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80F" w:rsidRDefault="0028380F"/>
    <w:p w:rsidR="004C3B45" w:rsidRPr="004C3B45" w:rsidRDefault="004C3B45" w:rsidP="004C3B45">
      <w:pPr>
        <w:jc w:val="both"/>
        <w:rPr>
          <w:rFonts w:ascii="robotolight" w:eastAsia="Times New Roman" w:hAnsi="robotolight" w:cs="Times New Roman"/>
          <w:sz w:val="27"/>
          <w:szCs w:val="27"/>
          <w:lang w:eastAsia="es-CO"/>
        </w:rPr>
      </w:pPr>
      <w:r w:rsidRPr="004C3B45">
        <w:rPr>
          <w:rFonts w:ascii="robotolight" w:eastAsia="Times New Roman" w:hAnsi="robotolight" w:cs="Times New Roman"/>
          <w:b/>
          <w:sz w:val="27"/>
          <w:szCs w:val="27"/>
          <w:lang w:eastAsia="es-CO"/>
        </w:rPr>
        <w:t>Entidad:</w:t>
      </w:r>
      <w:r w:rsidRPr="004C3B45">
        <w:rPr>
          <w:rFonts w:ascii="robotolight" w:eastAsia="Times New Roman" w:hAnsi="robotolight" w:cs="Times New Roman"/>
          <w:sz w:val="27"/>
          <w:szCs w:val="27"/>
          <w:lang w:eastAsia="es-CO"/>
        </w:rPr>
        <w:t xml:space="preserve"> Unidad Administrativa Especial de Servicios Públicos -UAESP</w:t>
      </w:r>
    </w:p>
    <w:p w:rsidR="00622343" w:rsidRDefault="004C3B45" w:rsidP="0028380F">
      <w:pPr>
        <w:jc w:val="both"/>
        <w:rPr>
          <w:rFonts w:ascii="robotolight" w:eastAsia="Times New Roman" w:hAnsi="robotolight" w:cs="Times New Roman"/>
          <w:sz w:val="27"/>
          <w:szCs w:val="27"/>
          <w:lang w:eastAsia="es-CO"/>
        </w:rPr>
      </w:pPr>
      <w:r w:rsidRPr="004C3B45">
        <w:rPr>
          <w:rFonts w:ascii="robotolight" w:eastAsia="Times New Roman" w:hAnsi="robotolight" w:cs="Times New Roman"/>
          <w:b/>
          <w:sz w:val="27"/>
          <w:szCs w:val="27"/>
          <w:lang w:eastAsia="es-CO"/>
        </w:rPr>
        <w:t>Objetivo del proyecto de acto administrativo:</w:t>
      </w:r>
      <w:r w:rsidRPr="004C3B45">
        <w:rPr>
          <w:rFonts w:ascii="robotolight" w:eastAsia="Times New Roman" w:hAnsi="robotolight" w:cs="Times New Roman"/>
          <w:sz w:val="27"/>
          <w:szCs w:val="27"/>
          <w:lang w:eastAsia="es-CO"/>
        </w:rPr>
        <w:t xml:space="preserve"> Reglament</w:t>
      </w:r>
      <w:r w:rsidRPr="00622343">
        <w:rPr>
          <w:rFonts w:ascii="robotolight" w:eastAsia="Times New Roman" w:hAnsi="robotolight" w:cs="Times New Roman"/>
          <w:sz w:val="27"/>
          <w:szCs w:val="27"/>
          <w:lang w:eastAsia="es-CO"/>
        </w:rPr>
        <w:t xml:space="preserve">ar </w:t>
      </w:r>
      <w:r w:rsidR="00622343" w:rsidRPr="00622343">
        <w:rPr>
          <w:rFonts w:ascii="robotolight" w:eastAsia="Times New Roman" w:hAnsi="robotolight" w:cs="Times New Roman"/>
          <w:sz w:val="27"/>
          <w:szCs w:val="27"/>
          <w:lang w:eastAsia="es-CO"/>
        </w:rPr>
        <w:t>el Comité de Alumbrado Público en el Distrito Capital</w:t>
      </w:r>
      <w:r w:rsidR="00622343">
        <w:rPr>
          <w:rFonts w:ascii="robotolight" w:eastAsia="Times New Roman" w:hAnsi="robotolight" w:cs="Times New Roman"/>
          <w:sz w:val="27"/>
          <w:szCs w:val="27"/>
          <w:lang w:eastAsia="es-CO"/>
        </w:rPr>
        <w:t>.</w:t>
      </w:r>
    </w:p>
    <w:p w:rsidR="0028380F" w:rsidRDefault="0028380F" w:rsidP="0028380F">
      <w:pPr>
        <w:jc w:val="both"/>
        <w:rPr>
          <w:rFonts w:ascii="robotolight" w:eastAsia="Times New Roman" w:hAnsi="robotolight" w:cs="Times New Roman"/>
          <w:b/>
          <w:bCs/>
          <w:sz w:val="27"/>
          <w:szCs w:val="27"/>
          <w:lang w:eastAsia="es-CO"/>
        </w:rPr>
      </w:pPr>
      <w:r>
        <w:rPr>
          <w:rFonts w:ascii="robotolight" w:eastAsia="Times New Roman" w:hAnsi="robotolight" w:cs="Times New Roman"/>
          <w:sz w:val="27"/>
          <w:szCs w:val="27"/>
          <w:lang w:eastAsia="es-CO"/>
        </w:rPr>
        <w:t>De acuerdo con lo establecido en el artículo 8 de la Ley 1437 de 2011, se publicó el proyecto de acto administrativo y su correspondiente manifestación de impacto regulatorio por el cual “</w:t>
      </w:r>
      <w:r w:rsidR="00622343">
        <w:rPr>
          <w:rFonts w:ascii="robotolight" w:eastAsia="Times New Roman" w:hAnsi="robotolight" w:cs="Times New Roman"/>
          <w:b/>
          <w:bCs/>
          <w:sz w:val="27"/>
          <w:szCs w:val="27"/>
          <w:lang w:eastAsia="es-CO"/>
        </w:rPr>
        <w:t>se reglamenta el Comité de Alumbrado Público en el Distrito Capital</w:t>
      </w:r>
      <w:r>
        <w:rPr>
          <w:rFonts w:ascii="robotolight" w:eastAsia="Times New Roman" w:hAnsi="robotolight" w:cs="Times New Roman"/>
          <w:b/>
          <w:bCs/>
          <w:sz w:val="27"/>
          <w:szCs w:val="27"/>
          <w:lang w:eastAsia="es-CO"/>
        </w:rPr>
        <w:t>”.</w:t>
      </w:r>
    </w:p>
    <w:p w:rsidR="0028380F" w:rsidRDefault="0028380F" w:rsidP="0028380F">
      <w:pPr>
        <w:jc w:val="both"/>
        <w:rPr>
          <w:rFonts w:ascii="robotolight" w:eastAsia="Times New Roman" w:hAnsi="robotolight" w:cs="Times New Roman"/>
          <w:sz w:val="27"/>
          <w:szCs w:val="27"/>
          <w:lang w:eastAsia="es-CO"/>
        </w:rPr>
      </w:pPr>
      <w:r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Lo anterior con el objetivo de recibir las opiniones, sugerencia o propuestas de los ciudadanos. Para el efecto se estipulo el recibo de dichas sugerencias a</w:t>
      </w:r>
      <w:r w:rsidR="00622343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 xml:space="preserve"> </w:t>
      </w:r>
      <w:r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l</w:t>
      </w:r>
      <w:r w:rsidR="00622343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os</w:t>
      </w:r>
      <w:r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 xml:space="preserve"> </w:t>
      </w:r>
      <w:r w:rsidRPr="00622343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correo</w:t>
      </w:r>
      <w:r w:rsidR="00622343" w:rsidRPr="00622343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 xml:space="preserve">s </w:t>
      </w:r>
      <w:r w:rsidR="00622343" w:rsidRPr="00622343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 </w:t>
      </w:r>
      <w:hyperlink r:id="rId7" w:history="1">
        <w:r w:rsidR="00622343" w:rsidRPr="00622343">
          <w:rPr>
            <w:rFonts w:ascii="robotolight" w:eastAsia="Times New Roman" w:hAnsi="robotolight" w:cs="Times New Roman"/>
            <w:bCs/>
            <w:sz w:val="27"/>
            <w:szCs w:val="27"/>
            <w:u w:val="single"/>
            <w:lang w:eastAsia="es-CO"/>
          </w:rPr>
          <w:t>agaleano@uaesp.gov.co</w:t>
        </w:r>
      </w:hyperlink>
      <w:r w:rsidR="00622343" w:rsidRPr="00622343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 y </w:t>
      </w:r>
      <w:hyperlink r:id="rId8" w:history="1">
        <w:r w:rsidR="00622343" w:rsidRPr="00622343">
          <w:rPr>
            <w:rFonts w:ascii="robotolight" w:eastAsia="Times New Roman" w:hAnsi="robotolight" w:cs="Times New Roman"/>
            <w:bCs/>
            <w:sz w:val="27"/>
            <w:szCs w:val="27"/>
            <w:u w:val="single"/>
            <w:lang w:eastAsia="es-CO"/>
          </w:rPr>
          <w:t>lpdiaz@uaesp.gov.co</w:t>
        </w:r>
      </w:hyperlink>
      <w:r w:rsidR="00622343" w:rsidRPr="00622343">
        <w:rPr>
          <w:rFonts w:ascii="robotolight" w:eastAsia="Times New Roman" w:hAnsi="robotolight" w:cs="Times New Roman"/>
          <w:sz w:val="27"/>
          <w:szCs w:val="27"/>
          <w:lang w:eastAsia="es-CO"/>
        </w:rPr>
        <w:t>  </w:t>
      </w:r>
      <w:r w:rsidR="00622343" w:rsidRPr="00622343">
        <w:rPr>
          <w:rFonts w:ascii="robotolight" w:eastAsia="Times New Roman" w:hAnsi="robotolight" w:cs="Times New Roman"/>
          <w:sz w:val="27"/>
          <w:szCs w:val="27"/>
          <w:lang w:eastAsia="es-CO"/>
        </w:rPr>
        <w:t xml:space="preserve">desde el </w:t>
      </w:r>
      <w:r w:rsidR="00622343">
        <w:rPr>
          <w:rFonts w:ascii="robotolight" w:eastAsia="Times New Roman" w:hAnsi="robotolight" w:cs="Times New Roman"/>
          <w:sz w:val="27"/>
          <w:szCs w:val="27"/>
          <w:lang w:eastAsia="es-CO"/>
        </w:rPr>
        <w:t>14</w:t>
      </w:r>
      <w:r w:rsidRPr="0028380F">
        <w:rPr>
          <w:rFonts w:ascii="robotolight" w:eastAsia="Times New Roman" w:hAnsi="robotolight" w:cs="Times New Roman"/>
          <w:sz w:val="27"/>
          <w:szCs w:val="27"/>
          <w:lang w:eastAsia="es-CO"/>
        </w:rPr>
        <w:t xml:space="preserve"> de </w:t>
      </w:r>
      <w:r w:rsidR="00622343">
        <w:rPr>
          <w:rFonts w:ascii="robotolight" w:eastAsia="Times New Roman" w:hAnsi="robotolight" w:cs="Times New Roman"/>
          <w:sz w:val="27"/>
          <w:szCs w:val="27"/>
          <w:lang w:eastAsia="es-CO"/>
        </w:rPr>
        <w:t>septiembre</w:t>
      </w:r>
      <w:r>
        <w:rPr>
          <w:rFonts w:ascii="robotolight" w:eastAsia="Times New Roman" w:hAnsi="robotolight" w:cs="Times New Roman"/>
          <w:sz w:val="27"/>
          <w:szCs w:val="27"/>
          <w:lang w:eastAsia="es-CO"/>
        </w:rPr>
        <w:t xml:space="preserve"> hasta el </w:t>
      </w:r>
      <w:r w:rsidR="00622343">
        <w:rPr>
          <w:rFonts w:ascii="robotolight" w:eastAsia="Times New Roman" w:hAnsi="robotolight" w:cs="Times New Roman"/>
          <w:sz w:val="27"/>
          <w:szCs w:val="27"/>
          <w:lang w:eastAsia="es-CO"/>
        </w:rPr>
        <w:t>21 de septiembre</w:t>
      </w:r>
      <w:r>
        <w:rPr>
          <w:rFonts w:ascii="robotolight" w:eastAsia="Times New Roman" w:hAnsi="robotolight" w:cs="Times New Roman"/>
          <w:sz w:val="27"/>
          <w:szCs w:val="27"/>
          <w:lang w:eastAsia="es-CO"/>
        </w:rPr>
        <w:t xml:space="preserve"> de 2018.</w:t>
      </w:r>
    </w:p>
    <w:p w:rsidR="0028380F" w:rsidRPr="004C3B45" w:rsidRDefault="004C3B45">
      <w:pPr>
        <w:rPr>
          <w:rFonts w:ascii="robotolight" w:eastAsia="Times New Roman" w:hAnsi="robotolight" w:cs="Times New Roman"/>
          <w:b/>
          <w:bCs/>
          <w:sz w:val="27"/>
          <w:szCs w:val="27"/>
          <w:lang w:eastAsia="es-CO"/>
        </w:rPr>
      </w:pPr>
      <w:r w:rsidRPr="004C3B45">
        <w:rPr>
          <w:rFonts w:ascii="robotolight" w:eastAsia="Times New Roman" w:hAnsi="robotolight" w:cs="Times New Roman"/>
          <w:b/>
          <w:bCs/>
          <w:sz w:val="27"/>
          <w:szCs w:val="27"/>
          <w:lang w:eastAsia="es-CO"/>
        </w:rPr>
        <w:t>Publicación:</w:t>
      </w:r>
    </w:p>
    <w:p w:rsidR="0028380F" w:rsidRDefault="0028380F" w:rsidP="004C3B45">
      <w:pPr>
        <w:jc w:val="both"/>
        <w:rPr>
          <w:rFonts w:ascii="robotolight" w:eastAsia="Times New Roman" w:hAnsi="robotolight" w:cs="Times New Roman"/>
          <w:bCs/>
          <w:sz w:val="27"/>
          <w:szCs w:val="27"/>
          <w:lang w:eastAsia="es-CO"/>
        </w:rPr>
      </w:pPr>
      <w:r w:rsidRPr="004C3B45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Se mantuvo a disposición en la página web de la Unidad Administrativa Especial de Servicios Públicos (</w:t>
      </w:r>
      <w:hyperlink r:id="rId9" w:history="1">
        <w:r w:rsidR="00886528" w:rsidRPr="009A1595">
          <w:rPr>
            <w:rStyle w:val="Hipervnculo"/>
            <w:rFonts w:ascii="robotolight" w:eastAsia="Times New Roman" w:hAnsi="robotolight" w:cs="Times New Roman"/>
            <w:bCs/>
            <w:sz w:val="27"/>
            <w:szCs w:val="27"/>
            <w:lang w:eastAsia="es-CO"/>
          </w:rPr>
          <w:t>www.uaesp.gov.co</w:t>
        </w:r>
      </w:hyperlink>
      <w:r w:rsidRPr="004C3B45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)</w:t>
      </w:r>
      <w:r w:rsidR="00886528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 xml:space="preserve"> desde el </w:t>
      </w:r>
      <w:r w:rsidR="00622343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14</w:t>
      </w:r>
      <w:r w:rsidR="00886528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 xml:space="preserve"> de junio de 2018, tal como se presenta </w:t>
      </w:r>
      <w:r w:rsidR="00622343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a continuación:</w:t>
      </w:r>
    </w:p>
    <w:p w:rsidR="00576D5A" w:rsidRDefault="00576D5A" w:rsidP="00886528">
      <w:pPr>
        <w:jc w:val="both"/>
        <w:rPr>
          <w:rFonts w:ascii="robotolight" w:eastAsia="Times New Roman" w:hAnsi="robotolight" w:cs="Times New Roman"/>
          <w:bCs/>
          <w:sz w:val="27"/>
          <w:szCs w:val="27"/>
          <w:lang w:eastAsia="es-CO"/>
        </w:rPr>
      </w:pPr>
      <w:r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 xml:space="preserve">La </w:t>
      </w:r>
      <w:proofErr w:type="spellStart"/>
      <w:r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Uaesp</w:t>
      </w:r>
      <w:proofErr w:type="spellEnd"/>
      <w:r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/ Marco Legal/ Proyecto acto administrativo</w:t>
      </w:r>
    </w:p>
    <w:p w:rsidR="00576D5A" w:rsidRDefault="00A23359" w:rsidP="00886528">
      <w:pPr>
        <w:jc w:val="both"/>
        <w:rPr>
          <w:rFonts w:ascii="robotolight" w:eastAsia="Times New Roman" w:hAnsi="robotolight" w:cs="Times New Roman"/>
          <w:bCs/>
          <w:sz w:val="27"/>
          <w:szCs w:val="27"/>
          <w:lang w:eastAsia="es-CO"/>
        </w:rPr>
      </w:pPr>
      <w:hyperlink r:id="rId10" w:history="1">
        <w:r w:rsidR="00576D5A" w:rsidRPr="009A1595">
          <w:rPr>
            <w:rStyle w:val="Hipervnculo"/>
            <w:rFonts w:ascii="robotolight" w:eastAsia="Times New Roman" w:hAnsi="robotolight" w:cs="Times New Roman"/>
            <w:bCs/>
            <w:sz w:val="27"/>
            <w:szCs w:val="27"/>
            <w:lang w:eastAsia="es-CO"/>
          </w:rPr>
          <w:t>http://www.uaesp.gov.co/content/proyecto-actos-administrativos</w:t>
        </w:r>
      </w:hyperlink>
    </w:p>
    <w:p w:rsidR="00622343" w:rsidRDefault="00622343" w:rsidP="00886528">
      <w:pPr>
        <w:jc w:val="both"/>
        <w:rPr>
          <w:noProof/>
        </w:rPr>
      </w:pPr>
    </w:p>
    <w:p w:rsidR="00576D5A" w:rsidRDefault="00622343" w:rsidP="00886528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2331A330" wp14:editId="2EDB9E90">
            <wp:extent cx="4276529" cy="22955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4528"/>
                    <a:stretch/>
                  </pic:blipFill>
                  <pic:spPr bwMode="auto">
                    <a:xfrm>
                      <a:off x="0" y="0"/>
                      <a:ext cx="4332121" cy="2325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380F" w:rsidRPr="0028380F" w:rsidRDefault="0028380F">
      <w:pPr>
        <w:rPr>
          <w:rFonts w:ascii="robotolight" w:eastAsia="Times New Roman" w:hAnsi="robotolight" w:cs="Times New Roman"/>
          <w:b/>
          <w:bCs/>
          <w:sz w:val="27"/>
          <w:szCs w:val="27"/>
          <w:lang w:eastAsia="es-CO"/>
        </w:rPr>
      </w:pPr>
      <w:r w:rsidRPr="0028380F">
        <w:rPr>
          <w:rFonts w:ascii="robotolight" w:eastAsia="Times New Roman" w:hAnsi="robotolight" w:cs="Times New Roman"/>
          <w:b/>
          <w:bCs/>
          <w:sz w:val="27"/>
          <w:szCs w:val="27"/>
          <w:lang w:eastAsia="es-CO"/>
        </w:rPr>
        <w:lastRenderedPageBreak/>
        <w:t>Resultados:</w:t>
      </w:r>
    </w:p>
    <w:p w:rsidR="0028380F" w:rsidRDefault="0028380F" w:rsidP="0028380F">
      <w:pPr>
        <w:jc w:val="both"/>
        <w:rPr>
          <w:rFonts w:ascii="robotolight" w:eastAsia="Times New Roman" w:hAnsi="robotolight" w:cs="Times New Roman"/>
          <w:bCs/>
          <w:sz w:val="27"/>
          <w:szCs w:val="27"/>
          <w:lang w:eastAsia="es-CO"/>
        </w:rPr>
      </w:pPr>
      <w:r w:rsidRPr="0028380F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Durante estas fechas no se recibieron ningún aporte, sugerencia o propuesta a los documentos mencionados.</w:t>
      </w:r>
    </w:p>
    <w:p w:rsidR="0054514D" w:rsidRDefault="0054514D" w:rsidP="0028380F">
      <w:pPr>
        <w:jc w:val="both"/>
        <w:rPr>
          <w:rFonts w:ascii="robotolight" w:eastAsia="Times New Roman" w:hAnsi="robotolight" w:cs="Times New Roman"/>
          <w:bCs/>
          <w:sz w:val="27"/>
          <w:szCs w:val="27"/>
          <w:lang w:eastAsia="es-CO"/>
        </w:rPr>
      </w:pPr>
    </w:p>
    <w:p w:rsidR="0054514D" w:rsidRDefault="0054514D" w:rsidP="0028380F">
      <w:pPr>
        <w:jc w:val="both"/>
        <w:rPr>
          <w:rFonts w:ascii="robotolight" w:eastAsia="Times New Roman" w:hAnsi="robotolight" w:cs="Times New Roman"/>
          <w:bCs/>
          <w:sz w:val="27"/>
          <w:szCs w:val="27"/>
          <w:lang w:eastAsia="es-CO"/>
        </w:rPr>
      </w:pPr>
      <w:r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__________________________________________________________</w:t>
      </w:r>
    </w:p>
    <w:p w:rsidR="0054514D" w:rsidRPr="0028380F" w:rsidRDefault="0054514D" w:rsidP="0028380F">
      <w:pPr>
        <w:jc w:val="both"/>
        <w:rPr>
          <w:rFonts w:ascii="robotolight" w:eastAsia="Times New Roman" w:hAnsi="robotolight" w:cs="Times New Roman"/>
          <w:bCs/>
          <w:sz w:val="27"/>
          <w:szCs w:val="27"/>
          <w:lang w:eastAsia="es-CO"/>
        </w:rPr>
      </w:pPr>
      <w:r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Octubre de 2018</w:t>
      </w:r>
      <w:bookmarkStart w:id="0" w:name="_GoBack"/>
      <w:bookmarkEnd w:id="0"/>
    </w:p>
    <w:p w:rsidR="0028380F" w:rsidRPr="0054514D" w:rsidRDefault="0054514D">
      <w:pPr>
        <w:rPr>
          <w:rFonts w:ascii="robotolight" w:eastAsia="Times New Roman" w:hAnsi="robotolight" w:cs="Times New Roman"/>
          <w:b/>
          <w:bCs/>
          <w:sz w:val="27"/>
          <w:szCs w:val="27"/>
          <w:lang w:eastAsia="es-CO"/>
        </w:rPr>
      </w:pPr>
      <w:r w:rsidRPr="0054514D">
        <w:rPr>
          <w:rFonts w:ascii="robotolight" w:eastAsia="Times New Roman" w:hAnsi="robotolight" w:cs="Times New Roman"/>
          <w:b/>
          <w:bCs/>
          <w:sz w:val="27"/>
          <w:szCs w:val="27"/>
          <w:lang w:eastAsia="es-CO"/>
        </w:rPr>
        <w:t>Oficina Asesora de Planeación</w:t>
      </w:r>
    </w:p>
    <w:sectPr w:rsidR="0028380F" w:rsidRPr="0054514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359" w:rsidRDefault="00A23359" w:rsidP="0028380F">
      <w:pPr>
        <w:spacing w:after="0" w:line="240" w:lineRule="auto"/>
      </w:pPr>
      <w:r>
        <w:separator/>
      </w:r>
    </w:p>
  </w:endnote>
  <w:endnote w:type="continuationSeparator" w:id="0">
    <w:p w:rsidR="00A23359" w:rsidRDefault="00A23359" w:rsidP="0028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ligh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359" w:rsidRDefault="00A23359" w:rsidP="0028380F">
      <w:pPr>
        <w:spacing w:after="0" w:line="240" w:lineRule="auto"/>
      </w:pPr>
      <w:r>
        <w:separator/>
      </w:r>
    </w:p>
  </w:footnote>
  <w:footnote w:type="continuationSeparator" w:id="0">
    <w:p w:rsidR="00A23359" w:rsidRDefault="00A23359" w:rsidP="00283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80F" w:rsidRPr="0028380F" w:rsidRDefault="0028380F" w:rsidP="0028380F">
    <w:pPr>
      <w:rPr>
        <w:rFonts w:ascii="robotolight" w:eastAsia="Times New Roman" w:hAnsi="robotolight" w:cs="Times New Roman"/>
        <w:sz w:val="27"/>
        <w:szCs w:val="27"/>
        <w:lang w:eastAsia="es-CO"/>
      </w:rPr>
    </w:pPr>
    <w:r>
      <w:rPr>
        <w:noProof/>
      </w:rPr>
      <w:drawing>
        <wp:inline distT="0" distB="0" distL="0" distR="0">
          <wp:extent cx="1145343" cy="6381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abitat- Uaes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112" cy="65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 w:rsidRPr="0028380F">
      <w:rPr>
        <w:rFonts w:ascii="robotolight" w:eastAsia="Times New Roman" w:hAnsi="robotolight" w:cs="Times New Roman"/>
        <w:sz w:val="27"/>
        <w:szCs w:val="27"/>
        <w:lang w:eastAsia="es-CO"/>
      </w:rPr>
      <w:t>INFORME GLOBAL DE OBSERVACIONES</w:t>
    </w:r>
  </w:p>
  <w:p w:rsidR="0028380F" w:rsidRDefault="002838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73C5E"/>
    <w:multiLevelType w:val="multilevel"/>
    <w:tmpl w:val="3FAA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0F"/>
    <w:rsid w:val="0028380F"/>
    <w:rsid w:val="0044726C"/>
    <w:rsid w:val="00455387"/>
    <w:rsid w:val="004C3B45"/>
    <w:rsid w:val="00513BC9"/>
    <w:rsid w:val="0054514D"/>
    <w:rsid w:val="00576D5A"/>
    <w:rsid w:val="00622343"/>
    <w:rsid w:val="00886528"/>
    <w:rsid w:val="00A2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B7C9F"/>
  <w15:chartTrackingRefBased/>
  <w15:docId w15:val="{AFB7AE62-14B8-4FB1-A9F3-5F9CDEB2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28380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8380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838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80F"/>
  </w:style>
  <w:style w:type="paragraph" w:styleId="Piedepgina">
    <w:name w:val="footer"/>
    <w:basedOn w:val="Normal"/>
    <w:link w:val="PiedepginaCar"/>
    <w:uiPriority w:val="99"/>
    <w:unhideWhenUsed/>
    <w:rsid w:val="002838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80F"/>
  </w:style>
  <w:style w:type="character" w:styleId="Mencinsinresolver">
    <w:name w:val="Unresolved Mention"/>
    <w:basedOn w:val="Fuentedeprrafopredeter"/>
    <w:uiPriority w:val="99"/>
    <w:semiHidden/>
    <w:unhideWhenUsed/>
    <w:rsid w:val="0088652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diaz@uaesp.gov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aleano@uaesp.gov.c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uaesp.gov.co/content/proyecto-actos-administrativ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aesp.gov.c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Santiago Delvasto</dc:creator>
  <cp:keywords/>
  <dc:description/>
  <cp:lastModifiedBy>Julio Cesar Mancipe Caicedo</cp:lastModifiedBy>
  <cp:revision>2</cp:revision>
  <dcterms:created xsi:type="dcterms:W3CDTF">2018-10-03T01:47:00Z</dcterms:created>
  <dcterms:modified xsi:type="dcterms:W3CDTF">2018-10-03T01:47:00Z</dcterms:modified>
</cp:coreProperties>
</file>