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01EBB" w14:textId="77777777" w:rsidR="006D67AB" w:rsidRPr="00A730D8" w:rsidRDefault="006D67AB" w:rsidP="006D67AB">
      <w:pPr>
        <w:rPr>
          <w:rFonts w:cstheme="minorHAnsi"/>
        </w:rPr>
      </w:pPr>
    </w:p>
    <w:p w14:paraId="2424BF4D" w14:textId="7B9FFD2A" w:rsidR="00BB2135" w:rsidRPr="00A730D8" w:rsidRDefault="008979FF" w:rsidP="00A730D8">
      <w:pPr>
        <w:pStyle w:val="Ttulo1"/>
        <w:numPr>
          <w:ilvl w:val="0"/>
          <w:numId w:val="21"/>
        </w:numPr>
        <w:rPr>
          <w:rFonts w:asciiTheme="minorHAnsi" w:hAnsiTheme="minorHAnsi" w:cstheme="minorHAnsi"/>
          <w:b/>
          <w:sz w:val="22"/>
          <w:szCs w:val="22"/>
        </w:rPr>
      </w:pPr>
      <w:r w:rsidRPr="00A730D8">
        <w:rPr>
          <w:rFonts w:asciiTheme="minorHAnsi" w:hAnsiTheme="minorHAnsi" w:cstheme="minorHAnsi"/>
          <w:b/>
          <w:sz w:val="22"/>
          <w:szCs w:val="22"/>
        </w:rPr>
        <w:t>O</w:t>
      </w:r>
      <w:r w:rsidR="00BB2135" w:rsidRPr="00A730D8">
        <w:rPr>
          <w:rFonts w:asciiTheme="minorHAnsi" w:hAnsiTheme="minorHAnsi" w:cstheme="minorHAnsi"/>
          <w:b/>
          <w:sz w:val="22"/>
          <w:szCs w:val="22"/>
        </w:rPr>
        <w:t>BJETIVOS</w:t>
      </w:r>
    </w:p>
    <w:p w14:paraId="444D244D" w14:textId="4901F335" w:rsidR="00BB2135" w:rsidRPr="007E6B8A" w:rsidRDefault="00BB2135" w:rsidP="00A730D8">
      <w:pPr>
        <w:pStyle w:val="Ttulo1"/>
        <w:numPr>
          <w:ilvl w:val="1"/>
          <w:numId w:val="21"/>
        </w:numPr>
        <w:rPr>
          <w:rFonts w:asciiTheme="minorHAnsi" w:hAnsiTheme="minorHAnsi" w:cstheme="minorHAnsi"/>
          <w:b/>
          <w:sz w:val="22"/>
          <w:szCs w:val="22"/>
        </w:rPr>
      </w:pPr>
      <w:r w:rsidRPr="007E6B8A">
        <w:rPr>
          <w:rFonts w:asciiTheme="minorHAnsi" w:hAnsiTheme="minorHAnsi" w:cstheme="minorHAnsi"/>
          <w:b/>
          <w:sz w:val="22"/>
          <w:szCs w:val="22"/>
        </w:rPr>
        <w:t>Objetivo de la rendición de cuentas</w:t>
      </w:r>
    </w:p>
    <w:p w14:paraId="6ADC0B1F" w14:textId="2334D460" w:rsidR="00BB2135" w:rsidRPr="00A730D8" w:rsidRDefault="00BB2135" w:rsidP="00BB2135">
      <w:pPr>
        <w:jc w:val="both"/>
        <w:rPr>
          <w:rFonts w:cstheme="minorHAnsi"/>
        </w:rPr>
      </w:pPr>
      <w:r w:rsidRPr="00A730D8">
        <w:rPr>
          <w:rFonts w:cstheme="minorHAnsi"/>
        </w:rPr>
        <w:t>Presentar el informe y explicar a los grupos de interés de la UAESP la gestión adelantada durante la vigencia 2020, en términos de resultados, avances y retos; enmarcados en la garantía de derechos humanos y avances de los Objetivos de Desarrollo Sostenible.</w:t>
      </w:r>
    </w:p>
    <w:p w14:paraId="3CC427B0" w14:textId="6E3C48F8" w:rsidR="00BB2135" w:rsidRPr="007E6B8A" w:rsidRDefault="00BB2135" w:rsidP="007E6B8A">
      <w:pPr>
        <w:pStyle w:val="Ttulo1"/>
        <w:numPr>
          <w:ilvl w:val="1"/>
          <w:numId w:val="21"/>
        </w:numPr>
        <w:rPr>
          <w:rFonts w:asciiTheme="minorHAnsi" w:hAnsiTheme="minorHAnsi" w:cstheme="minorHAnsi"/>
          <w:b/>
          <w:sz w:val="22"/>
          <w:szCs w:val="22"/>
        </w:rPr>
      </w:pPr>
      <w:r w:rsidRPr="007E6B8A">
        <w:rPr>
          <w:rFonts w:asciiTheme="minorHAnsi" w:hAnsiTheme="minorHAnsi" w:cstheme="minorHAnsi"/>
          <w:b/>
          <w:sz w:val="22"/>
          <w:szCs w:val="22"/>
        </w:rPr>
        <w:t>Objetivo de la metodología</w:t>
      </w:r>
    </w:p>
    <w:p w14:paraId="19C84E7A" w14:textId="03712AEE" w:rsidR="00BB2135" w:rsidRPr="00A730D8" w:rsidRDefault="00BB2135" w:rsidP="00BB2135">
      <w:pPr>
        <w:jc w:val="both"/>
        <w:rPr>
          <w:rFonts w:cstheme="minorHAnsi"/>
        </w:rPr>
      </w:pPr>
      <w:r w:rsidRPr="00A730D8">
        <w:rPr>
          <w:rFonts w:cstheme="minorHAnsi"/>
        </w:rPr>
        <w:t xml:space="preserve">Identificar y realizar por parte de la UAESP, las acciones previas requeridas para el espacio de rendición de cuentas correspondiente a la vigencia 2020, en cumplimiento de lo establecido en el Manual Único de Rendición de Cuentas V2, los lineamientos sobre la materia por parte de la Veeduría Distrital, el </w:t>
      </w:r>
      <w:r w:rsidRPr="00A730D8">
        <w:rPr>
          <w:rFonts w:cstheme="minorHAnsi"/>
          <w:bCs/>
        </w:rPr>
        <w:t xml:space="preserve">Protocolo para la rendición de cuentas permanente en las entidades del Distrito. Información, diálogo y responsabilidad </w:t>
      </w:r>
      <w:r w:rsidRPr="00A730D8">
        <w:rPr>
          <w:rFonts w:cstheme="minorHAnsi"/>
        </w:rPr>
        <w:t>y las actividades incluidas en el componente de Rendición de Cuentas del Plan Anticorrupción y Atención al Ciudadano 2020 de la UAESP.</w:t>
      </w:r>
    </w:p>
    <w:p w14:paraId="2788A123" w14:textId="54BFCB70" w:rsidR="00BB2135" w:rsidRPr="00A730D8" w:rsidRDefault="00BB2135" w:rsidP="007E6B8A">
      <w:pPr>
        <w:pStyle w:val="Ttulo1"/>
        <w:numPr>
          <w:ilvl w:val="0"/>
          <w:numId w:val="21"/>
        </w:numPr>
        <w:rPr>
          <w:rFonts w:asciiTheme="minorHAnsi" w:hAnsiTheme="minorHAnsi" w:cstheme="minorHAnsi"/>
          <w:sz w:val="22"/>
          <w:szCs w:val="22"/>
        </w:rPr>
      </w:pPr>
      <w:r w:rsidRPr="007E6B8A">
        <w:rPr>
          <w:rFonts w:asciiTheme="minorHAnsi" w:hAnsiTheme="minorHAnsi" w:cstheme="minorHAnsi"/>
          <w:b/>
          <w:sz w:val="22"/>
          <w:szCs w:val="22"/>
        </w:rPr>
        <w:t>METODOLOGÍA</w:t>
      </w:r>
    </w:p>
    <w:p w14:paraId="5CEC6CEA" w14:textId="0E180671" w:rsidR="00BB2135" w:rsidRPr="00A730D8" w:rsidRDefault="00BB2135" w:rsidP="00525B6C">
      <w:pPr>
        <w:jc w:val="both"/>
        <w:rPr>
          <w:rFonts w:cstheme="minorHAnsi"/>
        </w:rPr>
      </w:pPr>
      <w:r w:rsidRPr="00A730D8">
        <w:rPr>
          <w:rFonts w:cstheme="minorHAnsi"/>
          <w:b/>
          <w:bCs/>
        </w:rPr>
        <w:t>Etapas de la rendición de cuentas</w:t>
      </w:r>
      <w:r w:rsidR="00525B6C" w:rsidRPr="00A730D8">
        <w:rPr>
          <w:rFonts w:cstheme="minorHAnsi"/>
        </w:rPr>
        <w:t xml:space="preserve">. </w:t>
      </w:r>
      <w:r w:rsidRPr="00A730D8">
        <w:rPr>
          <w:rFonts w:cstheme="minorHAnsi"/>
        </w:rPr>
        <w:t>En la siguiente gráfica se condensa las fases que orientarán la metodología que empleará la Unidad para el desarrollo de la rendición de cuentas correspondiente a la gestión realizada durante la vigencia 2020, las cuales están alineadas con los lineamientos de la Veeduría Distrital y el Protocolo de Rendición de Cuentas permanente en las entidades del Distrito de la Secretaría General de la Alcaldía Mayor de Bogotá.</w:t>
      </w:r>
    </w:p>
    <w:p w14:paraId="37712C37" w14:textId="08D8FCD3" w:rsidR="00BB2135" w:rsidRPr="00A730D8" w:rsidRDefault="00BB2135" w:rsidP="00BB2135">
      <w:pPr>
        <w:jc w:val="both"/>
        <w:rPr>
          <w:rFonts w:cstheme="minorHAnsi"/>
        </w:rPr>
      </w:pPr>
      <w:r w:rsidRPr="00A730D8">
        <w:rPr>
          <w:rFonts w:cstheme="minorHAnsi"/>
          <w:noProof/>
          <w:lang w:val="es-ES" w:eastAsia="es-ES"/>
        </w:rPr>
        <w:drawing>
          <wp:inline distT="0" distB="0" distL="0" distR="0" wp14:anchorId="7BAB9291" wp14:editId="51F6EC6D">
            <wp:extent cx="5549900" cy="32387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413" t="7672" r="12977" b="8518"/>
                    <a:stretch/>
                  </pic:blipFill>
                  <pic:spPr bwMode="auto">
                    <a:xfrm>
                      <a:off x="0" y="0"/>
                      <a:ext cx="5554270" cy="3241259"/>
                    </a:xfrm>
                    <a:prstGeom prst="rect">
                      <a:avLst/>
                    </a:prstGeom>
                    <a:noFill/>
                    <a:ln>
                      <a:noFill/>
                    </a:ln>
                    <a:extLst>
                      <a:ext uri="{53640926-AAD7-44D8-BBD7-CCE9431645EC}">
                        <a14:shadowObscured xmlns:a14="http://schemas.microsoft.com/office/drawing/2010/main"/>
                      </a:ext>
                    </a:extLst>
                  </pic:spPr>
                </pic:pic>
              </a:graphicData>
            </a:graphic>
          </wp:inline>
        </w:drawing>
      </w:r>
    </w:p>
    <w:p w14:paraId="0767DB5C" w14:textId="4C697366" w:rsidR="00BB2135" w:rsidRDefault="00BB2135" w:rsidP="00BB2135">
      <w:pPr>
        <w:pStyle w:val="Cita"/>
        <w:rPr>
          <w:rFonts w:cstheme="minorHAnsi"/>
          <w:i w:val="0"/>
          <w:sz w:val="18"/>
        </w:rPr>
      </w:pPr>
      <w:r w:rsidRPr="007E6B8A">
        <w:rPr>
          <w:rFonts w:cstheme="minorHAnsi"/>
          <w:i w:val="0"/>
          <w:sz w:val="18"/>
        </w:rPr>
        <w:t>FUENTE: Protocolo para la rendición de cuentas permanente en las entidades del Distrito. Información, diálogo y responsabilidad. Secretaría General. 2020</w:t>
      </w:r>
    </w:p>
    <w:p w14:paraId="047CECF8" w14:textId="479BA290" w:rsidR="008D1C71" w:rsidRDefault="008D1C71" w:rsidP="008D1C71"/>
    <w:p w14:paraId="38B83831" w14:textId="77777777" w:rsidR="008D1C71" w:rsidRPr="008D1C71" w:rsidRDefault="008D1C71" w:rsidP="008D1C71"/>
    <w:p w14:paraId="474E85D5" w14:textId="4A4CBB19" w:rsidR="00BB2135" w:rsidRPr="00A730D8" w:rsidRDefault="00BB2135" w:rsidP="008D1C71">
      <w:pPr>
        <w:pStyle w:val="Ttulo2"/>
        <w:numPr>
          <w:ilvl w:val="1"/>
          <w:numId w:val="21"/>
        </w:numPr>
        <w:spacing w:before="0" w:line="240" w:lineRule="auto"/>
        <w:rPr>
          <w:rFonts w:asciiTheme="minorHAnsi" w:hAnsiTheme="minorHAnsi" w:cstheme="minorHAnsi"/>
          <w:sz w:val="22"/>
          <w:szCs w:val="22"/>
        </w:rPr>
      </w:pPr>
      <w:r w:rsidRPr="00A730D8">
        <w:rPr>
          <w:rFonts w:asciiTheme="minorHAnsi" w:hAnsiTheme="minorHAnsi" w:cstheme="minorHAnsi"/>
          <w:sz w:val="22"/>
          <w:szCs w:val="22"/>
        </w:rPr>
        <w:t>Equipo de rendición de cuentas</w:t>
      </w:r>
    </w:p>
    <w:p w14:paraId="38747C1D" w14:textId="77777777" w:rsidR="007E6B8A" w:rsidRDefault="007E6B8A" w:rsidP="008D1C71">
      <w:pPr>
        <w:spacing w:line="240" w:lineRule="auto"/>
        <w:rPr>
          <w:rFonts w:cstheme="minorHAnsi"/>
        </w:rPr>
      </w:pPr>
    </w:p>
    <w:p w14:paraId="5082941F" w14:textId="0602E76A" w:rsidR="00BB2135" w:rsidRPr="00A730D8" w:rsidRDefault="00BB2135" w:rsidP="008D1C71">
      <w:pPr>
        <w:spacing w:line="240" w:lineRule="auto"/>
        <w:rPr>
          <w:rFonts w:cstheme="minorHAnsi"/>
        </w:rPr>
      </w:pPr>
      <w:r w:rsidRPr="00A730D8">
        <w:rPr>
          <w:rFonts w:cstheme="minorHAnsi"/>
        </w:rPr>
        <w:t>El equipo de rendición de cuentas con quien se adelantarán todas las acciones requeridas para el desarrollo de la rendición de cuentas está conformado por:</w:t>
      </w:r>
    </w:p>
    <w:p w14:paraId="025EA678" w14:textId="7A3708FE" w:rsidR="00BB2135" w:rsidRPr="00A730D8" w:rsidRDefault="00BB2135" w:rsidP="00BB2135">
      <w:pPr>
        <w:pStyle w:val="Prrafodelista"/>
        <w:numPr>
          <w:ilvl w:val="0"/>
          <w:numId w:val="2"/>
        </w:numPr>
        <w:rPr>
          <w:rFonts w:cstheme="minorHAnsi"/>
        </w:rPr>
      </w:pPr>
      <w:r w:rsidRPr="00A730D8">
        <w:rPr>
          <w:rFonts w:cstheme="minorHAnsi"/>
        </w:rPr>
        <w:t>Delegados de la Dirección General</w:t>
      </w:r>
    </w:p>
    <w:p w14:paraId="0424F548" w14:textId="22C43297" w:rsidR="00BB2135" w:rsidRPr="00A730D8" w:rsidRDefault="00BB2135" w:rsidP="00BB2135">
      <w:pPr>
        <w:pStyle w:val="Prrafodelista"/>
        <w:numPr>
          <w:ilvl w:val="0"/>
          <w:numId w:val="2"/>
        </w:numPr>
        <w:rPr>
          <w:rFonts w:cstheme="minorHAnsi"/>
        </w:rPr>
      </w:pPr>
      <w:r w:rsidRPr="00A730D8">
        <w:rPr>
          <w:rFonts w:cstheme="minorHAnsi"/>
        </w:rPr>
        <w:t>Jefe de la Oficina Asesora de Planeación y personal de apoyo</w:t>
      </w:r>
    </w:p>
    <w:p w14:paraId="18E27AAA" w14:textId="79DD06B2" w:rsidR="00BB2135" w:rsidRPr="00A730D8" w:rsidRDefault="00BB2135" w:rsidP="00BB2135">
      <w:pPr>
        <w:pStyle w:val="Prrafodelista"/>
        <w:numPr>
          <w:ilvl w:val="0"/>
          <w:numId w:val="2"/>
        </w:numPr>
        <w:rPr>
          <w:rFonts w:cstheme="minorHAnsi"/>
        </w:rPr>
      </w:pPr>
      <w:r w:rsidRPr="00A730D8">
        <w:rPr>
          <w:rFonts w:cstheme="minorHAnsi"/>
        </w:rPr>
        <w:t>Jefe de la Oficina Asesora de Comunicaciones y Relaciones Interinstitucionales y personal de apoyo</w:t>
      </w:r>
    </w:p>
    <w:p w14:paraId="43889C5F" w14:textId="02EB25E5" w:rsidR="00BB2135" w:rsidRPr="00A730D8" w:rsidRDefault="00BB2135" w:rsidP="00BB2135">
      <w:pPr>
        <w:pStyle w:val="Prrafodelista"/>
        <w:numPr>
          <w:ilvl w:val="0"/>
          <w:numId w:val="2"/>
        </w:numPr>
        <w:rPr>
          <w:rFonts w:cstheme="minorHAnsi"/>
        </w:rPr>
      </w:pPr>
      <w:r w:rsidRPr="00A730D8">
        <w:rPr>
          <w:rFonts w:cstheme="minorHAnsi"/>
        </w:rPr>
        <w:t>Subdirector de Recolección, Barrido y Limpieza y personal de apoyo</w:t>
      </w:r>
    </w:p>
    <w:p w14:paraId="6AE3C42F" w14:textId="2DE4FCC0" w:rsidR="00BB2135" w:rsidRPr="00A730D8" w:rsidRDefault="00BB2135" w:rsidP="00BB2135">
      <w:pPr>
        <w:pStyle w:val="Prrafodelista"/>
        <w:numPr>
          <w:ilvl w:val="0"/>
          <w:numId w:val="2"/>
        </w:numPr>
        <w:rPr>
          <w:rFonts w:cstheme="minorHAnsi"/>
        </w:rPr>
      </w:pPr>
      <w:r w:rsidRPr="00A730D8">
        <w:rPr>
          <w:rFonts w:cstheme="minorHAnsi"/>
        </w:rPr>
        <w:t>Subdirector de Aprovechamiento y personal de apoyo</w:t>
      </w:r>
    </w:p>
    <w:p w14:paraId="3EEA3529" w14:textId="21E099D1" w:rsidR="00BB2135" w:rsidRPr="00A730D8" w:rsidRDefault="00BB2135" w:rsidP="00BB2135">
      <w:pPr>
        <w:pStyle w:val="Prrafodelista"/>
        <w:numPr>
          <w:ilvl w:val="0"/>
          <w:numId w:val="2"/>
        </w:numPr>
        <w:rPr>
          <w:rFonts w:cstheme="minorHAnsi"/>
        </w:rPr>
      </w:pPr>
      <w:r w:rsidRPr="00A730D8">
        <w:rPr>
          <w:rFonts w:cstheme="minorHAnsi"/>
        </w:rPr>
        <w:t>Subdirector de Disposición Final y personal de apoyo</w:t>
      </w:r>
    </w:p>
    <w:p w14:paraId="3A0649ED" w14:textId="3F639549" w:rsidR="00BB2135" w:rsidRPr="00A730D8" w:rsidRDefault="00BB2135" w:rsidP="00BB2135">
      <w:pPr>
        <w:pStyle w:val="Prrafodelista"/>
        <w:numPr>
          <w:ilvl w:val="0"/>
          <w:numId w:val="2"/>
        </w:numPr>
        <w:rPr>
          <w:rFonts w:cstheme="minorHAnsi"/>
        </w:rPr>
      </w:pPr>
      <w:r w:rsidRPr="00A730D8">
        <w:rPr>
          <w:rFonts w:cstheme="minorHAnsi"/>
        </w:rPr>
        <w:t>Subdirectora de Servicios Funerarios y Alumbrado Público y personal de apoyo</w:t>
      </w:r>
    </w:p>
    <w:p w14:paraId="1E4ECF62" w14:textId="49B5E428" w:rsidR="00BB2135" w:rsidRPr="00A730D8" w:rsidRDefault="00BB2135" w:rsidP="00BB2135">
      <w:pPr>
        <w:pStyle w:val="Prrafodelista"/>
        <w:numPr>
          <w:ilvl w:val="0"/>
          <w:numId w:val="2"/>
        </w:numPr>
        <w:rPr>
          <w:rFonts w:cstheme="minorHAnsi"/>
        </w:rPr>
      </w:pPr>
      <w:r w:rsidRPr="00A730D8">
        <w:rPr>
          <w:rFonts w:cstheme="minorHAnsi"/>
        </w:rPr>
        <w:t>Subdirector de Administrativa y Financiera y personal de apoyo</w:t>
      </w:r>
    </w:p>
    <w:p w14:paraId="5076A49D" w14:textId="01C09F88" w:rsidR="00BB2135" w:rsidRPr="00A730D8" w:rsidRDefault="00BB2135" w:rsidP="00BB2135">
      <w:pPr>
        <w:pStyle w:val="Prrafodelista"/>
        <w:numPr>
          <w:ilvl w:val="0"/>
          <w:numId w:val="2"/>
        </w:numPr>
        <w:rPr>
          <w:rFonts w:cstheme="minorHAnsi"/>
        </w:rPr>
      </w:pPr>
      <w:r w:rsidRPr="00A730D8">
        <w:rPr>
          <w:rFonts w:cstheme="minorHAnsi"/>
        </w:rPr>
        <w:t>Subdirector de Asuntos Legales y personal de apoyo</w:t>
      </w:r>
    </w:p>
    <w:p w14:paraId="7295F5D8" w14:textId="1F65697E" w:rsidR="00BB2135" w:rsidRPr="00A730D8" w:rsidRDefault="00BB2135" w:rsidP="00BB2135">
      <w:pPr>
        <w:pStyle w:val="Prrafodelista"/>
        <w:numPr>
          <w:ilvl w:val="0"/>
          <w:numId w:val="2"/>
        </w:numPr>
        <w:rPr>
          <w:rFonts w:cstheme="minorHAnsi"/>
        </w:rPr>
      </w:pPr>
      <w:r w:rsidRPr="00A730D8">
        <w:rPr>
          <w:rFonts w:cstheme="minorHAnsi"/>
        </w:rPr>
        <w:t>Oficina TIC y personal de apoyo</w:t>
      </w:r>
    </w:p>
    <w:p w14:paraId="64B80578" w14:textId="56FDBBF9" w:rsidR="00BB2135" w:rsidRPr="00A730D8" w:rsidRDefault="00BB2135" w:rsidP="00BB2135">
      <w:pPr>
        <w:pStyle w:val="Prrafodelista"/>
        <w:numPr>
          <w:ilvl w:val="0"/>
          <w:numId w:val="2"/>
        </w:numPr>
        <w:rPr>
          <w:rFonts w:cstheme="minorHAnsi"/>
        </w:rPr>
      </w:pPr>
      <w:r w:rsidRPr="00A730D8">
        <w:rPr>
          <w:rFonts w:cstheme="minorHAnsi"/>
        </w:rPr>
        <w:t>Oficina de Control Interno y personal de apoyo</w:t>
      </w:r>
    </w:p>
    <w:p w14:paraId="751F9A65" w14:textId="505BB5F1" w:rsidR="00BB2135" w:rsidRPr="00A730D8" w:rsidRDefault="008D1C71" w:rsidP="008D1C71">
      <w:pPr>
        <w:pStyle w:val="Ttulo2"/>
        <w:numPr>
          <w:ilvl w:val="1"/>
          <w:numId w:val="21"/>
        </w:numPr>
        <w:spacing w:before="0"/>
        <w:rPr>
          <w:rFonts w:asciiTheme="minorHAnsi" w:hAnsiTheme="minorHAnsi" w:cstheme="minorHAnsi"/>
          <w:sz w:val="22"/>
          <w:szCs w:val="22"/>
        </w:rPr>
      </w:pPr>
      <w:r>
        <w:rPr>
          <w:rFonts w:asciiTheme="minorHAnsi" w:hAnsiTheme="minorHAnsi" w:cstheme="minorHAnsi"/>
          <w:sz w:val="22"/>
          <w:szCs w:val="22"/>
        </w:rPr>
        <w:t>Grupos de interés</w:t>
      </w:r>
      <w:r w:rsidR="00BB2135" w:rsidRPr="00A730D8">
        <w:rPr>
          <w:rFonts w:asciiTheme="minorHAnsi" w:hAnsiTheme="minorHAnsi" w:cstheme="minorHAnsi"/>
          <w:sz w:val="22"/>
          <w:szCs w:val="22"/>
        </w:rPr>
        <w:t xml:space="preserve"> </w:t>
      </w:r>
    </w:p>
    <w:p w14:paraId="26AD7A6C" w14:textId="77777777" w:rsidR="008D1C71" w:rsidRDefault="008D1C71" w:rsidP="008D1C71">
      <w:pPr>
        <w:jc w:val="both"/>
        <w:rPr>
          <w:rFonts w:cstheme="minorHAnsi"/>
        </w:rPr>
      </w:pPr>
    </w:p>
    <w:p w14:paraId="5F212C7A" w14:textId="1A5414C5" w:rsidR="00BB2135" w:rsidRPr="00A730D8" w:rsidRDefault="00BB2135" w:rsidP="008D1C71">
      <w:pPr>
        <w:jc w:val="both"/>
        <w:rPr>
          <w:rFonts w:cstheme="minorHAnsi"/>
        </w:rPr>
      </w:pPr>
      <w:r w:rsidRPr="00A730D8">
        <w:rPr>
          <w:rFonts w:cstheme="minorHAnsi"/>
        </w:rPr>
        <w:t>La identificación de los grupos de interés estará a cargo de todas las dependencias de la Unidad. Para todos los casos, la identificación de los grupos de interés para la rendición de cuentas de la gestión adelantada en la vigencia 202</w:t>
      </w:r>
      <w:r w:rsidR="00525B6C" w:rsidRPr="00A730D8">
        <w:rPr>
          <w:rFonts w:cstheme="minorHAnsi"/>
        </w:rPr>
        <w:t>0</w:t>
      </w:r>
      <w:r w:rsidRPr="00A730D8">
        <w:rPr>
          <w:rFonts w:cstheme="minorHAnsi"/>
        </w:rPr>
        <w:t>, tendrá en cuenta el documento de “Caracterización de grupos de interés de la UAESP” el cual se encuentra publicado en la página web de la entidad en el siguiente link:</w:t>
      </w:r>
      <w:r w:rsidR="00525B6C" w:rsidRPr="00A730D8">
        <w:rPr>
          <w:rFonts w:cstheme="minorHAnsi"/>
        </w:rPr>
        <w:t xml:space="preserve"> </w:t>
      </w:r>
      <w:hyperlink r:id="rId9" w:history="1">
        <w:r w:rsidR="00525B6C" w:rsidRPr="00A730D8">
          <w:rPr>
            <w:rStyle w:val="Hipervnculo"/>
            <w:rFonts w:cstheme="minorHAnsi"/>
          </w:rPr>
          <w:t>http://www.uaesp.gov.co/content/participacion-y-control-social</w:t>
        </w:r>
      </w:hyperlink>
      <w:r w:rsidRPr="00A730D8">
        <w:rPr>
          <w:rFonts w:cstheme="minorHAnsi"/>
        </w:rPr>
        <w:t>, las instancias de participación con las cuales interactuó la Unidad durante ese periodo y las necesidades de interacción identificada por cada una de las dependenc</w:t>
      </w:r>
      <w:r w:rsidR="00525B6C" w:rsidRPr="00A730D8">
        <w:rPr>
          <w:rFonts w:cstheme="minorHAnsi"/>
        </w:rPr>
        <w:t>i</w:t>
      </w:r>
      <w:r w:rsidRPr="00A730D8">
        <w:rPr>
          <w:rFonts w:cstheme="minorHAnsi"/>
        </w:rPr>
        <w:t xml:space="preserve">as de la entidad, teniendo en cuenta para su </w:t>
      </w:r>
      <w:r w:rsidR="00525B6C" w:rsidRPr="00A730D8">
        <w:rPr>
          <w:rFonts w:cstheme="minorHAnsi"/>
        </w:rPr>
        <w:t>priorización</w:t>
      </w:r>
      <w:r w:rsidRPr="00A730D8">
        <w:rPr>
          <w:rFonts w:cstheme="minorHAnsi"/>
        </w:rPr>
        <w:t xml:space="preserve"> variables geográficas, demográficas, intrínsecas (intereses del grupo de interés, actividades cotidianas, entre otras) y de comportamiento; </w:t>
      </w:r>
      <w:r w:rsidR="00525B6C" w:rsidRPr="00A730D8">
        <w:rPr>
          <w:rFonts w:cstheme="minorHAnsi"/>
        </w:rPr>
        <w:t>así</w:t>
      </w:r>
      <w:r w:rsidRPr="00A730D8">
        <w:rPr>
          <w:rFonts w:cstheme="minorHAnsi"/>
        </w:rPr>
        <w:t xml:space="preserve"> como, la segmentación de los grupos de valor incluyendo los enfoques transversales de género, poblacional diferencial y territorial participativo.</w:t>
      </w:r>
    </w:p>
    <w:p w14:paraId="52EEEC77" w14:textId="7FC3E473" w:rsidR="00525B6C" w:rsidRPr="00E457D6" w:rsidRDefault="00525B6C" w:rsidP="008D1C71">
      <w:pPr>
        <w:pStyle w:val="Ttulo3"/>
        <w:numPr>
          <w:ilvl w:val="0"/>
          <w:numId w:val="6"/>
        </w:numPr>
        <w:rPr>
          <w:rFonts w:asciiTheme="minorHAnsi" w:hAnsiTheme="minorHAnsi" w:cstheme="minorHAnsi"/>
          <w:b/>
          <w:i w:val="0"/>
          <w:sz w:val="22"/>
          <w:szCs w:val="22"/>
        </w:rPr>
      </w:pPr>
      <w:r w:rsidRPr="00E457D6">
        <w:rPr>
          <w:rFonts w:asciiTheme="minorHAnsi" w:hAnsiTheme="minorHAnsi" w:cstheme="minorHAnsi"/>
          <w:b/>
          <w:i w:val="0"/>
          <w:sz w:val="22"/>
          <w:szCs w:val="22"/>
        </w:rPr>
        <w:t>Grupos de valor priorizados</w:t>
      </w:r>
    </w:p>
    <w:p w14:paraId="19200305" w14:textId="77777777" w:rsidR="00E457D6" w:rsidRPr="00E457D6" w:rsidRDefault="00E457D6" w:rsidP="00E457D6"/>
    <w:p w14:paraId="24DAF204" w14:textId="11DD71C7" w:rsidR="00525B6C" w:rsidRPr="00A730D8" w:rsidRDefault="00525B6C" w:rsidP="00525B6C">
      <w:pPr>
        <w:pStyle w:val="Prrafodelista"/>
        <w:numPr>
          <w:ilvl w:val="0"/>
          <w:numId w:val="6"/>
        </w:numPr>
        <w:spacing w:after="0"/>
        <w:rPr>
          <w:rFonts w:cstheme="minorHAnsi"/>
        </w:rPr>
      </w:pPr>
      <w:r w:rsidRPr="00A730D8">
        <w:rPr>
          <w:rFonts w:cstheme="minorHAnsi"/>
        </w:rPr>
        <w:t>Dirección General</w:t>
      </w:r>
    </w:p>
    <w:p w14:paraId="7E834CCE" w14:textId="72B5CFB4" w:rsidR="00525B6C" w:rsidRPr="00A730D8" w:rsidRDefault="00525B6C" w:rsidP="00525B6C">
      <w:pPr>
        <w:pStyle w:val="Prrafodelista"/>
        <w:numPr>
          <w:ilvl w:val="1"/>
          <w:numId w:val="7"/>
        </w:numPr>
        <w:spacing w:after="0"/>
        <w:rPr>
          <w:rFonts w:cstheme="minorHAnsi"/>
        </w:rPr>
      </w:pPr>
      <w:r w:rsidRPr="00A730D8">
        <w:rPr>
          <w:rFonts w:cstheme="minorHAnsi"/>
        </w:rPr>
        <w:t>Ciudadanía (Presidentes de ASOJUNTAS, Federación Comunal, CPL y JAL)</w:t>
      </w:r>
    </w:p>
    <w:p w14:paraId="0E26745F" w14:textId="59741303" w:rsidR="00525B6C" w:rsidRPr="00A730D8" w:rsidRDefault="00525B6C" w:rsidP="00525B6C">
      <w:pPr>
        <w:pStyle w:val="Prrafodelista"/>
        <w:numPr>
          <w:ilvl w:val="1"/>
          <w:numId w:val="7"/>
        </w:numPr>
        <w:spacing w:after="0"/>
        <w:rPr>
          <w:rFonts w:cstheme="minorHAnsi"/>
        </w:rPr>
      </w:pPr>
      <w:r w:rsidRPr="00A730D8">
        <w:rPr>
          <w:rFonts w:cstheme="minorHAnsi"/>
        </w:rPr>
        <w:t>Entidades públicas (Alcaldesa y Secretarios de Despacho)</w:t>
      </w:r>
    </w:p>
    <w:p w14:paraId="744B2BF6" w14:textId="550A4B01" w:rsidR="00525B6C" w:rsidRPr="00A730D8" w:rsidRDefault="00525B6C" w:rsidP="00525B6C">
      <w:pPr>
        <w:pStyle w:val="Prrafodelista"/>
        <w:numPr>
          <w:ilvl w:val="1"/>
          <w:numId w:val="7"/>
        </w:numPr>
        <w:spacing w:after="0"/>
        <w:rPr>
          <w:rFonts w:cstheme="minorHAnsi"/>
        </w:rPr>
      </w:pPr>
      <w:r w:rsidRPr="00A730D8">
        <w:rPr>
          <w:rFonts w:cstheme="minorHAnsi"/>
        </w:rPr>
        <w:t>Concejo de Bogotá / Congreso de la República</w:t>
      </w:r>
    </w:p>
    <w:p w14:paraId="02E27934" w14:textId="77777777" w:rsidR="00525B6C" w:rsidRPr="00A730D8" w:rsidRDefault="00525B6C" w:rsidP="00525B6C">
      <w:pPr>
        <w:spacing w:after="0"/>
        <w:rPr>
          <w:rFonts w:cstheme="minorHAnsi"/>
        </w:rPr>
      </w:pPr>
    </w:p>
    <w:p w14:paraId="455064AE" w14:textId="55FB4377" w:rsidR="00525B6C" w:rsidRPr="00A730D8" w:rsidRDefault="00525B6C" w:rsidP="00525B6C">
      <w:pPr>
        <w:pStyle w:val="Prrafodelista"/>
        <w:numPr>
          <w:ilvl w:val="0"/>
          <w:numId w:val="6"/>
        </w:numPr>
        <w:spacing w:after="0"/>
        <w:rPr>
          <w:rFonts w:cstheme="minorHAnsi"/>
        </w:rPr>
      </w:pPr>
      <w:r w:rsidRPr="00A730D8">
        <w:rPr>
          <w:rFonts w:cstheme="minorHAnsi"/>
        </w:rPr>
        <w:t>Oficina de Control Interno</w:t>
      </w:r>
    </w:p>
    <w:p w14:paraId="3833482C" w14:textId="06EC5B4E" w:rsidR="00525B6C" w:rsidRPr="00A730D8" w:rsidRDefault="00525B6C" w:rsidP="00525B6C">
      <w:pPr>
        <w:pStyle w:val="Prrafodelista"/>
        <w:numPr>
          <w:ilvl w:val="1"/>
          <w:numId w:val="8"/>
        </w:numPr>
        <w:spacing w:after="0"/>
        <w:rPr>
          <w:rFonts w:cstheme="minorHAnsi"/>
        </w:rPr>
      </w:pPr>
      <w:r w:rsidRPr="00A730D8">
        <w:rPr>
          <w:rFonts w:cstheme="minorHAnsi"/>
        </w:rPr>
        <w:t>Directora General y Alta Dirección de la UAESP</w:t>
      </w:r>
    </w:p>
    <w:p w14:paraId="22648C1D" w14:textId="64ECADB3" w:rsidR="00525B6C" w:rsidRPr="00A730D8" w:rsidRDefault="00525B6C" w:rsidP="00525B6C">
      <w:pPr>
        <w:pStyle w:val="Prrafodelista"/>
        <w:numPr>
          <w:ilvl w:val="1"/>
          <w:numId w:val="8"/>
        </w:numPr>
        <w:spacing w:after="0"/>
        <w:rPr>
          <w:rFonts w:cstheme="minorHAnsi"/>
        </w:rPr>
      </w:pPr>
      <w:r w:rsidRPr="00A730D8">
        <w:rPr>
          <w:rFonts w:cstheme="minorHAnsi"/>
        </w:rPr>
        <w:t>Comité Institucional de Coordinación de Control Interno</w:t>
      </w:r>
    </w:p>
    <w:p w14:paraId="065FFCFF" w14:textId="6ABD4F86" w:rsidR="00525B6C" w:rsidRPr="00A730D8" w:rsidRDefault="00525B6C" w:rsidP="00525B6C">
      <w:pPr>
        <w:pStyle w:val="Prrafodelista"/>
        <w:numPr>
          <w:ilvl w:val="1"/>
          <w:numId w:val="8"/>
        </w:numPr>
        <w:spacing w:after="0"/>
        <w:rPr>
          <w:rFonts w:cstheme="minorHAnsi"/>
        </w:rPr>
      </w:pPr>
      <w:r w:rsidRPr="00A730D8">
        <w:rPr>
          <w:rFonts w:cstheme="minorHAnsi"/>
        </w:rPr>
        <w:t>Líderes de procesos de la UAESP</w:t>
      </w:r>
    </w:p>
    <w:p w14:paraId="2B79688D" w14:textId="129EF479" w:rsidR="00525B6C" w:rsidRPr="00A730D8" w:rsidRDefault="00525B6C" w:rsidP="00525B6C">
      <w:pPr>
        <w:pStyle w:val="Prrafodelista"/>
        <w:numPr>
          <w:ilvl w:val="1"/>
          <w:numId w:val="8"/>
        </w:numPr>
        <w:spacing w:after="0"/>
        <w:rPr>
          <w:rFonts w:cstheme="minorHAnsi"/>
        </w:rPr>
      </w:pPr>
      <w:r w:rsidRPr="00A730D8">
        <w:rPr>
          <w:rFonts w:cstheme="minorHAnsi"/>
        </w:rPr>
        <w:lastRenderedPageBreak/>
        <w:t>Organismos de Control Externo (CGR, PB, VD)</w:t>
      </w:r>
    </w:p>
    <w:p w14:paraId="5D3FD46F" w14:textId="3C3760DF" w:rsidR="00525B6C" w:rsidRPr="00A730D8" w:rsidRDefault="00525B6C" w:rsidP="00525B6C">
      <w:pPr>
        <w:pStyle w:val="Prrafodelista"/>
        <w:numPr>
          <w:ilvl w:val="1"/>
          <w:numId w:val="8"/>
        </w:numPr>
        <w:spacing w:after="0"/>
        <w:rPr>
          <w:rFonts w:cstheme="minorHAnsi"/>
        </w:rPr>
      </w:pPr>
      <w:r w:rsidRPr="00A730D8">
        <w:rPr>
          <w:rFonts w:cstheme="minorHAnsi"/>
        </w:rPr>
        <w:t>Ciudadanía en virtud de la publicación de informes de auditoría (Literal e del artículo 11 de la Ley 1712 de 2014)</w:t>
      </w:r>
    </w:p>
    <w:p w14:paraId="7C1BCD60" w14:textId="77777777" w:rsidR="00E35392" w:rsidRPr="00A730D8" w:rsidRDefault="00E35392" w:rsidP="00525B6C">
      <w:pPr>
        <w:spacing w:after="0"/>
        <w:rPr>
          <w:rFonts w:cstheme="minorHAnsi"/>
        </w:rPr>
      </w:pPr>
    </w:p>
    <w:p w14:paraId="74C57D77" w14:textId="61996351" w:rsidR="00525B6C" w:rsidRPr="00A730D8" w:rsidRDefault="00525B6C" w:rsidP="00525B6C">
      <w:pPr>
        <w:pStyle w:val="Prrafodelista"/>
        <w:numPr>
          <w:ilvl w:val="0"/>
          <w:numId w:val="6"/>
        </w:numPr>
        <w:spacing w:after="0"/>
        <w:rPr>
          <w:rFonts w:cstheme="minorHAnsi"/>
        </w:rPr>
      </w:pPr>
      <w:r w:rsidRPr="00A730D8">
        <w:rPr>
          <w:rFonts w:cstheme="minorHAnsi"/>
        </w:rPr>
        <w:t>Oficina Asesora de Planeación</w:t>
      </w:r>
    </w:p>
    <w:p w14:paraId="576B2196" w14:textId="14D1F88F" w:rsidR="00525B6C" w:rsidRPr="00A730D8" w:rsidRDefault="00525B6C" w:rsidP="00525B6C">
      <w:pPr>
        <w:pStyle w:val="Prrafodelista"/>
        <w:numPr>
          <w:ilvl w:val="1"/>
          <w:numId w:val="9"/>
        </w:numPr>
        <w:spacing w:after="0"/>
        <w:rPr>
          <w:rFonts w:cstheme="minorHAnsi"/>
        </w:rPr>
      </w:pPr>
      <w:r w:rsidRPr="00A730D8">
        <w:rPr>
          <w:rFonts w:cstheme="minorHAnsi"/>
        </w:rPr>
        <w:t>Entidades líderes de políticas públicas del orden nacional y distrital</w:t>
      </w:r>
    </w:p>
    <w:p w14:paraId="43F44BF0" w14:textId="6D541125" w:rsidR="00525B6C" w:rsidRPr="00A730D8" w:rsidRDefault="00525B6C" w:rsidP="00525B6C">
      <w:pPr>
        <w:pStyle w:val="Prrafodelista"/>
        <w:numPr>
          <w:ilvl w:val="1"/>
          <w:numId w:val="9"/>
        </w:numPr>
        <w:spacing w:after="0"/>
        <w:rPr>
          <w:rFonts w:cstheme="minorHAnsi"/>
        </w:rPr>
      </w:pPr>
      <w:r w:rsidRPr="00A730D8">
        <w:rPr>
          <w:rFonts w:cstheme="minorHAnsi"/>
        </w:rPr>
        <w:t>Departamento Administrativo de la Función Pública</w:t>
      </w:r>
    </w:p>
    <w:p w14:paraId="0E1204DE" w14:textId="46A2743E" w:rsidR="00525B6C" w:rsidRPr="00A730D8" w:rsidRDefault="00525B6C" w:rsidP="00525B6C">
      <w:pPr>
        <w:pStyle w:val="Prrafodelista"/>
        <w:numPr>
          <w:ilvl w:val="1"/>
          <w:numId w:val="9"/>
        </w:numPr>
        <w:spacing w:after="0"/>
        <w:rPr>
          <w:rFonts w:cstheme="minorHAnsi"/>
        </w:rPr>
      </w:pPr>
      <w:proofErr w:type="spellStart"/>
      <w:r w:rsidRPr="00A730D8">
        <w:rPr>
          <w:rFonts w:cstheme="minorHAnsi"/>
        </w:rPr>
        <w:t>MinTic</w:t>
      </w:r>
      <w:proofErr w:type="spellEnd"/>
    </w:p>
    <w:p w14:paraId="6451617C" w14:textId="2C390EC3" w:rsidR="00525B6C" w:rsidRPr="00A730D8" w:rsidRDefault="00525B6C" w:rsidP="00525B6C">
      <w:pPr>
        <w:pStyle w:val="Prrafodelista"/>
        <w:numPr>
          <w:ilvl w:val="1"/>
          <w:numId w:val="9"/>
        </w:numPr>
        <w:spacing w:after="0"/>
        <w:rPr>
          <w:rFonts w:cstheme="minorHAnsi"/>
        </w:rPr>
      </w:pPr>
      <w:r w:rsidRPr="00A730D8">
        <w:rPr>
          <w:rFonts w:cstheme="minorHAnsi"/>
        </w:rPr>
        <w:t>Departamento Administrativo Nacional de Estadística - DANE</w:t>
      </w:r>
    </w:p>
    <w:p w14:paraId="2115ABAA" w14:textId="7EBF751A" w:rsidR="00525B6C" w:rsidRPr="00A730D8" w:rsidRDefault="00525B6C" w:rsidP="00525B6C">
      <w:pPr>
        <w:pStyle w:val="Prrafodelista"/>
        <w:numPr>
          <w:ilvl w:val="1"/>
          <w:numId w:val="9"/>
        </w:numPr>
        <w:spacing w:after="0"/>
        <w:rPr>
          <w:rFonts w:cstheme="minorHAnsi"/>
        </w:rPr>
      </w:pPr>
      <w:proofErr w:type="spellStart"/>
      <w:r w:rsidRPr="00A730D8">
        <w:rPr>
          <w:rFonts w:cstheme="minorHAnsi"/>
        </w:rPr>
        <w:t>Idiger</w:t>
      </w:r>
      <w:proofErr w:type="spellEnd"/>
    </w:p>
    <w:p w14:paraId="57675586" w14:textId="17828817" w:rsidR="00525B6C" w:rsidRPr="00A730D8" w:rsidRDefault="00525B6C" w:rsidP="00525B6C">
      <w:pPr>
        <w:pStyle w:val="Prrafodelista"/>
        <w:numPr>
          <w:ilvl w:val="1"/>
          <w:numId w:val="9"/>
        </w:numPr>
        <w:spacing w:after="0"/>
        <w:rPr>
          <w:rFonts w:cstheme="minorHAnsi"/>
        </w:rPr>
      </w:pPr>
      <w:r w:rsidRPr="00A730D8">
        <w:rPr>
          <w:rFonts w:cstheme="minorHAnsi"/>
        </w:rPr>
        <w:t>Observatorios Ciudadanos Locales y Distrital</w:t>
      </w:r>
    </w:p>
    <w:p w14:paraId="3248DB6F" w14:textId="248EF1F9" w:rsidR="00525B6C" w:rsidRPr="00A730D8" w:rsidRDefault="00525B6C" w:rsidP="00525B6C">
      <w:pPr>
        <w:pStyle w:val="Prrafodelista"/>
        <w:numPr>
          <w:ilvl w:val="1"/>
          <w:numId w:val="9"/>
        </w:numPr>
        <w:spacing w:after="0"/>
        <w:rPr>
          <w:rFonts w:cstheme="minorHAnsi"/>
        </w:rPr>
      </w:pPr>
      <w:r w:rsidRPr="00A730D8">
        <w:rPr>
          <w:rFonts w:cstheme="minorHAnsi"/>
        </w:rPr>
        <w:t xml:space="preserve">Laboratorios de innovación (Consejo de Bogotá, </w:t>
      </w:r>
      <w:proofErr w:type="spellStart"/>
      <w:r w:rsidRPr="00A730D8">
        <w:rPr>
          <w:rFonts w:cstheme="minorHAnsi"/>
        </w:rPr>
        <w:t>Esap</w:t>
      </w:r>
      <w:proofErr w:type="spellEnd"/>
      <w:r w:rsidRPr="00A730D8">
        <w:rPr>
          <w:rFonts w:cstheme="minorHAnsi"/>
        </w:rPr>
        <w:t>)</w:t>
      </w:r>
    </w:p>
    <w:p w14:paraId="3016FE6D" w14:textId="740FD154" w:rsidR="00525B6C" w:rsidRPr="00A730D8" w:rsidRDefault="00525B6C" w:rsidP="00525B6C">
      <w:pPr>
        <w:pStyle w:val="Prrafodelista"/>
        <w:numPr>
          <w:ilvl w:val="1"/>
          <w:numId w:val="9"/>
        </w:numPr>
        <w:spacing w:after="0"/>
        <w:rPr>
          <w:rFonts w:cstheme="minorHAnsi"/>
        </w:rPr>
      </w:pPr>
      <w:r w:rsidRPr="00A730D8">
        <w:rPr>
          <w:rFonts w:cstheme="minorHAnsi"/>
        </w:rPr>
        <w:t>Comisión Nacional de Innovación Pública</w:t>
      </w:r>
    </w:p>
    <w:p w14:paraId="7D2B71E9" w14:textId="77777777" w:rsidR="00525B6C" w:rsidRPr="00A730D8" w:rsidRDefault="00525B6C" w:rsidP="00525B6C">
      <w:pPr>
        <w:spacing w:after="0"/>
        <w:rPr>
          <w:rFonts w:cstheme="minorHAnsi"/>
        </w:rPr>
      </w:pPr>
    </w:p>
    <w:p w14:paraId="06BE0171" w14:textId="62B2763E" w:rsidR="00525B6C" w:rsidRPr="00A730D8" w:rsidRDefault="00525B6C" w:rsidP="00525B6C">
      <w:pPr>
        <w:pStyle w:val="Prrafodelista"/>
        <w:numPr>
          <w:ilvl w:val="0"/>
          <w:numId w:val="6"/>
        </w:numPr>
        <w:spacing w:after="0"/>
        <w:rPr>
          <w:rFonts w:cstheme="minorHAnsi"/>
        </w:rPr>
      </w:pPr>
      <w:r w:rsidRPr="00A730D8">
        <w:rPr>
          <w:rFonts w:cstheme="minorHAnsi"/>
        </w:rPr>
        <w:t>Oficina Asesora de Comunicaciones</w:t>
      </w:r>
    </w:p>
    <w:p w14:paraId="424A0106" w14:textId="7C8F9A3D" w:rsidR="00525B6C" w:rsidRPr="00A730D8" w:rsidRDefault="00525B6C" w:rsidP="00525B6C">
      <w:pPr>
        <w:pStyle w:val="Prrafodelista"/>
        <w:numPr>
          <w:ilvl w:val="1"/>
          <w:numId w:val="10"/>
        </w:numPr>
        <w:spacing w:after="0"/>
        <w:rPr>
          <w:rFonts w:cstheme="minorHAnsi"/>
        </w:rPr>
      </w:pPr>
      <w:r w:rsidRPr="00A730D8">
        <w:rPr>
          <w:rFonts w:cstheme="minorHAnsi"/>
        </w:rPr>
        <w:t>Periodistas</w:t>
      </w:r>
    </w:p>
    <w:p w14:paraId="2C162D21" w14:textId="73E9D45A" w:rsidR="00525B6C" w:rsidRPr="00A730D8" w:rsidRDefault="00525B6C" w:rsidP="00525B6C">
      <w:pPr>
        <w:pStyle w:val="Prrafodelista"/>
        <w:numPr>
          <w:ilvl w:val="1"/>
          <w:numId w:val="10"/>
        </w:numPr>
        <w:spacing w:after="0"/>
        <w:rPr>
          <w:rFonts w:cstheme="minorHAnsi"/>
        </w:rPr>
      </w:pPr>
      <w:r w:rsidRPr="00A730D8">
        <w:rPr>
          <w:rFonts w:cstheme="minorHAnsi"/>
        </w:rPr>
        <w:t>Medios de comunicación</w:t>
      </w:r>
    </w:p>
    <w:p w14:paraId="69CE1EAE" w14:textId="325A68FD" w:rsidR="00525B6C" w:rsidRPr="00A730D8" w:rsidRDefault="00525B6C" w:rsidP="00525B6C">
      <w:pPr>
        <w:pStyle w:val="Prrafodelista"/>
        <w:numPr>
          <w:ilvl w:val="1"/>
          <w:numId w:val="10"/>
        </w:numPr>
        <w:spacing w:after="0"/>
        <w:rPr>
          <w:rFonts w:cstheme="minorHAnsi"/>
        </w:rPr>
      </w:pPr>
      <w:r w:rsidRPr="00A730D8">
        <w:rPr>
          <w:rFonts w:cstheme="minorHAnsi"/>
        </w:rPr>
        <w:t>Jefes de prensa del distrito</w:t>
      </w:r>
    </w:p>
    <w:p w14:paraId="657E104A" w14:textId="115475F9" w:rsidR="00525B6C" w:rsidRDefault="00525B6C" w:rsidP="00525B6C">
      <w:pPr>
        <w:pStyle w:val="Prrafodelista"/>
        <w:numPr>
          <w:ilvl w:val="1"/>
          <w:numId w:val="10"/>
        </w:numPr>
        <w:spacing w:before="240" w:after="0"/>
        <w:rPr>
          <w:rFonts w:cstheme="minorHAnsi"/>
        </w:rPr>
      </w:pPr>
      <w:r w:rsidRPr="00A730D8">
        <w:rPr>
          <w:rFonts w:cstheme="minorHAnsi"/>
        </w:rPr>
        <w:t>Equipos de comunicaciones de los concesionarios de aseo y cementerios.</w:t>
      </w:r>
    </w:p>
    <w:p w14:paraId="703E7A71" w14:textId="77777777" w:rsidR="00B03D62" w:rsidRPr="00B03D62" w:rsidRDefault="00B03D62" w:rsidP="00B03D62">
      <w:pPr>
        <w:pStyle w:val="Prrafodelista"/>
        <w:spacing w:before="240" w:after="0"/>
        <w:ind w:left="1440"/>
        <w:rPr>
          <w:rFonts w:cstheme="minorHAnsi"/>
        </w:rPr>
      </w:pPr>
    </w:p>
    <w:p w14:paraId="05028389" w14:textId="77777777" w:rsidR="00B03D62" w:rsidRPr="00B03D62" w:rsidRDefault="00B03D62" w:rsidP="00B03D62">
      <w:pPr>
        <w:pStyle w:val="Prrafodelista"/>
        <w:numPr>
          <w:ilvl w:val="0"/>
          <w:numId w:val="10"/>
        </w:numPr>
        <w:spacing w:after="0"/>
      </w:pPr>
      <w:r w:rsidRPr="00B03D62">
        <w:t>Subdirección Administrativa y Financiera</w:t>
      </w:r>
    </w:p>
    <w:p w14:paraId="4C7CCFD9" w14:textId="77777777" w:rsidR="00B03D62" w:rsidRPr="00B03D62" w:rsidRDefault="00B03D62" w:rsidP="00B03D62">
      <w:pPr>
        <w:pStyle w:val="Prrafodelista"/>
        <w:numPr>
          <w:ilvl w:val="1"/>
          <w:numId w:val="10"/>
        </w:numPr>
        <w:spacing w:after="0"/>
      </w:pPr>
      <w:r w:rsidRPr="00B03D62">
        <w:t>Ciudadanía en general.</w:t>
      </w:r>
    </w:p>
    <w:p w14:paraId="6B3E90B2" w14:textId="77777777" w:rsidR="00B03D62" w:rsidRPr="00B03D62" w:rsidRDefault="00B03D62" w:rsidP="00B03D62">
      <w:pPr>
        <w:pStyle w:val="Prrafodelista"/>
        <w:numPr>
          <w:ilvl w:val="1"/>
          <w:numId w:val="10"/>
        </w:numPr>
        <w:spacing w:after="0"/>
      </w:pPr>
      <w:r w:rsidRPr="00B03D62">
        <w:t>DNP</w:t>
      </w:r>
    </w:p>
    <w:p w14:paraId="5A41E6D6" w14:textId="77777777" w:rsidR="00B03D62" w:rsidRPr="00B03D62" w:rsidRDefault="00B03D62" w:rsidP="00B03D62">
      <w:pPr>
        <w:pStyle w:val="Prrafodelista"/>
        <w:numPr>
          <w:ilvl w:val="1"/>
          <w:numId w:val="10"/>
        </w:numPr>
        <w:spacing w:after="0"/>
      </w:pPr>
      <w:r w:rsidRPr="00B03D62">
        <w:t>Ministerio de Vivienda, Ciudad y Territorio</w:t>
      </w:r>
    </w:p>
    <w:p w14:paraId="2D41886B" w14:textId="77777777" w:rsidR="00B03D62" w:rsidRPr="00B03D62" w:rsidRDefault="00B03D62" w:rsidP="00B03D62">
      <w:pPr>
        <w:pStyle w:val="Prrafodelista"/>
        <w:numPr>
          <w:ilvl w:val="1"/>
          <w:numId w:val="10"/>
        </w:numPr>
        <w:spacing w:after="0"/>
      </w:pPr>
      <w:r w:rsidRPr="00B03D62">
        <w:t>Superintendencia Financiera</w:t>
      </w:r>
    </w:p>
    <w:p w14:paraId="461B4132" w14:textId="77777777" w:rsidR="00B03D62" w:rsidRPr="00B03D62" w:rsidRDefault="00B03D62" w:rsidP="00B03D62">
      <w:pPr>
        <w:pStyle w:val="Prrafodelista"/>
        <w:numPr>
          <w:ilvl w:val="1"/>
          <w:numId w:val="10"/>
        </w:numPr>
        <w:spacing w:after="0"/>
      </w:pPr>
      <w:proofErr w:type="spellStart"/>
      <w:r w:rsidRPr="00B03D62">
        <w:t>Super</w:t>
      </w:r>
      <w:proofErr w:type="spellEnd"/>
      <w:r w:rsidRPr="00B03D62">
        <w:t xml:space="preserve"> intendencia de Servicios Públicos</w:t>
      </w:r>
    </w:p>
    <w:p w14:paraId="1EA0EA37" w14:textId="77777777" w:rsidR="00B03D62" w:rsidRPr="00B03D62" w:rsidRDefault="00B03D62" w:rsidP="00B03D62">
      <w:pPr>
        <w:pStyle w:val="Prrafodelista"/>
        <w:numPr>
          <w:ilvl w:val="1"/>
          <w:numId w:val="10"/>
        </w:numPr>
        <w:spacing w:after="0"/>
      </w:pPr>
      <w:r w:rsidRPr="00B03D62">
        <w:t>CNSC</w:t>
      </w:r>
    </w:p>
    <w:p w14:paraId="1E460BA9" w14:textId="77777777" w:rsidR="00B03D62" w:rsidRPr="00B03D62" w:rsidRDefault="00B03D62" w:rsidP="00B03D62">
      <w:pPr>
        <w:pStyle w:val="Prrafodelista"/>
        <w:numPr>
          <w:ilvl w:val="1"/>
          <w:numId w:val="10"/>
        </w:numPr>
        <w:spacing w:after="0"/>
      </w:pPr>
      <w:r w:rsidRPr="00B03D62">
        <w:t>CRA</w:t>
      </w:r>
    </w:p>
    <w:p w14:paraId="003A1768" w14:textId="77777777" w:rsidR="00B03D62" w:rsidRPr="00B03D62" w:rsidRDefault="00B03D62" w:rsidP="00B03D62">
      <w:pPr>
        <w:pStyle w:val="Prrafodelista"/>
        <w:numPr>
          <w:ilvl w:val="1"/>
          <w:numId w:val="10"/>
        </w:numPr>
        <w:spacing w:after="0"/>
      </w:pPr>
      <w:r w:rsidRPr="00B03D62">
        <w:t>Interventorías vs Supervisores</w:t>
      </w:r>
    </w:p>
    <w:p w14:paraId="4FA0AF6C" w14:textId="77777777" w:rsidR="00B03D62" w:rsidRPr="00B03D62" w:rsidRDefault="00B03D62" w:rsidP="00B03D62">
      <w:pPr>
        <w:pStyle w:val="Prrafodelista"/>
        <w:numPr>
          <w:ilvl w:val="1"/>
          <w:numId w:val="10"/>
        </w:numPr>
        <w:spacing w:after="0"/>
      </w:pPr>
      <w:r w:rsidRPr="00B03D62">
        <w:t>Organizaciones no gubernamentales</w:t>
      </w:r>
    </w:p>
    <w:p w14:paraId="62769661" w14:textId="77777777" w:rsidR="00B03D62" w:rsidRPr="00B03D62" w:rsidRDefault="00B03D62" w:rsidP="00B03D62">
      <w:pPr>
        <w:pStyle w:val="Prrafodelista"/>
        <w:numPr>
          <w:ilvl w:val="1"/>
          <w:numId w:val="10"/>
        </w:numPr>
        <w:spacing w:after="0"/>
      </w:pPr>
      <w:r w:rsidRPr="00B03D62">
        <w:t>CCB</w:t>
      </w:r>
    </w:p>
    <w:p w14:paraId="7A73EEC9" w14:textId="77777777" w:rsidR="00B03D62" w:rsidRPr="00B03D62" w:rsidRDefault="00B03D62" w:rsidP="00B03D62">
      <w:pPr>
        <w:pStyle w:val="Prrafodelista"/>
        <w:numPr>
          <w:ilvl w:val="1"/>
          <w:numId w:val="10"/>
        </w:numPr>
        <w:spacing w:after="0"/>
      </w:pPr>
      <w:r w:rsidRPr="00B03D62">
        <w:t>Administradoras de fondos de pensiones</w:t>
      </w:r>
    </w:p>
    <w:p w14:paraId="4C9C9645" w14:textId="77777777" w:rsidR="00B03D62" w:rsidRPr="00B03D62" w:rsidRDefault="00B03D62" w:rsidP="00B03D62">
      <w:pPr>
        <w:pStyle w:val="Prrafodelista"/>
        <w:numPr>
          <w:ilvl w:val="1"/>
          <w:numId w:val="10"/>
        </w:numPr>
        <w:spacing w:after="0"/>
      </w:pPr>
      <w:r w:rsidRPr="00B03D62">
        <w:t>Aseguradoras de Salud</w:t>
      </w:r>
    </w:p>
    <w:p w14:paraId="2E3DBBA5" w14:textId="719E497A" w:rsidR="00B03D62" w:rsidRPr="00B03D62" w:rsidRDefault="00B03D62" w:rsidP="00B03D62">
      <w:pPr>
        <w:pStyle w:val="Prrafodelista"/>
        <w:numPr>
          <w:ilvl w:val="1"/>
          <w:numId w:val="10"/>
        </w:numPr>
        <w:spacing w:after="0"/>
      </w:pPr>
      <w:r w:rsidRPr="00B03D62">
        <w:t xml:space="preserve">Entidades Bancarias y Fiduciarias </w:t>
      </w:r>
    </w:p>
    <w:p w14:paraId="6075B2D9" w14:textId="77777777" w:rsidR="00B03D62" w:rsidRPr="00B03D62" w:rsidRDefault="00B03D62" w:rsidP="00B03D62">
      <w:pPr>
        <w:pStyle w:val="Prrafodelista"/>
        <w:spacing w:after="0"/>
        <w:ind w:left="1440"/>
      </w:pPr>
    </w:p>
    <w:p w14:paraId="1CD0CA98" w14:textId="77777777" w:rsidR="00B03D62" w:rsidRPr="00B03D62" w:rsidRDefault="00B03D62" w:rsidP="00B03D62">
      <w:pPr>
        <w:pStyle w:val="Prrafodelista"/>
        <w:numPr>
          <w:ilvl w:val="0"/>
          <w:numId w:val="6"/>
        </w:numPr>
        <w:spacing w:after="0"/>
      </w:pPr>
      <w:r w:rsidRPr="00B03D62">
        <w:t>Subdirección de Disposición Final</w:t>
      </w:r>
    </w:p>
    <w:p w14:paraId="10F8DB59" w14:textId="77777777" w:rsidR="00B03D62" w:rsidRDefault="00B03D62" w:rsidP="00B03D62">
      <w:pPr>
        <w:pStyle w:val="Prrafodelista"/>
        <w:numPr>
          <w:ilvl w:val="1"/>
          <w:numId w:val="11"/>
        </w:numPr>
        <w:spacing w:after="0"/>
      </w:pPr>
      <w:r>
        <w:t>Estudiantes beneficiarios de los Convenios de educación vigentes suscritos con las Universidades públicas.</w:t>
      </w:r>
    </w:p>
    <w:p w14:paraId="3603ACAA" w14:textId="77777777" w:rsidR="00B03D62" w:rsidRDefault="00B03D62" w:rsidP="00B03D62">
      <w:pPr>
        <w:pStyle w:val="Prrafodelista"/>
        <w:numPr>
          <w:ilvl w:val="1"/>
          <w:numId w:val="11"/>
        </w:numPr>
        <w:spacing w:after="0"/>
      </w:pPr>
      <w:r>
        <w:t xml:space="preserve"> Líderes de la zona de los Mochuelos que han participado de las reuniones con la entidad.</w:t>
      </w:r>
    </w:p>
    <w:p w14:paraId="4603CC9A" w14:textId="77777777" w:rsidR="00B03D62" w:rsidRDefault="00B03D62" w:rsidP="00B03D62">
      <w:pPr>
        <w:pStyle w:val="Prrafodelista"/>
        <w:numPr>
          <w:ilvl w:val="1"/>
          <w:numId w:val="11"/>
        </w:numPr>
        <w:spacing w:after="0"/>
      </w:pPr>
      <w:r>
        <w:t>Presidentes de las JAC de los Mochuelos</w:t>
      </w:r>
    </w:p>
    <w:p w14:paraId="1ACCF76E" w14:textId="77777777" w:rsidR="00B03D62" w:rsidRDefault="00B03D62" w:rsidP="00B03D62">
      <w:pPr>
        <w:pStyle w:val="Prrafodelista"/>
        <w:numPr>
          <w:ilvl w:val="1"/>
          <w:numId w:val="11"/>
        </w:numPr>
        <w:spacing w:after="0"/>
      </w:pPr>
      <w:r>
        <w:t>Alcaldías locales de Usme y de Ciudad Bolívar.</w:t>
      </w:r>
    </w:p>
    <w:p w14:paraId="443CF560" w14:textId="77777777" w:rsidR="00B03D62" w:rsidRDefault="00B03D62" w:rsidP="00B03D62">
      <w:pPr>
        <w:pStyle w:val="Prrafodelista"/>
        <w:numPr>
          <w:ilvl w:val="1"/>
          <w:numId w:val="11"/>
        </w:numPr>
        <w:spacing w:after="0"/>
      </w:pPr>
      <w:r>
        <w:t>Juntas Administradoras Locales -JAL- de Usme y Ciudad Bolívar</w:t>
      </w:r>
    </w:p>
    <w:p w14:paraId="16C7AB47" w14:textId="77777777" w:rsidR="00B03D62" w:rsidRPr="00A730D8" w:rsidRDefault="00B03D62" w:rsidP="00B03D62">
      <w:pPr>
        <w:pStyle w:val="Prrafodelista"/>
        <w:spacing w:before="240" w:after="0"/>
        <w:rPr>
          <w:rFonts w:cstheme="minorHAnsi"/>
        </w:rPr>
      </w:pPr>
    </w:p>
    <w:p w14:paraId="4409F304" w14:textId="77777777" w:rsidR="00525B6C" w:rsidRPr="00A730D8" w:rsidRDefault="00525B6C" w:rsidP="00525B6C">
      <w:pPr>
        <w:pStyle w:val="Prrafodelista"/>
        <w:spacing w:before="240" w:after="0"/>
        <w:rPr>
          <w:rFonts w:cstheme="minorHAnsi"/>
        </w:rPr>
      </w:pPr>
    </w:p>
    <w:p w14:paraId="3043E31D" w14:textId="07C489E2" w:rsidR="00525B6C" w:rsidRPr="00A730D8" w:rsidRDefault="00525B6C" w:rsidP="00525B6C">
      <w:pPr>
        <w:pStyle w:val="Prrafodelista"/>
        <w:numPr>
          <w:ilvl w:val="0"/>
          <w:numId w:val="6"/>
        </w:numPr>
        <w:spacing w:after="0"/>
        <w:rPr>
          <w:rFonts w:cstheme="minorHAnsi"/>
        </w:rPr>
      </w:pPr>
      <w:r w:rsidRPr="00A730D8">
        <w:rPr>
          <w:rFonts w:cstheme="minorHAnsi"/>
        </w:rPr>
        <w:t xml:space="preserve">Subdirección de </w:t>
      </w:r>
      <w:r w:rsidR="00F65A58" w:rsidRPr="00A730D8">
        <w:rPr>
          <w:rFonts w:cstheme="minorHAnsi"/>
        </w:rPr>
        <w:t>Aprovechamiento</w:t>
      </w:r>
    </w:p>
    <w:p w14:paraId="30828741" w14:textId="77777777" w:rsidR="00F65A58" w:rsidRPr="00A730D8" w:rsidRDefault="00F65A58" w:rsidP="00F65A58">
      <w:pPr>
        <w:pStyle w:val="Prrafodelista"/>
        <w:numPr>
          <w:ilvl w:val="1"/>
          <w:numId w:val="11"/>
        </w:numPr>
        <w:spacing w:after="0"/>
        <w:rPr>
          <w:rFonts w:cstheme="minorHAnsi"/>
        </w:rPr>
      </w:pPr>
      <w:r w:rsidRPr="00A730D8">
        <w:rPr>
          <w:rFonts w:cstheme="minorHAnsi"/>
        </w:rPr>
        <w:t>Estudiantes beneficiarios de los Convenios de educación vigentes suscritos con las Universidades públicas.</w:t>
      </w:r>
    </w:p>
    <w:p w14:paraId="76D0713F" w14:textId="7C1758CB" w:rsidR="00F65A58" w:rsidRPr="00A730D8" w:rsidRDefault="00F65A58" w:rsidP="00F65A58">
      <w:pPr>
        <w:pStyle w:val="Prrafodelista"/>
        <w:numPr>
          <w:ilvl w:val="1"/>
          <w:numId w:val="11"/>
        </w:numPr>
        <w:spacing w:after="0"/>
        <w:rPr>
          <w:rFonts w:cstheme="minorHAnsi"/>
        </w:rPr>
      </w:pPr>
      <w:r w:rsidRPr="00A730D8">
        <w:rPr>
          <w:rFonts w:cstheme="minorHAnsi"/>
        </w:rPr>
        <w:t xml:space="preserve"> Líderes de la zona de los Mochuelos que han participado de las reuniones con la entidad.</w:t>
      </w:r>
    </w:p>
    <w:p w14:paraId="3FC03062" w14:textId="3BDDAD34" w:rsidR="00F65A58" w:rsidRPr="00A730D8" w:rsidRDefault="00F65A58" w:rsidP="00F65A58">
      <w:pPr>
        <w:pStyle w:val="Prrafodelista"/>
        <w:numPr>
          <w:ilvl w:val="1"/>
          <w:numId w:val="11"/>
        </w:numPr>
        <w:spacing w:after="0"/>
        <w:rPr>
          <w:rFonts w:cstheme="minorHAnsi"/>
        </w:rPr>
      </w:pPr>
      <w:r w:rsidRPr="00A730D8">
        <w:rPr>
          <w:rFonts w:cstheme="minorHAnsi"/>
        </w:rPr>
        <w:t>Presidentes de las JAC de los Mochuelos</w:t>
      </w:r>
    </w:p>
    <w:p w14:paraId="4B9957EC" w14:textId="3D986E2F" w:rsidR="00F65A58" w:rsidRPr="00A730D8" w:rsidRDefault="00F65A58" w:rsidP="00F65A58">
      <w:pPr>
        <w:pStyle w:val="Prrafodelista"/>
        <w:numPr>
          <w:ilvl w:val="1"/>
          <w:numId w:val="11"/>
        </w:numPr>
        <w:spacing w:after="0"/>
        <w:rPr>
          <w:rFonts w:cstheme="minorHAnsi"/>
        </w:rPr>
      </w:pPr>
      <w:r w:rsidRPr="00A730D8">
        <w:rPr>
          <w:rFonts w:cstheme="minorHAnsi"/>
        </w:rPr>
        <w:t>Alcaldías locales de Usme y de Ciudad Bolívar.</w:t>
      </w:r>
    </w:p>
    <w:p w14:paraId="55D56FFB" w14:textId="5EAFE2F6" w:rsidR="00525B6C" w:rsidRPr="00A730D8" w:rsidRDefault="00F65A58" w:rsidP="00F65A58">
      <w:pPr>
        <w:pStyle w:val="Prrafodelista"/>
        <w:numPr>
          <w:ilvl w:val="1"/>
          <w:numId w:val="11"/>
        </w:numPr>
        <w:spacing w:after="0"/>
        <w:rPr>
          <w:rFonts w:cstheme="minorHAnsi"/>
        </w:rPr>
      </w:pPr>
      <w:r w:rsidRPr="00A730D8">
        <w:rPr>
          <w:rFonts w:cstheme="minorHAnsi"/>
        </w:rPr>
        <w:t>Juntas Administradoras Locales -JAL- de Usme y Ciudad Bolívar</w:t>
      </w:r>
    </w:p>
    <w:p w14:paraId="1B0DEF81" w14:textId="77777777" w:rsidR="00F65A58" w:rsidRPr="00A730D8" w:rsidRDefault="00F65A58" w:rsidP="00F65A58">
      <w:pPr>
        <w:pStyle w:val="Prrafodelista"/>
        <w:spacing w:after="0"/>
        <w:ind w:left="1440"/>
        <w:rPr>
          <w:rFonts w:cstheme="minorHAnsi"/>
        </w:rPr>
      </w:pPr>
    </w:p>
    <w:p w14:paraId="37404DBA" w14:textId="77777777" w:rsidR="00D70328" w:rsidRPr="00A730D8" w:rsidRDefault="00D70328" w:rsidP="00D70328">
      <w:pPr>
        <w:pStyle w:val="Prrafodelista"/>
        <w:numPr>
          <w:ilvl w:val="0"/>
          <w:numId w:val="11"/>
        </w:numPr>
        <w:rPr>
          <w:rFonts w:cstheme="minorHAnsi"/>
        </w:rPr>
      </w:pPr>
      <w:r w:rsidRPr="00A730D8">
        <w:rPr>
          <w:rFonts w:cstheme="minorHAnsi"/>
        </w:rPr>
        <w:t>Oficina de las Tecnologías de la Información y las Comunicaciones</w:t>
      </w:r>
    </w:p>
    <w:p w14:paraId="79029355" w14:textId="3458F078" w:rsidR="00D70328" w:rsidRPr="00A730D8" w:rsidRDefault="00D70328" w:rsidP="00D70328">
      <w:pPr>
        <w:pStyle w:val="Prrafodelista"/>
        <w:numPr>
          <w:ilvl w:val="1"/>
          <w:numId w:val="11"/>
        </w:numPr>
        <w:spacing w:after="0"/>
        <w:rPr>
          <w:rFonts w:cstheme="minorHAnsi"/>
        </w:rPr>
      </w:pPr>
      <w:proofErr w:type="spellStart"/>
      <w:r w:rsidRPr="00A730D8">
        <w:rPr>
          <w:rFonts w:cstheme="minorHAnsi"/>
        </w:rPr>
        <w:t>Mintic</w:t>
      </w:r>
      <w:proofErr w:type="spellEnd"/>
    </w:p>
    <w:p w14:paraId="530DFDDD" w14:textId="12AA4A74" w:rsidR="00D70328" w:rsidRPr="00A730D8" w:rsidRDefault="00D70328" w:rsidP="00D70328">
      <w:pPr>
        <w:pStyle w:val="Prrafodelista"/>
        <w:numPr>
          <w:ilvl w:val="1"/>
          <w:numId w:val="11"/>
        </w:numPr>
        <w:spacing w:after="0"/>
        <w:rPr>
          <w:rFonts w:cstheme="minorHAnsi"/>
        </w:rPr>
      </w:pPr>
      <w:r w:rsidRPr="00A730D8">
        <w:rPr>
          <w:rFonts w:cstheme="minorHAnsi"/>
        </w:rPr>
        <w:t>Alta consejería distrital de las TIC</w:t>
      </w:r>
    </w:p>
    <w:p w14:paraId="1DB0DD56" w14:textId="77777777" w:rsidR="00D70328" w:rsidRPr="00A730D8" w:rsidRDefault="00D70328" w:rsidP="00D70328">
      <w:pPr>
        <w:pStyle w:val="Prrafodelista"/>
        <w:spacing w:after="0"/>
        <w:rPr>
          <w:rFonts w:cstheme="minorHAnsi"/>
        </w:rPr>
      </w:pPr>
    </w:p>
    <w:p w14:paraId="57D9656D" w14:textId="66E9D22D" w:rsidR="00D70328" w:rsidRPr="00A730D8" w:rsidRDefault="00F65A58" w:rsidP="00D70328">
      <w:pPr>
        <w:pStyle w:val="Prrafodelista"/>
        <w:numPr>
          <w:ilvl w:val="0"/>
          <w:numId w:val="11"/>
        </w:numPr>
        <w:spacing w:after="0"/>
        <w:rPr>
          <w:rFonts w:cstheme="minorHAnsi"/>
        </w:rPr>
      </w:pPr>
      <w:r w:rsidRPr="00A730D8">
        <w:rPr>
          <w:rFonts w:cstheme="minorHAnsi"/>
        </w:rPr>
        <w:t>Subdirección de Servicios Funerarios y Alumbrado Público</w:t>
      </w:r>
    </w:p>
    <w:p w14:paraId="7449E2D5" w14:textId="4280177F" w:rsidR="00F65A58" w:rsidRPr="00A730D8" w:rsidRDefault="00F65A58" w:rsidP="00F65A58">
      <w:pPr>
        <w:pStyle w:val="Prrafodelista"/>
        <w:numPr>
          <w:ilvl w:val="1"/>
          <w:numId w:val="11"/>
        </w:numPr>
        <w:spacing w:after="0"/>
        <w:rPr>
          <w:rFonts w:cstheme="minorHAnsi"/>
        </w:rPr>
      </w:pPr>
      <w:r w:rsidRPr="00A730D8">
        <w:rPr>
          <w:rFonts w:cstheme="minorHAnsi"/>
        </w:rPr>
        <w:t>Instituto Distrital de Patrimonio Cultural</w:t>
      </w:r>
    </w:p>
    <w:p w14:paraId="203EA591" w14:textId="77777777" w:rsidR="00F65A58" w:rsidRPr="00A730D8" w:rsidRDefault="00F65A58" w:rsidP="00F65A58">
      <w:pPr>
        <w:pStyle w:val="Prrafodelista"/>
        <w:numPr>
          <w:ilvl w:val="1"/>
          <w:numId w:val="11"/>
        </w:numPr>
        <w:spacing w:after="0"/>
        <w:rPr>
          <w:rFonts w:cstheme="minorHAnsi"/>
        </w:rPr>
      </w:pPr>
      <w:r w:rsidRPr="00A730D8">
        <w:rPr>
          <w:rFonts w:cstheme="minorHAnsi"/>
        </w:rPr>
        <w:t>Secretaría Distrital de Ambiente</w:t>
      </w:r>
    </w:p>
    <w:p w14:paraId="1E626599" w14:textId="77777777" w:rsidR="00F65A58" w:rsidRPr="00A730D8" w:rsidRDefault="00F65A58" w:rsidP="00F65A58">
      <w:pPr>
        <w:pStyle w:val="Prrafodelista"/>
        <w:numPr>
          <w:ilvl w:val="1"/>
          <w:numId w:val="11"/>
        </w:numPr>
        <w:spacing w:after="0"/>
        <w:rPr>
          <w:rFonts w:cstheme="minorHAnsi"/>
        </w:rPr>
      </w:pPr>
      <w:r w:rsidRPr="00A730D8">
        <w:rPr>
          <w:rFonts w:cstheme="minorHAnsi"/>
        </w:rPr>
        <w:t>Secretaria de Salud- salubridad e higiene</w:t>
      </w:r>
    </w:p>
    <w:p w14:paraId="3FE061B8" w14:textId="77777777" w:rsidR="00F65A58" w:rsidRPr="00A730D8" w:rsidRDefault="00F65A58" w:rsidP="00F65A58">
      <w:pPr>
        <w:pStyle w:val="Prrafodelista"/>
        <w:numPr>
          <w:ilvl w:val="1"/>
          <w:numId w:val="11"/>
        </w:numPr>
        <w:spacing w:after="0"/>
        <w:rPr>
          <w:rFonts w:cstheme="minorHAnsi"/>
        </w:rPr>
      </w:pPr>
      <w:r w:rsidRPr="00A730D8">
        <w:rPr>
          <w:rFonts w:cstheme="minorHAnsi"/>
        </w:rPr>
        <w:t>Monte Sacro Ltda.</w:t>
      </w:r>
    </w:p>
    <w:p w14:paraId="1E11A018" w14:textId="77777777" w:rsidR="00F65A58" w:rsidRPr="00A730D8" w:rsidRDefault="00F65A58" w:rsidP="00F65A58">
      <w:pPr>
        <w:pStyle w:val="Prrafodelista"/>
        <w:numPr>
          <w:ilvl w:val="1"/>
          <w:numId w:val="11"/>
        </w:numPr>
        <w:spacing w:after="0"/>
        <w:rPr>
          <w:rFonts w:cstheme="minorHAnsi"/>
        </w:rPr>
      </w:pPr>
      <w:r w:rsidRPr="00A730D8">
        <w:rPr>
          <w:rFonts w:cstheme="minorHAnsi"/>
        </w:rPr>
        <w:t>Interventoría- CPT</w:t>
      </w:r>
    </w:p>
    <w:p w14:paraId="253780CD" w14:textId="77777777" w:rsidR="00F65A58" w:rsidRPr="00A730D8" w:rsidRDefault="00F65A58" w:rsidP="00F65A58">
      <w:pPr>
        <w:pStyle w:val="Prrafodelista"/>
        <w:numPr>
          <w:ilvl w:val="1"/>
          <w:numId w:val="11"/>
        </w:numPr>
        <w:spacing w:after="0"/>
        <w:rPr>
          <w:rFonts w:cstheme="minorHAnsi"/>
        </w:rPr>
      </w:pPr>
      <w:r w:rsidRPr="00A730D8">
        <w:rPr>
          <w:rFonts w:cstheme="minorHAnsi"/>
        </w:rPr>
        <w:t>comerciantes- locales comerciales aledaños a los cementerios - nombrar a los lideres</w:t>
      </w:r>
    </w:p>
    <w:p w14:paraId="618AA049" w14:textId="77777777" w:rsidR="00F65A58" w:rsidRPr="00A730D8" w:rsidRDefault="00F65A58" w:rsidP="00F65A58">
      <w:pPr>
        <w:spacing w:after="0"/>
        <w:rPr>
          <w:rFonts w:cstheme="minorHAnsi"/>
        </w:rPr>
      </w:pPr>
    </w:p>
    <w:p w14:paraId="435C8B87" w14:textId="38DBB039" w:rsidR="00525B6C" w:rsidRPr="00A730D8" w:rsidRDefault="00525B6C" w:rsidP="00E457D6">
      <w:pPr>
        <w:pStyle w:val="Ttulo2"/>
        <w:numPr>
          <w:ilvl w:val="1"/>
          <w:numId w:val="21"/>
        </w:numPr>
        <w:spacing w:before="0"/>
        <w:rPr>
          <w:rFonts w:asciiTheme="minorHAnsi" w:hAnsiTheme="minorHAnsi" w:cstheme="minorHAnsi"/>
          <w:sz w:val="22"/>
          <w:szCs w:val="22"/>
        </w:rPr>
      </w:pPr>
      <w:r w:rsidRPr="00A730D8">
        <w:rPr>
          <w:rFonts w:asciiTheme="minorHAnsi" w:hAnsiTheme="minorHAnsi" w:cstheme="minorHAnsi"/>
          <w:sz w:val="22"/>
          <w:szCs w:val="22"/>
        </w:rPr>
        <w:t>Identificar las necesidades o temas de interés de los grupos de valor de la UAESP relacionados con la garantía de los servicios a su cargo</w:t>
      </w:r>
    </w:p>
    <w:p w14:paraId="1ABC2CEE" w14:textId="77777777" w:rsidR="00E457D6" w:rsidRDefault="00E457D6" w:rsidP="00525B6C">
      <w:pPr>
        <w:jc w:val="both"/>
        <w:rPr>
          <w:rFonts w:cstheme="minorHAnsi"/>
        </w:rPr>
      </w:pPr>
    </w:p>
    <w:p w14:paraId="7F542049" w14:textId="7225445A" w:rsidR="00525B6C" w:rsidRPr="00A730D8" w:rsidRDefault="00525B6C" w:rsidP="00525B6C">
      <w:pPr>
        <w:jc w:val="both"/>
        <w:rPr>
          <w:rFonts w:cstheme="minorHAnsi"/>
        </w:rPr>
      </w:pPr>
      <w:r w:rsidRPr="00A730D8">
        <w:rPr>
          <w:rFonts w:cstheme="minorHAnsi"/>
        </w:rPr>
        <w:t>Las necesidades de información de los grupos de interés de la UAESP relacionados con la rendición de cuentas, se proponen a continuación:</w:t>
      </w:r>
    </w:p>
    <w:p w14:paraId="0C553115" w14:textId="77777777" w:rsidR="00DF2F21" w:rsidRPr="00E457D6" w:rsidRDefault="00525B6C" w:rsidP="00E457D6">
      <w:pPr>
        <w:pStyle w:val="Ttulo3"/>
        <w:numPr>
          <w:ilvl w:val="0"/>
          <w:numId w:val="23"/>
        </w:numPr>
        <w:spacing w:before="0" w:line="240" w:lineRule="auto"/>
        <w:rPr>
          <w:rFonts w:asciiTheme="minorHAnsi" w:hAnsiTheme="minorHAnsi" w:cstheme="minorHAnsi"/>
          <w:b/>
          <w:i w:val="0"/>
          <w:sz w:val="22"/>
          <w:szCs w:val="22"/>
        </w:rPr>
      </w:pPr>
      <w:r w:rsidRPr="00E457D6">
        <w:rPr>
          <w:rFonts w:asciiTheme="minorHAnsi" w:hAnsiTheme="minorHAnsi" w:cstheme="minorHAnsi"/>
          <w:b/>
          <w:i w:val="0"/>
          <w:sz w:val="22"/>
          <w:szCs w:val="22"/>
        </w:rPr>
        <w:t>Contenidos mínimos obligatorios</w:t>
      </w:r>
    </w:p>
    <w:p w14:paraId="5AC7C5AC" w14:textId="77777777" w:rsidR="00E457D6" w:rsidRDefault="00E457D6" w:rsidP="00E457D6">
      <w:pPr>
        <w:spacing w:line="240" w:lineRule="auto"/>
        <w:jc w:val="both"/>
        <w:rPr>
          <w:rFonts w:cstheme="minorHAnsi"/>
        </w:rPr>
      </w:pPr>
    </w:p>
    <w:p w14:paraId="5F0451FF" w14:textId="5364BD87" w:rsidR="00525B6C" w:rsidRPr="00A730D8" w:rsidRDefault="00DF2F21" w:rsidP="00E457D6">
      <w:pPr>
        <w:spacing w:line="240" w:lineRule="auto"/>
        <w:jc w:val="both"/>
        <w:rPr>
          <w:rFonts w:cstheme="minorHAnsi"/>
        </w:rPr>
      </w:pPr>
      <w:r w:rsidRPr="00A730D8">
        <w:rPr>
          <w:rFonts w:cstheme="minorHAnsi"/>
        </w:rPr>
        <w:t>I</w:t>
      </w:r>
      <w:r w:rsidR="00525B6C" w:rsidRPr="00A730D8">
        <w:rPr>
          <w:rFonts w:cstheme="minorHAnsi"/>
        </w:rPr>
        <w:t>nforme de rendición de cuentas permanente de las entidades públicas (Lineamientos de la Veeduría distrital, 2017)</w:t>
      </w:r>
    </w:p>
    <w:tbl>
      <w:tblPr>
        <w:tblW w:w="8784" w:type="dxa"/>
        <w:tblCellMar>
          <w:left w:w="70" w:type="dxa"/>
          <w:right w:w="70" w:type="dxa"/>
        </w:tblCellMar>
        <w:tblLook w:val="04A0" w:firstRow="1" w:lastRow="0" w:firstColumn="1" w:lastColumn="0" w:noHBand="0" w:noVBand="1"/>
      </w:tblPr>
      <w:tblGrid>
        <w:gridCol w:w="1417"/>
        <w:gridCol w:w="2048"/>
        <w:gridCol w:w="3864"/>
        <w:gridCol w:w="1455"/>
      </w:tblGrid>
      <w:tr w:rsidR="00525B6C" w:rsidRPr="00A730D8" w14:paraId="4C79574A" w14:textId="77777777" w:rsidTr="00525B6C">
        <w:trPr>
          <w:trHeight w:val="480"/>
          <w:tblHead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57CCB" w14:textId="77777777" w:rsidR="00525B6C" w:rsidRPr="00A730D8" w:rsidRDefault="00525B6C" w:rsidP="001C5FB7">
            <w:pPr>
              <w:spacing w:after="0" w:line="240" w:lineRule="auto"/>
              <w:jc w:val="center"/>
              <w:rPr>
                <w:rFonts w:eastAsia="Times New Roman" w:cstheme="minorHAnsi"/>
                <w:b/>
                <w:bCs/>
                <w:color w:val="000000"/>
                <w:lang w:val="es-ES" w:eastAsia="es-ES"/>
              </w:rPr>
            </w:pPr>
            <w:r w:rsidRPr="00A730D8">
              <w:rPr>
                <w:rFonts w:eastAsia="Times New Roman" w:cstheme="minorHAnsi"/>
                <w:b/>
                <w:bCs/>
                <w:color w:val="000000"/>
                <w:lang w:val="es-ES" w:eastAsia="es-ES"/>
              </w:rPr>
              <w:t xml:space="preserve">TEMA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9A15ED8" w14:textId="77777777" w:rsidR="00525B6C" w:rsidRPr="00A730D8" w:rsidRDefault="00525B6C" w:rsidP="001C5FB7">
            <w:pPr>
              <w:spacing w:after="0" w:line="240" w:lineRule="auto"/>
              <w:jc w:val="center"/>
              <w:rPr>
                <w:rFonts w:eastAsia="Times New Roman" w:cstheme="minorHAnsi"/>
                <w:b/>
                <w:bCs/>
                <w:color w:val="000000"/>
                <w:lang w:val="es-ES" w:eastAsia="es-ES"/>
              </w:rPr>
            </w:pPr>
            <w:r w:rsidRPr="00A730D8">
              <w:rPr>
                <w:rFonts w:eastAsia="Times New Roman" w:cstheme="minorHAnsi"/>
                <w:b/>
                <w:bCs/>
                <w:color w:val="000000"/>
                <w:lang w:val="es-ES" w:eastAsia="es-ES"/>
              </w:rPr>
              <w:t>ASPECTOS</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3EC08246" w14:textId="77777777" w:rsidR="00525B6C" w:rsidRPr="00A730D8" w:rsidRDefault="00525B6C" w:rsidP="001C5FB7">
            <w:pPr>
              <w:spacing w:after="0" w:line="240" w:lineRule="auto"/>
              <w:jc w:val="center"/>
              <w:rPr>
                <w:rFonts w:eastAsia="Times New Roman" w:cstheme="minorHAnsi"/>
                <w:b/>
                <w:bCs/>
                <w:color w:val="000000"/>
                <w:lang w:val="es-ES" w:eastAsia="es-ES"/>
              </w:rPr>
            </w:pPr>
            <w:r w:rsidRPr="00A730D8">
              <w:rPr>
                <w:rFonts w:eastAsia="Times New Roman" w:cstheme="minorHAnsi"/>
                <w:b/>
                <w:bCs/>
                <w:color w:val="000000"/>
                <w:lang w:val="es-ES" w:eastAsia="es-ES"/>
              </w:rPr>
              <w:t>CONTENIDOS GENERALES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52905E" w14:textId="77777777" w:rsidR="00525B6C" w:rsidRPr="00A730D8" w:rsidRDefault="00525B6C" w:rsidP="001C5FB7">
            <w:pPr>
              <w:spacing w:after="0" w:line="240" w:lineRule="auto"/>
              <w:jc w:val="center"/>
              <w:rPr>
                <w:rFonts w:eastAsia="Times New Roman" w:cstheme="minorHAnsi"/>
                <w:b/>
                <w:bCs/>
                <w:color w:val="000000"/>
                <w:lang w:val="es-ES" w:eastAsia="es-ES"/>
              </w:rPr>
            </w:pPr>
            <w:r w:rsidRPr="00A730D8">
              <w:rPr>
                <w:rFonts w:eastAsia="Times New Roman" w:cstheme="minorHAnsi"/>
                <w:b/>
                <w:bCs/>
                <w:color w:val="000000"/>
                <w:lang w:val="es-ES" w:eastAsia="es-ES"/>
              </w:rPr>
              <w:t>DEPENDENCIA RESPONSABLE</w:t>
            </w:r>
          </w:p>
        </w:tc>
      </w:tr>
      <w:tr w:rsidR="00525B6C" w:rsidRPr="00A730D8" w14:paraId="710CF4DE" w14:textId="77777777" w:rsidTr="00525B6C">
        <w:trPr>
          <w:trHeight w:val="7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66169682" w14:textId="77777777" w:rsidR="00525B6C" w:rsidRPr="00A730D8" w:rsidRDefault="00525B6C" w:rsidP="00525B6C">
            <w:pPr>
              <w:spacing w:after="0" w:line="240" w:lineRule="auto"/>
              <w:rPr>
                <w:rFonts w:eastAsia="Times New Roman" w:cstheme="minorHAnsi"/>
                <w:color w:val="000000"/>
                <w:lang w:val="es-ES" w:eastAsia="es-ES"/>
              </w:rPr>
            </w:pPr>
            <w:r w:rsidRPr="00A730D8">
              <w:rPr>
                <w:rFonts w:eastAsia="Times New Roman" w:cstheme="minorHAnsi"/>
                <w:color w:val="000000"/>
                <w:lang w:val="es-ES" w:eastAsia="es-ES"/>
              </w:rPr>
              <w:t xml:space="preserve">Presupuesto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0B98F742" w14:textId="77777777" w:rsidR="00525B6C" w:rsidRPr="00A730D8" w:rsidRDefault="00525B6C" w:rsidP="00525B6C">
            <w:pPr>
              <w:spacing w:after="0" w:line="240" w:lineRule="auto"/>
              <w:rPr>
                <w:rFonts w:eastAsia="Times New Roman" w:cstheme="minorHAnsi"/>
                <w:color w:val="000000"/>
                <w:lang w:val="es-ES" w:eastAsia="es-ES"/>
              </w:rPr>
            </w:pPr>
            <w:r w:rsidRPr="00A730D8">
              <w:rPr>
                <w:rFonts w:eastAsia="Times New Roman" w:cstheme="minorHAnsi"/>
                <w:color w:val="000000"/>
                <w:lang w:val="es-ES" w:eastAsia="es-ES"/>
              </w:rPr>
              <w:t>Ejecución presupuestal</w:t>
            </w:r>
          </w:p>
        </w:tc>
        <w:tc>
          <w:tcPr>
            <w:tcW w:w="4111" w:type="dxa"/>
            <w:tcBorders>
              <w:top w:val="nil"/>
              <w:left w:val="nil"/>
              <w:bottom w:val="single" w:sz="4" w:space="0" w:color="auto"/>
              <w:right w:val="single" w:sz="4" w:space="0" w:color="auto"/>
            </w:tcBorders>
            <w:shd w:val="clear" w:color="auto" w:fill="auto"/>
            <w:vAlign w:val="center"/>
            <w:hideMark/>
          </w:tcPr>
          <w:p w14:paraId="06526663" w14:textId="77777777" w:rsidR="00525B6C" w:rsidRPr="00A730D8" w:rsidRDefault="00525B6C" w:rsidP="001C5FB7">
            <w:pPr>
              <w:spacing w:after="0" w:line="240" w:lineRule="auto"/>
              <w:jc w:val="both"/>
              <w:rPr>
                <w:rFonts w:eastAsia="Times New Roman" w:cstheme="minorHAnsi"/>
                <w:color w:val="000000"/>
                <w:lang w:val="es-ES" w:eastAsia="es-ES"/>
              </w:rPr>
            </w:pPr>
            <w:r w:rsidRPr="00A730D8">
              <w:rPr>
                <w:rFonts w:eastAsia="Times New Roman" w:cstheme="minorHAnsi"/>
                <w:color w:val="000000"/>
                <w:lang w:val="es-ES" w:eastAsia="es-ES"/>
              </w:rPr>
              <w:t>Presupuesto de ingresos y gastos (funcionamiento, inversión y servicio de la deuda) en ejercicio detallado de la vigencia (apropiaciones iniciales y finales, % de recursos ejecutados en ingresos y compromisos y obligaciones en gastos).</w:t>
            </w:r>
          </w:p>
        </w:tc>
        <w:tc>
          <w:tcPr>
            <w:tcW w:w="1276" w:type="dxa"/>
            <w:tcBorders>
              <w:top w:val="nil"/>
              <w:left w:val="nil"/>
              <w:bottom w:val="single" w:sz="4" w:space="0" w:color="auto"/>
              <w:right w:val="single" w:sz="4" w:space="0" w:color="auto"/>
            </w:tcBorders>
            <w:shd w:val="clear" w:color="auto" w:fill="auto"/>
            <w:vAlign w:val="center"/>
            <w:hideMark/>
          </w:tcPr>
          <w:p w14:paraId="222E9B6A" w14:textId="77777777" w:rsidR="00525B6C" w:rsidRPr="00A730D8" w:rsidRDefault="00525B6C" w:rsidP="001C5FB7">
            <w:pPr>
              <w:spacing w:after="0" w:line="240" w:lineRule="auto"/>
              <w:jc w:val="center"/>
              <w:rPr>
                <w:rFonts w:eastAsia="Times New Roman" w:cstheme="minorHAnsi"/>
                <w:color w:val="000000"/>
                <w:lang w:val="es-ES" w:eastAsia="es-ES"/>
              </w:rPr>
            </w:pPr>
            <w:r w:rsidRPr="00A730D8">
              <w:rPr>
                <w:rFonts w:eastAsia="Times New Roman" w:cstheme="minorHAnsi"/>
                <w:color w:val="000000"/>
                <w:lang w:val="es-ES" w:eastAsia="es-ES"/>
              </w:rPr>
              <w:t>SAF - OAP</w:t>
            </w:r>
          </w:p>
        </w:tc>
      </w:tr>
      <w:tr w:rsidR="00525B6C" w:rsidRPr="00A730D8" w14:paraId="19050AE0" w14:textId="77777777" w:rsidTr="00525B6C">
        <w:trPr>
          <w:trHeight w:val="300"/>
        </w:trPr>
        <w:tc>
          <w:tcPr>
            <w:tcW w:w="1271" w:type="dxa"/>
            <w:vMerge/>
            <w:tcBorders>
              <w:top w:val="nil"/>
              <w:left w:val="single" w:sz="4" w:space="0" w:color="auto"/>
              <w:bottom w:val="single" w:sz="4" w:space="0" w:color="auto"/>
              <w:right w:val="single" w:sz="4" w:space="0" w:color="auto"/>
            </w:tcBorders>
            <w:vAlign w:val="center"/>
            <w:hideMark/>
          </w:tcPr>
          <w:p w14:paraId="191ACDCE" w14:textId="77777777" w:rsidR="00525B6C" w:rsidRPr="00A730D8" w:rsidRDefault="00525B6C" w:rsidP="00525B6C">
            <w:pPr>
              <w:spacing w:after="0" w:line="240" w:lineRule="auto"/>
              <w:rPr>
                <w:rFonts w:eastAsia="Times New Roman" w:cstheme="minorHAnsi"/>
                <w:color w:val="000000"/>
                <w:lang w:val="es-ES" w:eastAsia="es-ES"/>
              </w:rPr>
            </w:pPr>
          </w:p>
        </w:tc>
        <w:tc>
          <w:tcPr>
            <w:tcW w:w="2126" w:type="dxa"/>
            <w:vMerge/>
            <w:tcBorders>
              <w:top w:val="nil"/>
              <w:left w:val="single" w:sz="4" w:space="0" w:color="auto"/>
              <w:bottom w:val="single" w:sz="4" w:space="0" w:color="auto"/>
              <w:right w:val="single" w:sz="4" w:space="0" w:color="auto"/>
            </w:tcBorders>
            <w:vAlign w:val="center"/>
            <w:hideMark/>
          </w:tcPr>
          <w:p w14:paraId="345613B4" w14:textId="77777777" w:rsidR="00525B6C" w:rsidRPr="00A730D8" w:rsidRDefault="00525B6C" w:rsidP="00525B6C">
            <w:pPr>
              <w:spacing w:after="0" w:line="240" w:lineRule="auto"/>
              <w:rPr>
                <w:rFonts w:eastAsia="Times New Roman" w:cstheme="minorHAnsi"/>
                <w:color w:val="000000"/>
                <w:lang w:val="es-ES" w:eastAsia="es-ES"/>
              </w:rPr>
            </w:pPr>
          </w:p>
        </w:tc>
        <w:tc>
          <w:tcPr>
            <w:tcW w:w="4111" w:type="dxa"/>
            <w:tcBorders>
              <w:top w:val="nil"/>
              <w:left w:val="nil"/>
              <w:bottom w:val="single" w:sz="4" w:space="0" w:color="auto"/>
              <w:right w:val="single" w:sz="4" w:space="0" w:color="auto"/>
            </w:tcBorders>
            <w:shd w:val="clear" w:color="auto" w:fill="auto"/>
            <w:vAlign w:val="center"/>
            <w:hideMark/>
          </w:tcPr>
          <w:p w14:paraId="653EBF3F" w14:textId="77777777" w:rsidR="00525B6C" w:rsidRPr="00A730D8" w:rsidRDefault="00525B6C" w:rsidP="001C5FB7">
            <w:pPr>
              <w:spacing w:after="0" w:line="240" w:lineRule="auto"/>
              <w:jc w:val="both"/>
              <w:rPr>
                <w:rFonts w:eastAsia="Times New Roman" w:cstheme="minorHAnsi"/>
                <w:color w:val="000000"/>
                <w:lang w:val="es-ES" w:eastAsia="es-ES"/>
              </w:rPr>
            </w:pPr>
            <w:r w:rsidRPr="00A730D8">
              <w:rPr>
                <w:rFonts w:eastAsia="Times New Roman" w:cstheme="minorHAnsi"/>
                <w:color w:val="000000"/>
                <w:lang w:val="es-ES" w:eastAsia="es-ES"/>
              </w:rPr>
              <w:t>Comparativo de la ejecución presupuestal con respecto al mismo período del año anterior.</w:t>
            </w:r>
          </w:p>
        </w:tc>
        <w:tc>
          <w:tcPr>
            <w:tcW w:w="1276" w:type="dxa"/>
            <w:tcBorders>
              <w:top w:val="nil"/>
              <w:left w:val="nil"/>
              <w:bottom w:val="single" w:sz="4" w:space="0" w:color="auto"/>
              <w:right w:val="single" w:sz="4" w:space="0" w:color="auto"/>
            </w:tcBorders>
            <w:shd w:val="clear" w:color="auto" w:fill="auto"/>
            <w:vAlign w:val="center"/>
            <w:hideMark/>
          </w:tcPr>
          <w:p w14:paraId="333BD271" w14:textId="77777777" w:rsidR="00525B6C" w:rsidRPr="00A730D8" w:rsidRDefault="00525B6C" w:rsidP="001C5FB7">
            <w:pPr>
              <w:spacing w:after="0" w:line="240" w:lineRule="auto"/>
              <w:jc w:val="center"/>
              <w:rPr>
                <w:rFonts w:eastAsia="Times New Roman" w:cstheme="minorHAnsi"/>
                <w:color w:val="000000"/>
                <w:lang w:val="es-ES" w:eastAsia="es-ES"/>
              </w:rPr>
            </w:pPr>
            <w:r w:rsidRPr="00A730D8">
              <w:rPr>
                <w:rFonts w:eastAsia="Times New Roman" w:cstheme="minorHAnsi"/>
                <w:color w:val="000000"/>
                <w:lang w:val="es-ES" w:eastAsia="es-ES"/>
              </w:rPr>
              <w:t>SAF - OAP</w:t>
            </w:r>
          </w:p>
        </w:tc>
      </w:tr>
      <w:tr w:rsidR="00525B6C" w:rsidRPr="00A730D8" w14:paraId="15B4BEE1" w14:textId="77777777" w:rsidTr="00525B6C">
        <w:trPr>
          <w:trHeight w:val="300"/>
        </w:trPr>
        <w:tc>
          <w:tcPr>
            <w:tcW w:w="1271" w:type="dxa"/>
            <w:vMerge/>
            <w:tcBorders>
              <w:top w:val="nil"/>
              <w:left w:val="single" w:sz="4" w:space="0" w:color="auto"/>
              <w:bottom w:val="single" w:sz="4" w:space="0" w:color="auto"/>
              <w:right w:val="single" w:sz="4" w:space="0" w:color="auto"/>
            </w:tcBorders>
            <w:vAlign w:val="center"/>
            <w:hideMark/>
          </w:tcPr>
          <w:p w14:paraId="717EF456" w14:textId="77777777" w:rsidR="00525B6C" w:rsidRPr="00A730D8" w:rsidRDefault="00525B6C" w:rsidP="00525B6C">
            <w:pPr>
              <w:spacing w:after="0" w:line="240" w:lineRule="auto"/>
              <w:rPr>
                <w:rFonts w:eastAsia="Times New Roman" w:cstheme="minorHAnsi"/>
                <w:color w:val="000000"/>
                <w:lang w:val="es-ES" w:eastAsia="es-ES"/>
              </w:rPr>
            </w:pPr>
          </w:p>
        </w:tc>
        <w:tc>
          <w:tcPr>
            <w:tcW w:w="2126" w:type="dxa"/>
            <w:tcBorders>
              <w:top w:val="nil"/>
              <w:left w:val="nil"/>
              <w:bottom w:val="single" w:sz="4" w:space="0" w:color="auto"/>
              <w:right w:val="single" w:sz="4" w:space="0" w:color="auto"/>
            </w:tcBorders>
            <w:shd w:val="clear" w:color="auto" w:fill="auto"/>
            <w:vAlign w:val="center"/>
            <w:hideMark/>
          </w:tcPr>
          <w:p w14:paraId="2E707397" w14:textId="77777777" w:rsidR="00525B6C" w:rsidRPr="00A730D8" w:rsidRDefault="00525B6C" w:rsidP="00525B6C">
            <w:pPr>
              <w:spacing w:after="0" w:line="240" w:lineRule="auto"/>
              <w:rPr>
                <w:rFonts w:eastAsia="Times New Roman" w:cstheme="minorHAnsi"/>
                <w:color w:val="000000"/>
                <w:lang w:val="es-ES" w:eastAsia="es-ES"/>
              </w:rPr>
            </w:pPr>
            <w:r w:rsidRPr="00A730D8">
              <w:rPr>
                <w:rFonts w:eastAsia="Times New Roman" w:cstheme="minorHAnsi"/>
                <w:color w:val="000000"/>
                <w:lang w:val="es-ES" w:eastAsia="es-ES"/>
              </w:rPr>
              <w:t>Estados financieros</w:t>
            </w:r>
          </w:p>
        </w:tc>
        <w:tc>
          <w:tcPr>
            <w:tcW w:w="4111" w:type="dxa"/>
            <w:tcBorders>
              <w:top w:val="nil"/>
              <w:left w:val="nil"/>
              <w:bottom w:val="single" w:sz="4" w:space="0" w:color="auto"/>
              <w:right w:val="single" w:sz="4" w:space="0" w:color="auto"/>
            </w:tcBorders>
            <w:shd w:val="clear" w:color="auto" w:fill="auto"/>
            <w:vAlign w:val="center"/>
            <w:hideMark/>
          </w:tcPr>
          <w:p w14:paraId="2B0F3482" w14:textId="77777777" w:rsidR="00525B6C" w:rsidRPr="00A730D8" w:rsidRDefault="00525B6C" w:rsidP="001C5FB7">
            <w:pPr>
              <w:spacing w:after="0" w:line="240" w:lineRule="auto"/>
              <w:jc w:val="both"/>
              <w:rPr>
                <w:rFonts w:eastAsia="Times New Roman" w:cstheme="minorHAnsi"/>
                <w:color w:val="000000"/>
                <w:lang w:val="es-ES" w:eastAsia="es-ES"/>
              </w:rPr>
            </w:pPr>
            <w:r w:rsidRPr="00A730D8">
              <w:rPr>
                <w:rFonts w:eastAsia="Times New Roman" w:cstheme="minorHAnsi"/>
                <w:color w:val="000000"/>
                <w:lang w:val="es-ES" w:eastAsia="es-ES"/>
              </w:rPr>
              <w:t>Estados financieros de las últimas dos vigencias, con corte a diciembre del año respectivo</w:t>
            </w:r>
          </w:p>
        </w:tc>
        <w:tc>
          <w:tcPr>
            <w:tcW w:w="1276" w:type="dxa"/>
            <w:tcBorders>
              <w:top w:val="nil"/>
              <w:left w:val="nil"/>
              <w:bottom w:val="single" w:sz="4" w:space="0" w:color="auto"/>
              <w:right w:val="single" w:sz="4" w:space="0" w:color="auto"/>
            </w:tcBorders>
            <w:shd w:val="clear" w:color="auto" w:fill="auto"/>
            <w:vAlign w:val="center"/>
            <w:hideMark/>
          </w:tcPr>
          <w:p w14:paraId="015E321A" w14:textId="77777777" w:rsidR="00525B6C" w:rsidRPr="00A730D8" w:rsidRDefault="00525B6C" w:rsidP="001C5FB7">
            <w:pPr>
              <w:spacing w:after="0" w:line="240" w:lineRule="auto"/>
              <w:jc w:val="center"/>
              <w:rPr>
                <w:rFonts w:eastAsia="Times New Roman" w:cstheme="minorHAnsi"/>
                <w:color w:val="000000"/>
                <w:lang w:val="es-ES" w:eastAsia="es-ES"/>
              </w:rPr>
            </w:pPr>
            <w:r w:rsidRPr="00A730D8">
              <w:rPr>
                <w:rFonts w:eastAsia="Times New Roman" w:cstheme="minorHAnsi"/>
                <w:color w:val="000000"/>
                <w:lang w:val="es-ES" w:eastAsia="es-ES"/>
              </w:rPr>
              <w:t>SAF - OAP</w:t>
            </w:r>
          </w:p>
        </w:tc>
      </w:tr>
      <w:tr w:rsidR="00525B6C" w:rsidRPr="00A730D8" w14:paraId="4914E89D" w14:textId="77777777" w:rsidTr="00525B6C">
        <w:trPr>
          <w:trHeight w:val="9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520B7064" w14:textId="77777777" w:rsidR="00525B6C" w:rsidRPr="00A730D8" w:rsidRDefault="00525B6C" w:rsidP="00525B6C">
            <w:pPr>
              <w:spacing w:after="0" w:line="240" w:lineRule="auto"/>
              <w:rPr>
                <w:rFonts w:eastAsia="Times New Roman" w:cstheme="minorHAnsi"/>
                <w:color w:val="000000"/>
                <w:lang w:val="es-ES" w:eastAsia="es-ES"/>
              </w:rPr>
            </w:pPr>
            <w:r w:rsidRPr="00A730D8">
              <w:rPr>
                <w:rFonts w:eastAsia="Times New Roman" w:cstheme="minorHAnsi"/>
                <w:color w:val="000000"/>
                <w:lang w:val="es-ES" w:eastAsia="es-ES"/>
              </w:rPr>
              <w:lastRenderedPageBreak/>
              <w:t>Cumplimiento de metas</w:t>
            </w:r>
          </w:p>
        </w:tc>
        <w:tc>
          <w:tcPr>
            <w:tcW w:w="2126" w:type="dxa"/>
            <w:tcBorders>
              <w:top w:val="nil"/>
              <w:left w:val="nil"/>
              <w:bottom w:val="single" w:sz="4" w:space="0" w:color="auto"/>
              <w:right w:val="single" w:sz="4" w:space="0" w:color="auto"/>
            </w:tcBorders>
            <w:shd w:val="clear" w:color="auto" w:fill="auto"/>
            <w:vAlign w:val="center"/>
            <w:hideMark/>
          </w:tcPr>
          <w:p w14:paraId="1BE38994" w14:textId="77777777" w:rsidR="00525B6C" w:rsidRPr="00A730D8" w:rsidRDefault="00525B6C" w:rsidP="00525B6C">
            <w:pPr>
              <w:spacing w:after="0" w:line="240" w:lineRule="auto"/>
              <w:rPr>
                <w:rFonts w:eastAsia="Times New Roman" w:cstheme="minorHAnsi"/>
                <w:color w:val="000000"/>
                <w:lang w:val="es-ES" w:eastAsia="es-ES"/>
              </w:rPr>
            </w:pPr>
            <w:r w:rsidRPr="00A730D8">
              <w:rPr>
                <w:rFonts w:eastAsia="Times New Roman" w:cstheme="minorHAnsi"/>
                <w:color w:val="000000"/>
                <w:lang w:val="es-ES" w:eastAsia="es-ES"/>
              </w:rPr>
              <w:t>Plan de Acción</w:t>
            </w:r>
          </w:p>
        </w:tc>
        <w:tc>
          <w:tcPr>
            <w:tcW w:w="4111" w:type="dxa"/>
            <w:tcBorders>
              <w:top w:val="nil"/>
              <w:left w:val="nil"/>
              <w:bottom w:val="single" w:sz="4" w:space="0" w:color="auto"/>
              <w:right w:val="single" w:sz="4" w:space="0" w:color="auto"/>
            </w:tcBorders>
            <w:shd w:val="clear" w:color="auto" w:fill="auto"/>
            <w:vAlign w:val="center"/>
            <w:hideMark/>
          </w:tcPr>
          <w:p w14:paraId="0321BB73" w14:textId="77777777" w:rsidR="00525B6C" w:rsidRPr="00A730D8" w:rsidRDefault="00525B6C" w:rsidP="001C5FB7">
            <w:pPr>
              <w:spacing w:after="0" w:line="240" w:lineRule="auto"/>
              <w:jc w:val="both"/>
              <w:rPr>
                <w:rFonts w:eastAsia="Times New Roman" w:cstheme="minorHAnsi"/>
                <w:color w:val="000000"/>
                <w:lang w:val="es-ES" w:eastAsia="es-ES"/>
              </w:rPr>
            </w:pPr>
            <w:r w:rsidRPr="00A730D8">
              <w:rPr>
                <w:rFonts w:eastAsia="Times New Roman" w:cstheme="minorHAnsi"/>
                <w:color w:val="000000"/>
                <w:lang w:val="es-ES" w:eastAsia="es-ES"/>
              </w:rPr>
              <w:t>Objetivos, estrategias, proyectos, metas, responsables, planes generales de compras y distribución presupuestal de sus proyectos de inversión.</w:t>
            </w:r>
          </w:p>
        </w:tc>
        <w:tc>
          <w:tcPr>
            <w:tcW w:w="1276" w:type="dxa"/>
            <w:tcBorders>
              <w:top w:val="nil"/>
              <w:left w:val="nil"/>
              <w:bottom w:val="single" w:sz="4" w:space="0" w:color="auto"/>
              <w:right w:val="single" w:sz="4" w:space="0" w:color="auto"/>
            </w:tcBorders>
            <w:shd w:val="clear" w:color="auto" w:fill="auto"/>
            <w:vAlign w:val="center"/>
            <w:hideMark/>
          </w:tcPr>
          <w:p w14:paraId="4020E599" w14:textId="77777777" w:rsidR="00525B6C" w:rsidRPr="00A730D8" w:rsidRDefault="00525B6C" w:rsidP="001C5FB7">
            <w:pPr>
              <w:spacing w:after="0" w:line="240" w:lineRule="auto"/>
              <w:jc w:val="center"/>
              <w:rPr>
                <w:rFonts w:eastAsia="Times New Roman" w:cstheme="minorHAnsi"/>
                <w:color w:val="000000"/>
                <w:lang w:val="es-ES" w:eastAsia="es-ES"/>
              </w:rPr>
            </w:pPr>
            <w:r w:rsidRPr="00A730D8">
              <w:rPr>
                <w:rFonts w:eastAsia="Times New Roman" w:cstheme="minorHAnsi"/>
                <w:color w:val="000000"/>
                <w:lang w:val="es-ES" w:eastAsia="es-ES"/>
              </w:rPr>
              <w:t>OAP - OCI</w:t>
            </w:r>
          </w:p>
        </w:tc>
      </w:tr>
      <w:tr w:rsidR="00525B6C" w:rsidRPr="00A730D8" w14:paraId="78366215" w14:textId="77777777" w:rsidTr="00525B6C">
        <w:trPr>
          <w:trHeight w:val="480"/>
        </w:trPr>
        <w:tc>
          <w:tcPr>
            <w:tcW w:w="1271" w:type="dxa"/>
            <w:vMerge/>
            <w:tcBorders>
              <w:top w:val="nil"/>
              <w:left w:val="single" w:sz="4" w:space="0" w:color="auto"/>
              <w:bottom w:val="single" w:sz="4" w:space="0" w:color="auto"/>
              <w:right w:val="single" w:sz="4" w:space="0" w:color="auto"/>
            </w:tcBorders>
            <w:vAlign w:val="center"/>
            <w:hideMark/>
          </w:tcPr>
          <w:p w14:paraId="422CAB32" w14:textId="77777777" w:rsidR="00525B6C" w:rsidRPr="00A730D8" w:rsidRDefault="00525B6C" w:rsidP="001C5FB7">
            <w:pPr>
              <w:spacing w:after="0" w:line="240" w:lineRule="auto"/>
              <w:rPr>
                <w:rFonts w:eastAsia="Times New Roman" w:cstheme="minorHAnsi"/>
                <w:color w:val="000000"/>
                <w:lang w:val="es-ES" w:eastAsia="es-ES"/>
              </w:rPr>
            </w:pPr>
          </w:p>
        </w:tc>
        <w:tc>
          <w:tcPr>
            <w:tcW w:w="2126" w:type="dxa"/>
            <w:tcBorders>
              <w:top w:val="nil"/>
              <w:left w:val="nil"/>
              <w:bottom w:val="single" w:sz="4" w:space="0" w:color="auto"/>
              <w:right w:val="single" w:sz="4" w:space="0" w:color="auto"/>
            </w:tcBorders>
            <w:shd w:val="clear" w:color="auto" w:fill="auto"/>
            <w:vAlign w:val="center"/>
            <w:hideMark/>
          </w:tcPr>
          <w:p w14:paraId="46B0870A" w14:textId="77777777" w:rsidR="00525B6C" w:rsidRPr="00A730D8" w:rsidRDefault="00525B6C" w:rsidP="00525B6C">
            <w:pPr>
              <w:spacing w:after="0" w:line="240" w:lineRule="auto"/>
              <w:rPr>
                <w:rFonts w:eastAsia="Times New Roman" w:cstheme="minorHAnsi"/>
                <w:color w:val="000000"/>
                <w:lang w:val="es-ES" w:eastAsia="es-ES"/>
              </w:rPr>
            </w:pPr>
            <w:r w:rsidRPr="00A730D8">
              <w:rPr>
                <w:rFonts w:eastAsia="Times New Roman" w:cstheme="minorHAnsi"/>
                <w:color w:val="000000"/>
                <w:lang w:val="es-ES" w:eastAsia="es-ES"/>
              </w:rPr>
              <w:t>Programas y proyectos en ejecución</w:t>
            </w:r>
          </w:p>
        </w:tc>
        <w:tc>
          <w:tcPr>
            <w:tcW w:w="4111" w:type="dxa"/>
            <w:tcBorders>
              <w:top w:val="nil"/>
              <w:left w:val="nil"/>
              <w:bottom w:val="single" w:sz="4" w:space="0" w:color="auto"/>
              <w:right w:val="single" w:sz="4" w:space="0" w:color="auto"/>
            </w:tcBorders>
            <w:shd w:val="clear" w:color="auto" w:fill="auto"/>
            <w:vAlign w:val="center"/>
            <w:hideMark/>
          </w:tcPr>
          <w:p w14:paraId="7D39575B" w14:textId="77777777" w:rsidR="00525B6C" w:rsidRPr="00A730D8" w:rsidRDefault="00525B6C" w:rsidP="001C5FB7">
            <w:pPr>
              <w:spacing w:after="0" w:line="240" w:lineRule="auto"/>
              <w:jc w:val="both"/>
              <w:rPr>
                <w:rFonts w:eastAsia="Times New Roman" w:cstheme="minorHAnsi"/>
                <w:color w:val="000000"/>
                <w:lang w:val="es-ES" w:eastAsia="es-ES"/>
              </w:rPr>
            </w:pPr>
            <w:r w:rsidRPr="00A730D8">
              <w:rPr>
                <w:rFonts w:eastAsia="Times New Roman" w:cstheme="minorHAnsi"/>
                <w:color w:val="000000"/>
                <w:lang w:val="es-ES" w:eastAsia="es-ES"/>
              </w:rPr>
              <w:t>Estados financieros de las últimas dos vigencias, con corte a diciembre del año respectivo</w:t>
            </w:r>
          </w:p>
        </w:tc>
        <w:tc>
          <w:tcPr>
            <w:tcW w:w="1276" w:type="dxa"/>
            <w:tcBorders>
              <w:top w:val="nil"/>
              <w:left w:val="nil"/>
              <w:bottom w:val="single" w:sz="4" w:space="0" w:color="auto"/>
              <w:right w:val="single" w:sz="4" w:space="0" w:color="auto"/>
            </w:tcBorders>
            <w:shd w:val="clear" w:color="auto" w:fill="auto"/>
            <w:vAlign w:val="center"/>
            <w:hideMark/>
          </w:tcPr>
          <w:p w14:paraId="1BD93E43" w14:textId="77777777" w:rsidR="00525B6C" w:rsidRPr="00A730D8" w:rsidRDefault="00525B6C" w:rsidP="001C5FB7">
            <w:pPr>
              <w:spacing w:after="0" w:line="240" w:lineRule="auto"/>
              <w:jc w:val="center"/>
              <w:rPr>
                <w:rFonts w:eastAsia="Times New Roman" w:cstheme="minorHAnsi"/>
                <w:color w:val="000000"/>
                <w:lang w:val="es-ES" w:eastAsia="es-ES"/>
              </w:rPr>
            </w:pPr>
            <w:r w:rsidRPr="00A730D8">
              <w:rPr>
                <w:rFonts w:eastAsia="Times New Roman" w:cstheme="minorHAnsi"/>
                <w:color w:val="000000"/>
                <w:lang w:val="es-ES" w:eastAsia="es-ES"/>
              </w:rPr>
              <w:t>OAP</w:t>
            </w:r>
          </w:p>
        </w:tc>
      </w:tr>
      <w:tr w:rsidR="00525B6C" w:rsidRPr="00A730D8" w14:paraId="72742FEA" w14:textId="77777777" w:rsidTr="00525B6C">
        <w:trPr>
          <w:trHeight w:val="72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595DC659" w14:textId="77777777" w:rsidR="00525B6C" w:rsidRPr="00A730D8" w:rsidRDefault="00525B6C" w:rsidP="00525B6C">
            <w:pPr>
              <w:spacing w:after="0" w:line="240" w:lineRule="auto"/>
              <w:rPr>
                <w:rFonts w:eastAsia="Times New Roman" w:cstheme="minorHAnsi"/>
                <w:color w:val="000000"/>
                <w:lang w:val="es-ES" w:eastAsia="es-ES"/>
              </w:rPr>
            </w:pPr>
            <w:r w:rsidRPr="00A730D8">
              <w:rPr>
                <w:rFonts w:eastAsia="Times New Roman" w:cstheme="minorHAnsi"/>
                <w:color w:val="000000"/>
                <w:lang w:val="es-ES" w:eastAsia="es-ES"/>
              </w:rPr>
              <w:t>Gestión</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7D8F34F2" w14:textId="77777777" w:rsidR="00525B6C" w:rsidRPr="00A730D8" w:rsidRDefault="00525B6C" w:rsidP="00525B6C">
            <w:pPr>
              <w:spacing w:after="0" w:line="240" w:lineRule="auto"/>
              <w:rPr>
                <w:rFonts w:eastAsia="Times New Roman" w:cstheme="minorHAnsi"/>
                <w:color w:val="000000"/>
                <w:lang w:val="es-ES" w:eastAsia="es-ES"/>
              </w:rPr>
            </w:pPr>
            <w:r w:rsidRPr="00A730D8">
              <w:rPr>
                <w:rFonts w:eastAsia="Times New Roman" w:cstheme="minorHAnsi"/>
                <w:color w:val="000000"/>
                <w:lang w:val="es-ES" w:eastAsia="es-ES"/>
              </w:rPr>
              <w:t>Informe de gestión</w:t>
            </w:r>
          </w:p>
        </w:tc>
        <w:tc>
          <w:tcPr>
            <w:tcW w:w="4111" w:type="dxa"/>
            <w:tcBorders>
              <w:top w:val="nil"/>
              <w:left w:val="nil"/>
              <w:bottom w:val="single" w:sz="4" w:space="0" w:color="auto"/>
              <w:right w:val="single" w:sz="4" w:space="0" w:color="auto"/>
            </w:tcBorders>
            <w:shd w:val="clear" w:color="auto" w:fill="auto"/>
            <w:vAlign w:val="center"/>
            <w:hideMark/>
          </w:tcPr>
          <w:p w14:paraId="79EF2857" w14:textId="77777777" w:rsidR="00525B6C" w:rsidRPr="00A730D8" w:rsidRDefault="00525B6C" w:rsidP="001C5FB7">
            <w:pPr>
              <w:spacing w:after="0" w:line="240" w:lineRule="auto"/>
              <w:jc w:val="both"/>
              <w:rPr>
                <w:rFonts w:eastAsia="Times New Roman" w:cstheme="minorHAnsi"/>
                <w:color w:val="000000"/>
                <w:lang w:val="es-ES" w:eastAsia="es-ES"/>
              </w:rPr>
            </w:pPr>
            <w:r w:rsidRPr="00A730D8">
              <w:rPr>
                <w:rFonts w:eastAsia="Times New Roman" w:cstheme="minorHAnsi"/>
                <w:color w:val="000000"/>
                <w:lang w:val="es-ES" w:eastAsia="es-ES"/>
              </w:rPr>
              <w:t>Informe del grado de avance de las Políticas de Desarrollo Administrativo del modelo Integrado de Planeación y Gestión Transparencia, participación y servicio al ciudadano Gestión del Talento Humano</w:t>
            </w:r>
          </w:p>
        </w:tc>
        <w:tc>
          <w:tcPr>
            <w:tcW w:w="1276" w:type="dxa"/>
            <w:tcBorders>
              <w:top w:val="nil"/>
              <w:left w:val="nil"/>
              <w:bottom w:val="single" w:sz="4" w:space="0" w:color="auto"/>
              <w:right w:val="single" w:sz="4" w:space="0" w:color="auto"/>
            </w:tcBorders>
            <w:shd w:val="clear" w:color="auto" w:fill="auto"/>
            <w:vAlign w:val="center"/>
            <w:hideMark/>
          </w:tcPr>
          <w:p w14:paraId="66EB7855" w14:textId="77777777" w:rsidR="00525B6C" w:rsidRPr="00A730D8" w:rsidRDefault="00525B6C" w:rsidP="001C5FB7">
            <w:pPr>
              <w:spacing w:after="0" w:line="240" w:lineRule="auto"/>
              <w:jc w:val="center"/>
              <w:rPr>
                <w:rFonts w:eastAsia="Times New Roman" w:cstheme="minorHAnsi"/>
                <w:color w:val="000000"/>
                <w:lang w:val="es-ES" w:eastAsia="es-ES"/>
              </w:rPr>
            </w:pPr>
            <w:r w:rsidRPr="00A730D8">
              <w:rPr>
                <w:rFonts w:eastAsia="Times New Roman" w:cstheme="minorHAnsi"/>
                <w:color w:val="000000"/>
                <w:lang w:val="es-ES" w:eastAsia="es-ES"/>
              </w:rPr>
              <w:t>OAP</w:t>
            </w:r>
          </w:p>
        </w:tc>
      </w:tr>
      <w:tr w:rsidR="00525B6C" w:rsidRPr="00A730D8" w14:paraId="198D8E26" w14:textId="77777777" w:rsidTr="00525B6C">
        <w:trPr>
          <w:trHeight w:val="300"/>
        </w:trPr>
        <w:tc>
          <w:tcPr>
            <w:tcW w:w="1271" w:type="dxa"/>
            <w:vMerge/>
            <w:tcBorders>
              <w:top w:val="nil"/>
              <w:left w:val="single" w:sz="4" w:space="0" w:color="auto"/>
              <w:bottom w:val="single" w:sz="4" w:space="0" w:color="auto"/>
              <w:right w:val="single" w:sz="4" w:space="0" w:color="auto"/>
            </w:tcBorders>
            <w:vAlign w:val="center"/>
            <w:hideMark/>
          </w:tcPr>
          <w:p w14:paraId="6E5F1872" w14:textId="77777777" w:rsidR="00525B6C" w:rsidRPr="00A730D8" w:rsidRDefault="00525B6C" w:rsidP="00525B6C">
            <w:pPr>
              <w:spacing w:after="0" w:line="240" w:lineRule="auto"/>
              <w:rPr>
                <w:rFonts w:eastAsia="Times New Roman" w:cstheme="minorHAnsi"/>
                <w:color w:val="000000"/>
                <w:lang w:val="es-ES" w:eastAsia="es-ES"/>
              </w:rPr>
            </w:pPr>
          </w:p>
        </w:tc>
        <w:tc>
          <w:tcPr>
            <w:tcW w:w="2126" w:type="dxa"/>
            <w:vMerge/>
            <w:tcBorders>
              <w:top w:val="nil"/>
              <w:left w:val="single" w:sz="4" w:space="0" w:color="auto"/>
              <w:bottom w:val="single" w:sz="4" w:space="0" w:color="auto"/>
              <w:right w:val="single" w:sz="4" w:space="0" w:color="auto"/>
            </w:tcBorders>
            <w:vAlign w:val="center"/>
            <w:hideMark/>
          </w:tcPr>
          <w:p w14:paraId="5139B1BE" w14:textId="77777777" w:rsidR="00525B6C" w:rsidRPr="00A730D8" w:rsidRDefault="00525B6C" w:rsidP="00525B6C">
            <w:pPr>
              <w:spacing w:after="0" w:line="240" w:lineRule="auto"/>
              <w:rPr>
                <w:rFonts w:eastAsia="Times New Roman" w:cstheme="minorHAnsi"/>
                <w:color w:val="000000"/>
                <w:lang w:val="es-ES" w:eastAsia="es-ES"/>
              </w:rPr>
            </w:pPr>
          </w:p>
        </w:tc>
        <w:tc>
          <w:tcPr>
            <w:tcW w:w="4111" w:type="dxa"/>
            <w:tcBorders>
              <w:top w:val="nil"/>
              <w:left w:val="nil"/>
              <w:bottom w:val="single" w:sz="4" w:space="0" w:color="auto"/>
              <w:right w:val="single" w:sz="4" w:space="0" w:color="auto"/>
            </w:tcBorders>
            <w:shd w:val="clear" w:color="auto" w:fill="auto"/>
            <w:vAlign w:val="center"/>
            <w:hideMark/>
          </w:tcPr>
          <w:p w14:paraId="2D64A842" w14:textId="77777777" w:rsidR="00525B6C" w:rsidRPr="00A730D8" w:rsidRDefault="00525B6C" w:rsidP="001C5FB7">
            <w:pPr>
              <w:spacing w:after="0" w:line="240" w:lineRule="auto"/>
              <w:jc w:val="both"/>
              <w:rPr>
                <w:rFonts w:eastAsia="Times New Roman" w:cstheme="minorHAnsi"/>
                <w:color w:val="000000"/>
                <w:lang w:val="es-ES" w:eastAsia="es-ES"/>
              </w:rPr>
            </w:pPr>
            <w:r w:rsidRPr="00A730D8">
              <w:rPr>
                <w:rFonts w:eastAsia="Times New Roman" w:cstheme="minorHAnsi"/>
                <w:color w:val="000000"/>
                <w:lang w:val="es-ES" w:eastAsia="es-ES"/>
              </w:rPr>
              <w:t>Eficiencia Administrativa</w:t>
            </w:r>
          </w:p>
        </w:tc>
        <w:tc>
          <w:tcPr>
            <w:tcW w:w="1276" w:type="dxa"/>
            <w:tcBorders>
              <w:top w:val="nil"/>
              <w:left w:val="nil"/>
              <w:bottom w:val="single" w:sz="4" w:space="0" w:color="auto"/>
              <w:right w:val="single" w:sz="4" w:space="0" w:color="auto"/>
            </w:tcBorders>
            <w:shd w:val="clear" w:color="auto" w:fill="auto"/>
            <w:vAlign w:val="center"/>
            <w:hideMark/>
          </w:tcPr>
          <w:p w14:paraId="0997A47A" w14:textId="77777777" w:rsidR="00525B6C" w:rsidRPr="00A730D8" w:rsidRDefault="00525B6C" w:rsidP="001C5FB7">
            <w:pPr>
              <w:spacing w:after="0" w:line="240" w:lineRule="auto"/>
              <w:jc w:val="center"/>
              <w:rPr>
                <w:rFonts w:eastAsia="Times New Roman" w:cstheme="minorHAnsi"/>
                <w:color w:val="000000"/>
                <w:lang w:val="es-ES" w:eastAsia="es-ES"/>
              </w:rPr>
            </w:pPr>
            <w:r w:rsidRPr="00A730D8">
              <w:rPr>
                <w:rFonts w:eastAsia="Times New Roman" w:cstheme="minorHAnsi"/>
                <w:color w:val="000000"/>
                <w:lang w:val="es-ES" w:eastAsia="es-ES"/>
              </w:rPr>
              <w:t>SAF</w:t>
            </w:r>
          </w:p>
        </w:tc>
      </w:tr>
      <w:tr w:rsidR="00525B6C" w:rsidRPr="00A730D8" w14:paraId="4AE224EC" w14:textId="77777777" w:rsidTr="00525B6C">
        <w:trPr>
          <w:trHeight w:val="300"/>
        </w:trPr>
        <w:tc>
          <w:tcPr>
            <w:tcW w:w="1271" w:type="dxa"/>
            <w:vMerge/>
            <w:tcBorders>
              <w:top w:val="nil"/>
              <w:left w:val="single" w:sz="4" w:space="0" w:color="auto"/>
              <w:bottom w:val="single" w:sz="4" w:space="0" w:color="auto"/>
              <w:right w:val="single" w:sz="4" w:space="0" w:color="auto"/>
            </w:tcBorders>
            <w:vAlign w:val="center"/>
            <w:hideMark/>
          </w:tcPr>
          <w:p w14:paraId="669319A0" w14:textId="77777777" w:rsidR="00525B6C" w:rsidRPr="00A730D8" w:rsidRDefault="00525B6C" w:rsidP="00525B6C">
            <w:pPr>
              <w:spacing w:after="0" w:line="240" w:lineRule="auto"/>
              <w:rPr>
                <w:rFonts w:eastAsia="Times New Roman" w:cstheme="minorHAnsi"/>
                <w:color w:val="000000"/>
                <w:lang w:val="es-ES" w:eastAsia="es-ES"/>
              </w:rPr>
            </w:pPr>
          </w:p>
        </w:tc>
        <w:tc>
          <w:tcPr>
            <w:tcW w:w="2126" w:type="dxa"/>
            <w:vMerge/>
            <w:tcBorders>
              <w:top w:val="nil"/>
              <w:left w:val="single" w:sz="4" w:space="0" w:color="auto"/>
              <w:bottom w:val="single" w:sz="4" w:space="0" w:color="auto"/>
              <w:right w:val="single" w:sz="4" w:space="0" w:color="auto"/>
            </w:tcBorders>
            <w:vAlign w:val="center"/>
            <w:hideMark/>
          </w:tcPr>
          <w:p w14:paraId="344AF674" w14:textId="77777777" w:rsidR="00525B6C" w:rsidRPr="00A730D8" w:rsidRDefault="00525B6C" w:rsidP="00525B6C">
            <w:pPr>
              <w:spacing w:after="0" w:line="240" w:lineRule="auto"/>
              <w:rPr>
                <w:rFonts w:eastAsia="Times New Roman" w:cstheme="minorHAnsi"/>
                <w:color w:val="000000"/>
                <w:lang w:val="es-ES" w:eastAsia="es-ES"/>
              </w:rPr>
            </w:pPr>
          </w:p>
        </w:tc>
        <w:tc>
          <w:tcPr>
            <w:tcW w:w="4111" w:type="dxa"/>
            <w:tcBorders>
              <w:top w:val="nil"/>
              <w:left w:val="nil"/>
              <w:bottom w:val="single" w:sz="4" w:space="0" w:color="auto"/>
              <w:right w:val="single" w:sz="4" w:space="0" w:color="auto"/>
            </w:tcBorders>
            <w:shd w:val="clear" w:color="auto" w:fill="auto"/>
            <w:vAlign w:val="center"/>
            <w:hideMark/>
          </w:tcPr>
          <w:p w14:paraId="3ADD8620" w14:textId="77777777" w:rsidR="00525B6C" w:rsidRPr="00A730D8" w:rsidRDefault="00525B6C" w:rsidP="001C5FB7">
            <w:pPr>
              <w:spacing w:after="0" w:line="240" w:lineRule="auto"/>
              <w:jc w:val="both"/>
              <w:rPr>
                <w:rFonts w:eastAsia="Times New Roman" w:cstheme="minorHAnsi"/>
                <w:color w:val="000000"/>
                <w:lang w:val="es-ES" w:eastAsia="es-ES"/>
              </w:rPr>
            </w:pPr>
            <w:r w:rsidRPr="00A730D8">
              <w:rPr>
                <w:rFonts w:eastAsia="Times New Roman" w:cstheme="minorHAnsi"/>
                <w:color w:val="000000"/>
                <w:lang w:val="es-ES" w:eastAsia="es-ES"/>
              </w:rPr>
              <w:t>Gestión Financiera</w:t>
            </w:r>
          </w:p>
        </w:tc>
        <w:tc>
          <w:tcPr>
            <w:tcW w:w="1276" w:type="dxa"/>
            <w:tcBorders>
              <w:top w:val="nil"/>
              <w:left w:val="nil"/>
              <w:bottom w:val="single" w:sz="4" w:space="0" w:color="auto"/>
              <w:right w:val="single" w:sz="4" w:space="0" w:color="auto"/>
            </w:tcBorders>
            <w:shd w:val="clear" w:color="auto" w:fill="auto"/>
            <w:vAlign w:val="center"/>
            <w:hideMark/>
          </w:tcPr>
          <w:p w14:paraId="5F6F4620" w14:textId="77777777" w:rsidR="00525B6C" w:rsidRPr="00A730D8" w:rsidRDefault="00525B6C" w:rsidP="001C5FB7">
            <w:pPr>
              <w:spacing w:after="0" w:line="240" w:lineRule="auto"/>
              <w:jc w:val="center"/>
              <w:rPr>
                <w:rFonts w:eastAsia="Times New Roman" w:cstheme="minorHAnsi"/>
                <w:color w:val="000000"/>
                <w:lang w:val="es-ES" w:eastAsia="es-ES"/>
              </w:rPr>
            </w:pPr>
            <w:r w:rsidRPr="00A730D8">
              <w:rPr>
                <w:rFonts w:eastAsia="Times New Roman" w:cstheme="minorHAnsi"/>
                <w:color w:val="000000"/>
                <w:lang w:val="es-ES" w:eastAsia="es-ES"/>
              </w:rPr>
              <w:t>SAF</w:t>
            </w:r>
          </w:p>
        </w:tc>
      </w:tr>
      <w:tr w:rsidR="00525B6C" w:rsidRPr="00A730D8" w14:paraId="0DE84360" w14:textId="77777777" w:rsidTr="00525B6C">
        <w:trPr>
          <w:trHeight w:val="615"/>
        </w:trPr>
        <w:tc>
          <w:tcPr>
            <w:tcW w:w="1271" w:type="dxa"/>
            <w:vMerge/>
            <w:tcBorders>
              <w:top w:val="nil"/>
              <w:left w:val="single" w:sz="4" w:space="0" w:color="auto"/>
              <w:bottom w:val="single" w:sz="4" w:space="0" w:color="auto"/>
              <w:right w:val="single" w:sz="4" w:space="0" w:color="auto"/>
            </w:tcBorders>
            <w:vAlign w:val="center"/>
            <w:hideMark/>
          </w:tcPr>
          <w:p w14:paraId="60AF4FC5" w14:textId="77777777" w:rsidR="00525B6C" w:rsidRPr="00A730D8" w:rsidRDefault="00525B6C" w:rsidP="00525B6C">
            <w:pPr>
              <w:spacing w:after="0" w:line="240" w:lineRule="auto"/>
              <w:rPr>
                <w:rFonts w:eastAsia="Times New Roman" w:cstheme="minorHAnsi"/>
                <w:color w:val="000000"/>
                <w:lang w:val="es-ES" w:eastAsia="es-ES"/>
              </w:rPr>
            </w:pPr>
          </w:p>
        </w:tc>
        <w:tc>
          <w:tcPr>
            <w:tcW w:w="2126" w:type="dxa"/>
            <w:tcBorders>
              <w:top w:val="nil"/>
              <w:left w:val="nil"/>
              <w:bottom w:val="single" w:sz="4" w:space="0" w:color="auto"/>
              <w:right w:val="single" w:sz="4" w:space="0" w:color="auto"/>
            </w:tcBorders>
            <w:shd w:val="clear" w:color="auto" w:fill="auto"/>
            <w:vAlign w:val="center"/>
            <w:hideMark/>
          </w:tcPr>
          <w:p w14:paraId="409410D5" w14:textId="77777777" w:rsidR="00525B6C" w:rsidRPr="00A730D8" w:rsidRDefault="00525B6C" w:rsidP="00525B6C">
            <w:pPr>
              <w:spacing w:after="0" w:line="240" w:lineRule="auto"/>
              <w:rPr>
                <w:rFonts w:eastAsia="Times New Roman" w:cstheme="minorHAnsi"/>
                <w:color w:val="000000"/>
                <w:lang w:val="es-ES" w:eastAsia="es-ES"/>
              </w:rPr>
            </w:pPr>
            <w:r w:rsidRPr="00A730D8">
              <w:rPr>
                <w:rFonts w:eastAsia="Times New Roman" w:cstheme="minorHAnsi"/>
                <w:color w:val="000000"/>
                <w:lang w:val="es-ES" w:eastAsia="es-ES"/>
              </w:rPr>
              <w:t>Metas e indicadores de gestión</w:t>
            </w:r>
          </w:p>
        </w:tc>
        <w:tc>
          <w:tcPr>
            <w:tcW w:w="4111" w:type="dxa"/>
            <w:tcBorders>
              <w:top w:val="nil"/>
              <w:left w:val="nil"/>
              <w:bottom w:val="single" w:sz="4" w:space="0" w:color="auto"/>
              <w:right w:val="single" w:sz="4" w:space="0" w:color="auto"/>
            </w:tcBorders>
            <w:shd w:val="clear" w:color="auto" w:fill="auto"/>
            <w:vAlign w:val="center"/>
            <w:hideMark/>
          </w:tcPr>
          <w:p w14:paraId="0B56942C" w14:textId="77777777" w:rsidR="00525B6C" w:rsidRPr="00A730D8" w:rsidRDefault="00525B6C" w:rsidP="001C5FB7">
            <w:pPr>
              <w:spacing w:after="0" w:line="240" w:lineRule="auto"/>
              <w:jc w:val="both"/>
              <w:rPr>
                <w:rFonts w:eastAsia="Times New Roman" w:cstheme="minorHAnsi"/>
                <w:color w:val="000000"/>
                <w:lang w:val="es-ES" w:eastAsia="es-ES"/>
              </w:rPr>
            </w:pPr>
            <w:r w:rsidRPr="00A730D8">
              <w:rPr>
                <w:rFonts w:eastAsia="Times New Roman" w:cstheme="minorHAnsi"/>
                <w:color w:val="000000"/>
                <w:lang w:val="es-ES" w:eastAsia="es-ES"/>
              </w:rPr>
              <w:t>Metas e indicadores de gestión y/o desempeño, de acuerdo con su planeación estratégica</w:t>
            </w:r>
          </w:p>
        </w:tc>
        <w:tc>
          <w:tcPr>
            <w:tcW w:w="1276" w:type="dxa"/>
            <w:tcBorders>
              <w:top w:val="nil"/>
              <w:left w:val="nil"/>
              <w:bottom w:val="single" w:sz="4" w:space="0" w:color="auto"/>
              <w:right w:val="single" w:sz="4" w:space="0" w:color="auto"/>
            </w:tcBorders>
            <w:shd w:val="clear" w:color="auto" w:fill="auto"/>
            <w:vAlign w:val="center"/>
            <w:hideMark/>
          </w:tcPr>
          <w:p w14:paraId="137F18D4" w14:textId="77777777" w:rsidR="00525B6C" w:rsidRPr="00A730D8" w:rsidRDefault="00525B6C" w:rsidP="001C5FB7">
            <w:pPr>
              <w:spacing w:after="0" w:line="240" w:lineRule="auto"/>
              <w:jc w:val="center"/>
              <w:rPr>
                <w:rFonts w:eastAsia="Times New Roman" w:cstheme="minorHAnsi"/>
                <w:color w:val="000000"/>
                <w:lang w:val="es-ES" w:eastAsia="es-ES"/>
              </w:rPr>
            </w:pPr>
            <w:r w:rsidRPr="00A730D8">
              <w:rPr>
                <w:rFonts w:eastAsia="Times New Roman" w:cstheme="minorHAnsi"/>
                <w:color w:val="000000"/>
                <w:lang w:val="es-ES" w:eastAsia="es-ES"/>
              </w:rPr>
              <w:t>OAP</w:t>
            </w:r>
          </w:p>
        </w:tc>
      </w:tr>
      <w:tr w:rsidR="00525B6C" w:rsidRPr="00A730D8" w14:paraId="793B3E13" w14:textId="77777777" w:rsidTr="00525B6C">
        <w:trPr>
          <w:trHeight w:val="480"/>
        </w:trPr>
        <w:tc>
          <w:tcPr>
            <w:tcW w:w="1271" w:type="dxa"/>
            <w:vMerge/>
            <w:tcBorders>
              <w:top w:val="nil"/>
              <w:left w:val="single" w:sz="4" w:space="0" w:color="auto"/>
              <w:bottom w:val="single" w:sz="4" w:space="0" w:color="auto"/>
              <w:right w:val="single" w:sz="4" w:space="0" w:color="auto"/>
            </w:tcBorders>
            <w:vAlign w:val="center"/>
            <w:hideMark/>
          </w:tcPr>
          <w:p w14:paraId="226D82DB" w14:textId="77777777" w:rsidR="00525B6C" w:rsidRPr="00A730D8" w:rsidRDefault="00525B6C" w:rsidP="00525B6C">
            <w:pPr>
              <w:spacing w:after="0" w:line="240" w:lineRule="auto"/>
              <w:rPr>
                <w:rFonts w:eastAsia="Times New Roman" w:cstheme="minorHAnsi"/>
                <w:color w:val="000000"/>
                <w:lang w:val="es-ES" w:eastAsia="es-ES"/>
              </w:rPr>
            </w:pPr>
          </w:p>
        </w:tc>
        <w:tc>
          <w:tcPr>
            <w:tcW w:w="2126" w:type="dxa"/>
            <w:tcBorders>
              <w:top w:val="nil"/>
              <w:left w:val="nil"/>
              <w:bottom w:val="single" w:sz="4" w:space="0" w:color="auto"/>
              <w:right w:val="single" w:sz="4" w:space="0" w:color="auto"/>
            </w:tcBorders>
            <w:shd w:val="clear" w:color="auto" w:fill="auto"/>
            <w:vAlign w:val="center"/>
            <w:hideMark/>
          </w:tcPr>
          <w:p w14:paraId="5E41E240" w14:textId="77777777" w:rsidR="00525B6C" w:rsidRPr="00A730D8" w:rsidRDefault="00525B6C" w:rsidP="00525B6C">
            <w:pPr>
              <w:spacing w:after="0" w:line="240" w:lineRule="auto"/>
              <w:rPr>
                <w:rFonts w:eastAsia="Times New Roman" w:cstheme="minorHAnsi"/>
                <w:color w:val="000000"/>
                <w:lang w:val="es-ES" w:eastAsia="es-ES"/>
              </w:rPr>
            </w:pPr>
            <w:r w:rsidRPr="00A730D8">
              <w:rPr>
                <w:rFonts w:eastAsia="Times New Roman" w:cstheme="minorHAnsi"/>
                <w:color w:val="000000"/>
                <w:lang w:val="es-ES" w:eastAsia="es-ES"/>
              </w:rPr>
              <w:t>Informes de los entes de Control que vigilan a la entidad</w:t>
            </w:r>
          </w:p>
        </w:tc>
        <w:tc>
          <w:tcPr>
            <w:tcW w:w="4111" w:type="dxa"/>
            <w:tcBorders>
              <w:top w:val="nil"/>
              <w:left w:val="nil"/>
              <w:bottom w:val="single" w:sz="4" w:space="0" w:color="auto"/>
              <w:right w:val="single" w:sz="4" w:space="0" w:color="auto"/>
            </w:tcBorders>
            <w:shd w:val="clear" w:color="auto" w:fill="auto"/>
            <w:vAlign w:val="center"/>
            <w:hideMark/>
          </w:tcPr>
          <w:p w14:paraId="20919129" w14:textId="77777777" w:rsidR="00525B6C" w:rsidRPr="00A730D8" w:rsidRDefault="00525B6C" w:rsidP="001C5FB7">
            <w:pPr>
              <w:spacing w:after="0" w:line="240" w:lineRule="auto"/>
              <w:jc w:val="both"/>
              <w:rPr>
                <w:rFonts w:eastAsia="Times New Roman" w:cstheme="minorHAnsi"/>
                <w:color w:val="000000"/>
                <w:lang w:val="es-ES" w:eastAsia="es-ES"/>
              </w:rPr>
            </w:pPr>
            <w:r w:rsidRPr="00A730D8">
              <w:rPr>
                <w:rFonts w:eastAsia="Times New Roman" w:cstheme="minorHAnsi"/>
                <w:color w:val="000000"/>
                <w:lang w:val="es-ES" w:eastAsia="es-ES"/>
              </w:rPr>
              <w:t>Relación de todas las entidades que vigilan y los mecanismos de control que existen al interior y al exterior para hacer un seguimiento efectivo sobre la gestión de la misma</w:t>
            </w:r>
          </w:p>
        </w:tc>
        <w:tc>
          <w:tcPr>
            <w:tcW w:w="1276" w:type="dxa"/>
            <w:tcBorders>
              <w:top w:val="nil"/>
              <w:left w:val="nil"/>
              <w:bottom w:val="single" w:sz="4" w:space="0" w:color="auto"/>
              <w:right w:val="single" w:sz="4" w:space="0" w:color="auto"/>
            </w:tcBorders>
            <w:shd w:val="clear" w:color="auto" w:fill="auto"/>
            <w:vAlign w:val="center"/>
            <w:hideMark/>
          </w:tcPr>
          <w:p w14:paraId="0B7A988E" w14:textId="77777777" w:rsidR="00525B6C" w:rsidRPr="00A730D8" w:rsidRDefault="00525B6C" w:rsidP="001C5FB7">
            <w:pPr>
              <w:spacing w:after="0" w:line="240" w:lineRule="auto"/>
              <w:jc w:val="center"/>
              <w:rPr>
                <w:rFonts w:eastAsia="Times New Roman" w:cstheme="minorHAnsi"/>
                <w:color w:val="000000"/>
                <w:lang w:val="es-ES" w:eastAsia="es-ES"/>
              </w:rPr>
            </w:pPr>
            <w:r w:rsidRPr="00A730D8">
              <w:rPr>
                <w:rFonts w:eastAsia="Times New Roman" w:cstheme="minorHAnsi"/>
                <w:color w:val="000000"/>
                <w:lang w:val="es-ES" w:eastAsia="es-ES"/>
              </w:rPr>
              <w:t>OCI</w:t>
            </w:r>
          </w:p>
        </w:tc>
      </w:tr>
      <w:tr w:rsidR="00525B6C" w:rsidRPr="00A730D8" w14:paraId="5BD80007" w14:textId="77777777" w:rsidTr="00525B6C">
        <w:trPr>
          <w:trHeight w:val="3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70C94B79" w14:textId="77777777" w:rsidR="00525B6C" w:rsidRPr="00A730D8" w:rsidRDefault="00525B6C" w:rsidP="00525B6C">
            <w:pPr>
              <w:spacing w:after="0" w:line="240" w:lineRule="auto"/>
              <w:rPr>
                <w:rFonts w:eastAsia="Times New Roman" w:cstheme="minorHAnsi"/>
                <w:color w:val="000000"/>
                <w:lang w:val="es-ES" w:eastAsia="es-ES"/>
              </w:rPr>
            </w:pPr>
            <w:r w:rsidRPr="00A730D8">
              <w:rPr>
                <w:rFonts w:eastAsia="Times New Roman" w:cstheme="minorHAnsi"/>
                <w:color w:val="000000"/>
                <w:lang w:val="es-ES" w:eastAsia="es-ES"/>
              </w:rPr>
              <w:t>Contratación</w:t>
            </w:r>
          </w:p>
        </w:tc>
        <w:tc>
          <w:tcPr>
            <w:tcW w:w="2126" w:type="dxa"/>
            <w:tcBorders>
              <w:top w:val="nil"/>
              <w:left w:val="nil"/>
              <w:bottom w:val="single" w:sz="4" w:space="0" w:color="auto"/>
              <w:right w:val="single" w:sz="4" w:space="0" w:color="auto"/>
            </w:tcBorders>
            <w:shd w:val="clear" w:color="auto" w:fill="auto"/>
            <w:vAlign w:val="center"/>
            <w:hideMark/>
          </w:tcPr>
          <w:p w14:paraId="75614270" w14:textId="77777777" w:rsidR="00525B6C" w:rsidRPr="00A730D8" w:rsidRDefault="00525B6C" w:rsidP="00525B6C">
            <w:pPr>
              <w:spacing w:after="0" w:line="240" w:lineRule="auto"/>
              <w:rPr>
                <w:rFonts w:eastAsia="Times New Roman" w:cstheme="minorHAnsi"/>
                <w:color w:val="000000"/>
                <w:lang w:val="es-ES" w:eastAsia="es-ES"/>
              </w:rPr>
            </w:pPr>
            <w:r w:rsidRPr="00A730D8">
              <w:rPr>
                <w:rFonts w:eastAsia="Times New Roman" w:cstheme="minorHAnsi"/>
                <w:color w:val="000000"/>
                <w:lang w:val="es-ES" w:eastAsia="es-ES"/>
              </w:rPr>
              <w:t>Procesos contractuales</w:t>
            </w:r>
          </w:p>
        </w:tc>
        <w:tc>
          <w:tcPr>
            <w:tcW w:w="4111" w:type="dxa"/>
            <w:tcBorders>
              <w:top w:val="nil"/>
              <w:left w:val="nil"/>
              <w:bottom w:val="single" w:sz="4" w:space="0" w:color="auto"/>
              <w:right w:val="single" w:sz="4" w:space="0" w:color="auto"/>
            </w:tcBorders>
            <w:shd w:val="clear" w:color="auto" w:fill="auto"/>
            <w:vAlign w:val="center"/>
            <w:hideMark/>
          </w:tcPr>
          <w:p w14:paraId="2F3EA8AB" w14:textId="77777777" w:rsidR="00525B6C" w:rsidRPr="00A730D8" w:rsidRDefault="00525B6C" w:rsidP="001C5FB7">
            <w:pPr>
              <w:spacing w:after="0" w:line="240" w:lineRule="auto"/>
              <w:jc w:val="both"/>
              <w:rPr>
                <w:rFonts w:eastAsia="Times New Roman" w:cstheme="minorHAnsi"/>
                <w:color w:val="000000"/>
                <w:lang w:val="es-ES" w:eastAsia="es-ES"/>
              </w:rPr>
            </w:pPr>
            <w:r w:rsidRPr="00A730D8">
              <w:rPr>
                <w:rFonts w:eastAsia="Times New Roman" w:cstheme="minorHAnsi"/>
                <w:color w:val="000000"/>
                <w:lang w:val="es-ES" w:eastAsia="es-ES"/>
              </w:rPr>
              <w:t>Relación y estado de los procesos de contratación</w:t>
            </w:r>
          </w:p>
        </w:tc>
        <w:tc>
          <w:tcPr>
            <w:tcW w:w="1276" w:type="dxa"/>
            <w:tcBorders>
              <w:top w:val="nil"/>
              <w:left w:val="nil"/>
              <w:bottom w:val="single" w:sz="4" w:space="0" w:color="auto"/>
              <w:right w:val="single" w:sz="4" w:space="0" w:color="auto"/>
            </w:tcBorders>
            <w:shd w:val="clear" w:color="auto" w:fill="auto"/>
            <w:vAlign w:val="center"/>
            <w:hideMark/>
          </w:tcPr>
          <w:p w14:paraId="11D963D8" w14:textId="77777777" w:rsidR="00525B6C" w:rsidRPr="00A730D8" w:rsidRDefault="00525B6C" w:rsidP="001C5FB7">
            <w:pPr>
              <w:spacing w:after="0" w:line="240" w:lineRule="auto"/>
              <w:jc w:val="center"/>
              <w:rPr>
                <w:rFonts w:eastAsia="Times New Roman" w:cstheme="minorHAnsi"/>
                <w:color w:val="000000"/>
                <w:lang w:val="es-ES" w:eastAsia="es-ES"/>
              </w:rPr>
            </w:pPr>
            <w:r w:rsidRPr="00A730D8">
              <w:rPr>
                <w:rFonts w:eastAsia="Times New Roman" w:cstheme="minorHAnsi"/>
                <w:color w:val="000000"/>
                <w:lang w:val="es-ES" w:eastAsia="es-ES"/>
              </w:rPr>
              <w:t>SAL</w:t>
            </w:r>
          </w:p>
        </w:tc>
      </w:tr>
      <w:tr w:rsidR="00525B6C" w:rsidRPr="00A730D8" w14:paraId="69E0DB2D" w14:textId="77777777" w:rsidTr="00525B6C">
        <w:trPr>
          <w:trHeight w:val="300"/>
        </w:trPr>
        <w:tc>
          <w:tcPr>
            <w:tcW w:w="1271" w:type="dxa"/>
            <w:vMerge/>
            <w:tcBorders>
              <w:top w:val="nil"/>
              <w:left w:val="single" w:sz="4" w:space="0" w:color="auto"/>
              <w:bottom w:val="single" w:sz="4" w:space="0" w:color="auto"/>
              <w:right w:val="single" w:sz="4" w:space="0" w:color="auto"/>
            </w:tcBorders>
            <w:vAlign w:val="center"/>
            <w:hideMark/>
          </w:tcPr>
          <w:p w14:paraId="0885ECFB" w14:textId="77777777" w:rsidR="00525B6C" w:rsidRPr="00A730D8" w:rsidRDefault="00525B6C" w:rsidP="00525B6C">
            <w:pPr>
              <w:spacing w:after="0" w:line="240" w:lineRule="auto"/>
              <w:rPr>
                <w:rFonts w:eastAsia="Times New Roman" w:cstheme="minorHAnsi"/>
                <w:color w:val="000000"/>
                <w:lang w:val="es-ES" w:eastAsia="es-ES"/>
              </w:rPr>
            </w:pPr>
          </w:p>
        </w:tc>
        <w:tc>
          <w:tcPr>
            <w:tcW w:w="2126" w:type="dxa"/>
            <w:tcBorders>
              <w:top w:val="nil"/>
              <w:left w:val="nil"/>
              <w:bottom w:val="single" w:sz="4" w:space="0" w:color="auto"/>
              <w:right w:val="single" w:sz="4" w:space="0" w:color="auto"/>
            </w:tcBorders>
            <w:shd w:val="clear" w:color="auto" w:fill="auto"/>
            <w:vAlign w:val="center"/>
            <w:hideMark/>
          </w:tcPr>
          <w:p w14:paraId="14E103E5" w14:textId="77777777" w:rsidR="00525B6C" w:rsidRPr="00A730D8" w:rsidRDefault="00525B6C" w:rsidP="00525B6C">
            <w:pPr>
              <w:spacing w:after="0" w:line="240" w:lineRule="auto"/>
              <w:rPr>
                <w:rFonts w:eastAsia="Times New Roman" w:cstheme="minorHAnsi"/>
                <w:color w:val="000000"/>
                <w:lang w:val="es-ES" w:eastAsia="es-ES"/>
              </w:rPr>
            </w:pPr>
            <w:r w:rsidRPr="00A730D8">
              <w:rPr>
                <w:rFonts w:eastAsia="Times New Roman" w:cstheme="minorHAnsi"/>
                <w:color w:val="000000"/>
                <w:lang w:val="es-ES" w:eastAsia="es-ES"/>
              </w:rPr>
              <w:t>Gestión contractual</w:t>
            </w:r>
          </w:p>
        </w:tc>
        <w:tc>
          <w:tcPr>
            <w:tcW w:w="4111" w:type="dxa"/>
            <w:tcBorders>
              <w:top w:val="nil"/>
              <w:left w:val="nil"/>
              <w:bottom w:val="single" w:sz="4" w:space="0" w:color="auto"/>
              <w:right w:val="single" w:sz="4" w:space="0" w:color="auto"/>
            </w:tcBorders>
            <w:shd w:val="clear" w:color="auto" w:fill="auto"/>
            <w:vAlign w:val="center"/>
            <w:hideMark/>
          </w:tcPr>
          <w:p w14:paraId="175F3033" w14:textId="77777777" w:rsidR="00525B6C" w:rsidRPr="00A730D8" w:rsidRDefault="00525B6C" w:rsidP="001C5FB7">
            <w:pPr>
              <w:spacing w:after="0" w:line="240" w:lineRule="auto"/>
              <w:jc w:val="both"/>
              <w:rPr>
                <w:rFonts w:eastAsia="Times New Roman" w:cstheme="minorHAnsi"/>
                <w:color w:val="000000"/>
                <w:lang w:val="es-ES" w:eastAsia="es-ES"/>
              </w:rPr>
            </w:pPr>
            <w:r w:rsidRPr="00A730D8">
              <w:rPr>
                <w:rFonts w:eastAsia="Times New Roman" w:cstheme="minorHAnsi"/>
                <w:color w:val="000000"/>
                <w:lang w:val="es-ES" w:eastAsia="es-ES"/>
              </w:rPr>
              <w:t>Número y valor de los contratos terminados y en ejecución</w:t>
            </w:r>
          </w:p>
        </w:tc>
        <w:tc>
          <w:tcPr>
            <w:tcW w:w="1276" w:type="dxa"/>
            <w:tcBorders>
              <w:top w:val="nil"/>
              <w:left w:val="nil"/>
              <w:bottom w:val="single" w:sz="4" w:space="0" w:color="auto"/>
              <w:right w:val="single" w:sz="4" w:space="0" w:color="auto"/>
            </w:tcBorders>
            <w:shd w:val="clear" w:color="auto" w:fill="auto"/>
            <w:vAlign w:val="center"/>
            <w:hideMark/>
          </w:tcPr>
          <w:p w14:paraId="39C8DD5C" w14:textId="77777777" w:rsidR="00525B6C" w:rsidRPr="00A730D8" w:rsidRDefault="00525B6C" w:rsidP="001C5FB7">
            <w:pPr>
              <w:spacing w:after="0" w:line="240" w:lineRule="auto"/>
              <w:jc w:val="center"/>
              <w:rPr>
                <w:rFonts w:eastAsia="Times New Roman" w:cstheme="minorHAnsi"/>
                <w:color w:val="000000"/>
                <w:lang w:val="es-ES" w:eastAsia="es-ES"/>
              </w:rPr>
            </w:pPr>
            <w:r w:rsidRPr="00A730D8">
              <w:rPr>
                <w:rFonts w:eastAsia="Times New Roman" w:cstheme="minorHAnsi"/>
                <w:color w:val="000000"/>
                <w:lang w:val="es-ES" w:eastAsia="es-ES"/>
              </w:rPr>
              <w:t>SAL</w:t>
            </w:r>
          </w:p>
        </w:tc>
      </w:tr>
      <w:tr w:rsidR="00525B6C" w:rsidRPr="00A730D8" w14:paraId="1BD4B642" w14:textId="77777777" w:rsidTr="00525B6C">
        <w:trPr>
          <w:trHeight w:val="48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245357F" w14:textId="77777777" w:rsidR="00525B6C" w:rsidRPr="00A730D8" w:rsidRDefault="00525B6C" w:rsidP="00525B6C">
            <w:pPr>
              <w:spacing w:after="0" w:line="240" w:lineRule="auto"/>
              <w:rPr>
                <w:rFonts w:eastAsia="Times New Roman" w:cstheme="minorHAnsi"/>
                <w:color w:val="000000"/>
                <w:lang w:val="es-ES" w:eastAsia="es-ES"/>
              </w:rPr>
            </w:pPr>
            <w:r w:rsidRPr="00A730D8">
              <w:rPr>
                <w:rFonts w:eastAsia="Times New Roman" w:cstheme="minorHAnsi"/>
                <w:color w:val="000000"/>
                <w:lang w:val="es-ES" w:eastAsia="es-ES"/>
              </w:rPr>
              <w:t>Impacto de la Gestión</w:t>
            </w:r>
          </w:p>
        </w:tc>
        <w:tc>
          <w:tcPr>
            <w:tcW w:w="2126" w:type="dxa"/>
            <w:tcBorders>
              <w:top w:val="nil"/>
              <w:left w:val="nil"/>
              <w:bottom w:val="single" w:sz="4" w:space="0" w:color="auto"/>
              <w:right w:val="single" w:sz="4" w:space="0" w:color="auto"/>
            </w:tcBorders>
            <w:shd w:val="clear" w:color="auto" w:fill="auto"/>
            <w:vAlign w:val="center"/>
            <w:hideMark/>
          </w:tcPr>
          <w:p w14:paraId="64223568" w14:textId="77777777" w:rsidR="00525B6C" w:rsidRPr="00A730D8" w:rsidRDefault="00525B6C" w:rsidP="00525B6C">
            <w:pPr>
              <w:spacing w:after="0" w:line="240" w:lineRule="auto"/>
              <w:rPr>
                <w:rFonts w:eastAsia="Times New Roman" w:cstheme="minorHAnsi"/>
                <w:color w:val="000000"/>
                <w:lang w:val="es-ES" w:eastAsia="es-ES"/>
              </w:rPr>
            </w:pPr>
            <w:r w:rsidRPr="00A730D8">
              <w:rPr>
                <w:rFonts w:eastAsia="Times New Roman" w:cstheme="minorHAnsi"/>
                <w:color w:val="000000"/>
                <w:lang w:val="es-ES" w:eastAsia="es-ES"/>
              </w:rPr>
              <w:t>Cambios en el sector o en la población beneficiaria</w:t>
            </w:r>
          </w:p>
        </w:tc>
        <w:tc>
          <w:tcPr>
            <w:tcW w:w="4111" w:type="dxa"/>
            <w:tcBorders>
              <w:top w:val="nil"/>
              <w:left w:val="nil"/>
              <w:bottom w:val="single" w:sz="4" w:space="0" w:color="auto"/>
              <w:right w:val="single" w:sz="4" w:space="0" w:color="auto"/>
            </w:tcBorders>
            <w:shd w:val="clear" w:color="auto" w:fill="auto"/>
            <w:vAlign w:val="center"/>
            <w:hideMark/>
          </w:tcPr>
          <w:p w14:paraId="0F67C2C2" w14:textId="77777777" w:rsidR="00525B6C" w:rsidRPr="00A730D8" w:rsidRDefault="00525B6C" w:rsidP="001C5FB7">
            <w:pPr>
              <w:spacing w:after="0" w:line="240" w:lineRule="auto"/>
              <w:jc w:val="both"/>
              <w:rPr>
                <w:rFonts w:eastAsia="Times New Roman" w:cstheme="minorHAnsi"/>
                <w:color w:val="000000"/>
                <w:lang w:val="es-ES" w:eastAsia="es-ES"/>
              </w:rPr>
            </w:pPr>
            <w:r w:rsidRPr="00A730D8">
              <w:rPr>
                <w:rFonts w:eastAsia="Times New Roman" w:cstheme="minorHAnsi"/>
                <w:color w:val="000000"/>
                <w:lang w:val="es-ES" w:eastAsia="es-ES"/>
              </w:rPr>
              <w:t>A partir de las evaluaciones realizadas, informar sobre los cambios concretos que han tenido la población o la ciudadanía en el sector o en el territorio</w:t>
            </w:r>
          </w:p>
        </w:tc>
        <w:tc>
          <w:tcPr>
            <w:tcW w:w="1276" w:type="dxa"/>
            <w:tcBorders>
              <w:top w:val="nil"/>
              <w:left w:val="nil"/>
              <w:bottom w:val="single" w:sz="4" w:space="0" w:color="auto"/>
              <w:right w:val="single" w:sz="4" w:space="0" w:color="auto"/>
            </w:tcBorders>
            <w:shd w:val="clear" w:color="auto" w:fill="auto"/>
            <w:vAlign w:val="center"/>
            <w:hideMark/>
          </w:tcPr>
          <w:p w14:paraId="1AA73624" w14:textId="77777777" w:rsidR="00525B6C" w:rsidRPr="00A730D8" w:rsidRDefault="00525B6C" w:rsidP="001C5FB7">
            <w:pPr>
              <w:spacing w:after="0" w:line="240" w:lineRule="auto"/>
              <w:jc w:val="center"/>
              <w:rPr>
                <w:rFonts w:eastAsia="Times New Roman" w:cstheme="minorHAnsi"/>
                <w:color w:val="000000"/>
                <w:lang w:val="es-ES" w:eastAsia="es-ES"/>
              </w:rPr>
            </w:pPr>
            <w:r w:rsidRPr="00A730D8">
              <w:rPr>
                <w:rFonts w:eastAsia="Times New Roman" w:cstheme="minorHAnsi"/>
                <w:color w:val="000000"/>
                <w:lang w:val="es-ES" w:eastAsia="es-ES"/>
              </w:rPr>
              <w:t>DG - OAP</w:t>
            </w:r>
          </w:p>
        </w:tc>
      </w:tr>
      <w:tr w:rsidR="00525B6C" w:rsidRPr="00A730D8" w14:paraId="584432D7" w14:textId="77777777" w:rsidTr="00525B6C">
        <w:trPr>
          <w:trHeight w:val="72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A60B7C6" w14:textId="77777777" w:rsidR="00525B6C" w:rsidRPr="00A730D8" w:rsidRDefault="00525B6C" w:rsidP="00525B6C">
            <w:pPr>
              <w:spacing w:after="0" w:line="240" w:lineRule="auto"/>
              <w:rPr>
                <w:rFonts w:eastAsia="Times New Roman" w:cstheme="minorHAnsi"/>
                <w:color w:val="000000"/>
                <w:lang w:val="es-ES" w:eastAsia="es-ES"/>
              </w:rPr>
            </w:pPr>
            <w:r w:rsidRPr="00A730D8">
              <w:rPr>
                <w:rFonts w:eastAsia="Times New Roman" w:cstheme="minorHAnsi"/>
                <w:color w:val="000000"/>
                <w:lang w:val="es-ES" w:eastAsia="es-ES"/>
              </w:rPr>
              <w:t>Acciones de mejoramiento de la entidad</w:t>
            </w:r>
          </w:p>
        </w:tc>
        <w:tc>
          <w:tcPr>
            <w:tcW w:w="2126" w:type="dxa"/>
            <w:tcBorders>
              <w:top w:val="nil"/>
              <w:left w:val="nil"/>
              <w:bottom w:val="single" w:sz="4" w:space="0" w:color="auto"/>
              <w:right w:val="single" w:sz="4" w:space="0" w:color="auto"/>
            </w:tcBorders>
            <w:shd w:val="clear" w:color="auto" w:fill="auto"/>
            <w:vAlign w:val="center"/>
            <w:hideMark/>
          </w:tcPr>
          <w:p w14:paraId="7B7710CD" w14:textId="77777777" w:rsidR="00525B6C" w:rsidRPr="00A730D8" w:rsidRDefault="00525B6C" w:rsidP="00525B6C">
            <w:pPr>
              <w:spacing w:after="0" w:line="240" w:lineRule="auto"/>
              <w:rPr>
                <w:rFonts w:eastAsia="Times New Roman" w:cstheme="minorHAnsi"/>
                <w:color w:val="000000"/>
                <w:lang w:val="es-ES" w:eastAsia="es-ES"/>
              </w:rPr>
            </w:pPr>
            <w:r w:rsidRPr="00A730D8">
              <w:rPr>
                <w:rFonts w:eastAsia="Times New Roman" w:cstheme="minorHAnsi"/>
                <w:color w:val="000000"/>
                <w:lang w:val="es-ES" w:eastAsia="es-ES"/>
              </w:rPr>
              <w:t>Planes de mejora</w:t>
            </w:r>
          </w:p>
        </w:tc>
        <w:tc>
          <w:tcPr>
            <w:tcW w:w="4111" w:type="dxa"/>
            <w:tcBorders>
              <w:top w:val="nil"/>
              <w:left w:val="nil"/>
              <w:bottom w:val="single" w:sz="4" w:space="0" w:color="auto"/>
              <w:right w:val="single" w:sz="4" w:space="0" w:color="auto"/>
            </w:tcBorders>
            <w:shd w:val="clear" w:color="auto" w:fill="auto"/>
            <w:vAlign w:val="center"/>
            <w:hideMark/>
          </w:tcPr>
          <w:p w14:paraId="21CC7B91" w14:textId="77777777" w:rsidR="00525B6C" w:rsidRPr="00A730D8" w:rsidRDefault="00525B6C" w:rsidP="001C5FB7">
            <w:pPr>
              <w:spacing w:after="0" w:line="240" w:lineRule="auto"/>
              <w:jc w:val="both"/>
              <w:rPr>
                <w:rFonts w:eastAsia="Times New Roman" w:cstheme="minorHAnsi"/>
                <w:color w:val="000000"/>
                <w:lang w:val="es-ES" w:eastAsia="es-ES"/>
              </w:rPr>
            </w:pPr>
            <w:r w:rsidRPr="00A730D8">
              <w:rPr>
                <w:rFonts w:eastAsia="Times New Roman" w:cstheme="minorHAnsi"/>
                <w:color w:val="000000"/>
                <w:lang w:val="es-ES" w:eastAsia="es-ES"/>
              </w:rPr>
              <w:t>Información sobre las acciones y la elaboración de planes de mejoramiento a partir de los múltiples requerimientos: informes de organismos de control, PQRS, jornadas de rendición de cuentas.</w:t>
            </w:r>
          </w:p>
        </w:tc>
        <w:tc>
          <w:tcPr>
            <w:tcW w:w="1276" w:type="dxa"/>
            <w:tcBorders>
              <w:top w:val="nil"/>
              <w:left w:val="nil"/>
              <w:bottom w:val="single" w:sz="4" w:space="0" w:color="auto"/>
              <w:right w:val="single" w:sz="4" w:space="0" w:color="auto"/>
            </w:tcBorders>
            <w:shd w:val="clear" w:color="auto" w:fill="auto"/>
            <w:vAlign w:val="center"/>
            <w:hideMark/>
          </w:tcPr>
          <w:p w14:paraId="3CAD1D27" w14:textId="77777777" w:rsidR="00525B6C" w:rsidRPr="00A730D8" w:rsidRDefault="00525B6C" w:rsidP="001C5FB7">
            <w:pPr>
              <w:spacing w:after="0" w:line="240" w:lineRule="auto"/>
              <w:jc w:val="center"/>
              <w:rPr>
                <w:rFonts w:eastAsia="Times New Roman" w:cstheme="minorHAnsi"/>
                <w:color w:val="000000"/>
                <w:lang w:val="es-ES" w:eastAsia="es-ES"/>
              </w:rPr>
            </w:pPr>
            <w:r w:rsidRPr="00A730D8">
              <w:rPr>
                <w:rFonts w:eastAsia="Times New Roman" w:cstheme="minorHAnsi"/>
                <w:color w:val="000000"/>
                <w:lang w:val="es-ES" w:eastAsia="es-ES"/>
              </w:rPr>
              <w:t>OCI</w:t>
            </w:r>
          </w:p>
        </w:tc>
      </w:tr>
    </w:tbl>
    <w:p w14:paraId="577FC280" w14:textId="4F397529" w:rsidR="00525B6C" w:rsidRPr="00A730D8" w:rsidRDefault="00525B6C" w:rsidP="00525B6C">
      <w:pPr>
        <w:jc w:val="both"/>
        <w:rPr>
          <w:rFonts w:cstheme="minorHAnsi"/>
        </w:rPr>
      </w:pPr>
    </w:p>
    <w:p w14:paraId="6A50843A" w14:textId="3BD8D563" w:rsidR="00DF2F21" w:rsidRPr="008D48A4" w:rsidRDefault="00E35392" w:rsidP="008D48A4">
      <w:pPr>
        <w:pStyle w:val="Ttulo3"/>
        <w:numPr>
          <w:ilvl w:val="0"/>
          <w:numId w:val="23"/>
        </w:numPr>
        <w:spacing w:before="0" w:line="240" w:lineRule="auto"/>
        <w:rPr>
          <w:rFonts w:asciiTheme="minorHAnsi" w:hAnsiTheme="minorHAnsi" w:cstheme="minorHAnsi"/>
          <w:b/>
          <w:i w:val="0"/>
          <w:sz w:val="22"/>
          <w:szCs w:val="22"/>
        </w:rPr>
      </w:pPr>
      <w:r w:rsidRPr="008D48A4">
        <w:rPr>
          <w:rFonts w:asciiTheme="minorHAnsi" w:hAnsiTheme="minorHAnsi" w:cstheme="minorHAnsi"/>
          <w:b/>
          <w:i w:val="0"/>
          <w:sz w:val="22"/>
          <w:szCs w:val="22"/>
        </w:rPr>
        <w:t>Temas</w:t>
      </w:r>
      <w:r w:rsidR="00DF2F21" w:rsidRPr="008D48A4">
        <w:rPr>
          <w:rFonts w:asciiTheme="minorHAnsi" w:hAnsiTheme="minorHAnsi" w:cstheme="minorHAnsi"/>
          <w:b/>
          <w:i w:val="0"/>
          <w:sz w:val="22"/>
          <w:szCs w:val="22"/>
        </w:rPr>
        <w:t xml:space="preserve"> </w:t>
      </w:r>
      <w:r w:rsidR="00E457D6" w:rsidRPr="008D48A4">
        <w:rPr>
          <w:rFonts w:asciiTheme="minorHAnsi" w:hAnsiTheme="minorHAnsi" w:cstheme="minorHAnsi"/>
          <w:b/>
          <w:i w:val="0"/>
          <w:sz w:val="22"/>
          <w:szCs w:val="22"/>
        </w:rPr>
        <w:t xml:space="preserve">del </w:t>
      </w:r>
      <w:r w:rsidR="00DF2F21" w:rsidRPr="008D48A4">
        <w:rPr>
          <w:rFonts w:asciiTheme="minorHAnsi" w:hAnsiTheme="minorHAnsi" w:cstheme="minorHAnsi"/>
          <w:b/>
          <w:i w:val="0"/>
          <w:sz w:val="22"/>
          <w:szCs w:val="22"/>
        </w:rPr>
        <w:t>informe de servicio al ciudadano</w:t>
      </w:r>
    </w:p>
    <w:p w14:paraId="06FDD77A" w14:textId="4F44F934" w:rsidR="00780174" w:rsidRPr="00A730D8" w:rsidRDefault="00780174" w:rsidP="00780174">
      <w:pPr>
        <w:pStyle w:val="Prrafodelista"/>
        <w:numPr>
          <w:ilvl w:val="0"/>
          <w:numId w:val="20"/>
        </w:numPr>
        <w:jc w:val="both"/>
        <w:rPr>
          <w:rFonts w:cstheme="minorHAnsi"/>
        </w:rPr>
      </w:pPr>
      <w:r w:rsidRPr="00A730D8">
        <w:rPr>
          <w:rFonts w:cstheme="minorHAnsi"/>
        </w:rPr>
        <w:t xml:space="preserve">Manejo Integral de Residuos en Bogotá: Poda de árboles, recolección de escombros domiciliarios y clandestinos, corte de césped en área pública, puntos críticos, </w:t>
      </w:r>
      <w:r w:rsidRPr="00A730D8">
        <w:rPr>
          <w:rFonts w:cstheme="minorHAnsi"/>
        </w:rPr>
        <w:lastRenderedPageBreak/>
        <w:t>recolección de residuos especiales, recolección de residuos hospitalarios y animales muertos en vía pública.</w:t>
      </w:r>
      <w:r w:rsidRPr="00A730D8">
        <w:rPr>
          <w:rFonts w:cstheme="minorHAnsi"/>
        </w:rPr>
        <w:tab/>
      </w:r>
      <w:r w:rsidRPr="00A730D8">
        <w:rPr>
          <w:rFonts w:cstheme="minorHAnsi"/>
        </w:rPr>
        <w:tab/>
      </w:r>
      <w:r w:rsidRPr="00A730D8">
        <w:rPr>
          <w:rFonts w:cstheme="minorHAnsi"/>
        </w:rPr>
        <w:tab/>
      </w:r>
    </w:p>
    <w:p w14:paraId="53400F61" w14:textId="77777777" w:rsidR="00780174" w:rsidRPr="00A730D8" w:rsidRDefault="00780174" w:rsidP="00780174">
      <w:pPr>
        <w:pStyle w:val="Prrafodelista"/>
        <w:numPr>
          <w:ilvl w:val="0"/>
          <w:numId w:val="20"/>
        </w:numPr>
        <w:jc w:val="both"/>
        <w:rPr>
          <w:rFonts w:cstheme="minorHAnsi"/>
        </w:rPr>
      </w:pPr>
      <w:r w:rsidRPr="00A730D8">
        <w:rPr>
          <w:rFonts w:cstheme="minorHAnsi"/>
        </w:rPr>
        <w:t>Aspectos comerciales y tarifarios de la prestación del servicio de aseo.</w:t>
      </w:r>
      <w:r w:rsidRPr="00A730D8">
        <w:rPr>
          <w:rFonts w:cstheme="minorHAnsi"/>
        </w:rPr>
        <w:tab/>
      </w:r>
      <w:r w:rsidRPr="00A730D8">
        <w:rPr>
          <w:rFonts w:cstheme="minorHAnsi"/>
        </w:rPr>
        <w:tab/>
      </w:r>
    </w:p>
    <w:p w14:paraId="5B9ACE95" w14:textId="783278A8" w:rsidR="00780174" w:rsidRPr="00A730D8" w:rsidRDefault="00780174" w:rsidP="00780174">
      <w:pPr>
        <w:pStyle w:val="Prrafodelista"/>
        <w:numPr>
          <w:ilvl w:val="0"/>
          <w:numId w:val="20"/>
        </w:numPr>
        <w:jc w:val="both"/>
        <w:rPr>
          <w:rFonts w:cstheme="minorHAnsi"/>
        </w:rPr>
      </w:pPr>
      <w:r w:rsidRPr="00A730D8">
        <w:rPr>
          <w:rFonts w:cstheme="minorHAnsi"/>
        </w:rPr>
        <w:t>Plan de gestión social área de influencia al Relleno Sanitario de Doña Juana - RSDJ.</w:t>
      </w:r>
    </w:p>
    <w:p w14:paraId="5CF41BDE" w14:textId="77777777" w:rsidR="00780174" w:rsidRPr="00A730D8" w:rsidRDefault="00780174" w:rsidP="00780174">
      <w:pPr>
        <w:pStyle w:val="Prrafodelista"/>
        <w:numPr>
          <w:ilvl w:val="0"/>
          <w:numId w:val="20"/>
        </w:numPr>
        <w:jc w:val="both"/>
        <w:rPr>
          <w:rFonts w:cstheme="minorHAnsi"/>
        </w:rPr>
      </w:pPr>
      <w:r w:rsidRPr="00A730D8">
        <w:rPr>
          <w:rFonts w:cstheme="minorHAnsi"/>
        </w:rPr>
        <w:t>Inclusión social de recicladores.</w:t>
      </w:r>
      <w:r w:rsidRPr="00A730D8">
        <w:rPr>
          <w:rFonts w:cstheme="minorHAnsi"/>
        </w:rPr>
        <w:tab/>
      </w:r>
      <w:r w:rsidRPr="00A730D8">
        <w:rPr>
          <w:rFonts w:cstheme="minorHAnsi"/>
        </w:rPr>
        <w:tab/>
      </w:r>
    </w:p>
    <w:p w14:paraId="1BDE0983" w14:textId="77777777" w:rsidR="00780174" w:rsidRPr="00A730D8" w:rsidRDefault="00780174" w:rsidP="00780174">
      <w:pPr>
        <w:pStyle w:val="Prrafodelista"/>
        <w:numPr>
          <w:ilvl w:val="0"/>
          <w:numId w:val="20"/>
        </w:numPr>
        <w:jc w:val="both"/>
        <w:rPr>
          <w:rFonts w:cstheme="minorHAnsi"/>
        </w:rPr>
      </w:pPr>
      <w:r w:rsidRPr="00A730D8">
        <w:rPr>
          <w:rFonts w:cstheme="minorHAnsi"/>
        </w:rPr>
        <w:t>Propuestas del manejo de reciclaje.</w:t>
      </w:r>
      <w:r w:rsidRPr="00A730D8">
        <w:rPr>
          <w:rFonts w:cstheme="minorHAnsi"/>
        </w:rPr>
        <w:tab/>
      </w:r>
      <w:r w:rsidRPr="00A730D8">
        <w:rPr>
          <w:rFonts w:cstheme="minorHAnsi"/>
        </w:rPr>
        <w:tab/>
      </w:r>
    </w:p>
    <w:p w14:paraId="301FB5B7" w14:textId="77777777" w:rsidR="00780174" w:rsidRPr="00A730D8" w:rsidRDefault="00780174" w:rsidP="00780174">
      <w:pPr>
        <w:pStyle w:val="Prrafodelista"/>
        <w:numPr>
          <w:ilvl w:val="0"/>
          <w:numId w:val="20"/>
        </w:numPr>
        <w:jc w:val="both"/>
        <w:rPr>
          <w:rFonts w:cstheme="minorHAnsi"/>
        </w:rPr>
      </w:pPr>
      <w:r w:rsidRPr="00A730D8">
        <w:rPr>
          <w:rFonts w:cstheme="minorHAnsi"/>
        </w:rPr>
        <w:t>Bodegas de reciclaje, organizaciones de recicladores autorizadas.</w:t>
      </w:r>
      <w:r w:rsidRPr="00A730D8">
        <w:rPr>
          <w:rFonts w:cstheme="minorHAnsi"/>
        </w:rPr>
        <w:tab/>
      </w:r>
      <w:r w:rsidRPr="00A730D8">
        <w:rPr>
          <w:rFonts w:cstheme="minorHAnsi"/>
        </w:rPr>
        <w:tab/>
      </w:r>
    </w:p>
    <w:p w14:paraId="4B8B0020" w14:textId="3AE88DC8" w:rsidR="00780174" w:rsidRPr="00A730D8" w:rsidRDefault="00780174" w:rsidP="00780174">
      <w:pPr>
        <w:pStyle w:val="Prrafodelista"/>
        <w:numPr>
          <w:ilvl w:val="0"/>
          <w:numId w:val="20"/>
        </w:numPr>
        <w:jc w:val="both"/>
        <w:rPr>
          <w:rFonts w:cstheme="minorHAnsi"/>
        </w:rPr>
      </w:pPr>
      <w:r w:rsidRPr="00A730D8">
        <w:rPr>
          <w:rFonts w:cstheme="minorHAnsi"/>
        </w:rPr>
        <w:t>Modernización, mantenimiento (instalación de postes, repotenciación) y expansión de luminar</w:t>
      </w:r>
      <w:r w:rsidRPr="00A730D8">
        <w:rPr>
          <w:rFonts w:cstheme="minorHAnsi"/>
        </w:rPr>
        <w:tab/>
      </w:r>
      <w:r w:rsidRPr="00A730D8">
        <w:rPr>
          <w:rFonts w:cstheme="minorHAnsi"/>
        </w:rPr>
        <w:tab/>
      </w:r>
    </w:p>
    <w:p w14:paraId="2E90B2E1" w14:textId="77777777" w:rsidR="00780174" w:rsidRPr="00A730D8" w:rsidRDefault="00780174" w:rsidP="00780174">
      <w:pPr>
        <w:pStyle w:val="Prrafodelista"/>
        <w:numPr>
          <w:ilvl w:val="0"/>
          <w:numId w:val="20"/>
        </w:numPr>
        <w:jc w:val="both"/>
        <w:rPr>
          <w:rFonts w:cstheme="minorHAnsi"/>
        </w:rPr>
      </w:pPr>
      <w:r w:rsidRPr="00A730D8">
        <w:rPr>
          <w:rFonts w:cstheme="minorHAnsi"/>
        </w:rPr>
        <w:t>Subsidios funerarios.</w:t>
      </w:r>
      <w:r w:rsidRPr="00A730D8">
        <w:rPr>
          <w:rFonts w:cstheme="minorHAnsi"/>
        </w:rPr>
        <w:tab/>
      </w:r>
      <w:r w:rsidRPr="00A730D8">
        <w:rPr>
          <w:rFonts w:cstheme="minorHAnsi"/>
        </w:rPr>
        <w:tab/>
      </w:r>
    </w:p>
    <w:p w14:paraId="31F70D0D" w14:textId="77777777" w:rsidR="00780174" w:rsidRPr="00A730D8" w:rsidRDefault="00780174" w:rsidP="00780174">
      <w:pPr>
        <w:pStyle w:val="Prrafodelista"/>
        <w:numPr>
          <w:ilvl w:val="0"/>
          <w:numId w:val="20"/>
        </w:numPr>
        <w:jc w:val="both"/>
        <w:rPr>
          <w:rFonts w:cstheme="minorHAnsi"/>
          <w:i/>
        </w:rPr>
      </w:pPr>
      <w:r w:rsidRPr="00A730D8">
        <w:rPr>
          <w:rFonts w:cstheme="minorHAnsi"/>
        </w:rPr>
        <w:t>Registro Único Funerario</w:t>
      </w:r>
      <w:r w:rsidRPr="00A730D8">
        <w:rPr>
          <w:rFonts w:cstheme="minorHAnsi"/>
        </w:rPr>
        <w:tab/>
      </w:r>
      <w:r w:rsidRPr="00A730D8">
        <w:rPr>
          <w:rFonts w:cstheme="minorHAnsi"/>
        </w:rPr>
        <w:tab/>
      </w:r>
    </w:p>
    <w:p w14:paraId="71EC5210" w14:textId="77777777" w:rsidR="00780174" w:rsidRPr="00A730D8" w:rsidRDefault="00780174" w:rsidP="004A31B7">
      <w:pPr>
        <w:spacing w:after="0"/>
        <w:rPr>
          <w:rFonts w:cstheme="minorHAnsi"/>
        </w:rPr>
      </w:pPr>
    </w:p>
    <w:p w14:paraId="613290AA" w14:textId="710B696F" w:rsidR="00DF2F21" w:rsidRDefault="00DF2F21" w:rsidP="00E457D6">
      <w:pPr>
        <w:pStyle w:val="Ttulo3"/>
        <w:numPr>
          <w:ilvl w:val="0"/>
          <w:numId w:val="23"/>
        </w:numPr>
        <w:spacing w:before="0" w:line="240" w:lineRule="auto"/>
        <w:rPr>
          <w:rFonts w:asciiTheme="minorHAnsi" w:hAnsiTheme="minorHAnsi" w:cstheme="minorHAnsi"/>
          <w:b/>
          <w:i w:val="0"/>
          <w:sz w:val="22"/>
          <w:szCs w:val="22"/>
        </w:rPr>
      </w:pPr>
      <w:r w:rsidRPr="008D48A4">
        <w:rPr>
          <w:rFonts w:asciiTheme="minorHAnsi" w:hAnsiTheme="minorHAnsi" w:cstheme="minorHAnsi"/>
          <w:b/>
          <w:i w:val="0"/>
          <w:sz w:val="22"/>
          <w:szCs w:val="22"/>
        </w:rPr>
        <w:t>Temas más relevantes en redes sociales</w:t>
      </w:r>
    </w:p>
    <w:p w14:paraId="33CB6512" w14:textId="000AD7D7" w:rsidR="00DF2F21" w:rsidRPr="00A730D8" w:rsidRDefault="00DF2F21" w:rsidP="00DF2F21">
      <w:pPr>
        <w:pStyle w:val="Prrafodelista"/>
        <w:numPr>
          <w:ilvl w:val="0"/>
          <w:numId w:val="13"/>
        </w:numPr>
        <w:spacing w:after="0"/>
        <w:rPr>
          <w:rFonts w:cstheme="minorHAnsi"/>
        </w:rPr>
      </w:pPr>
      <w:r w:rsidRPr="00A730D8">
        <w:rPr>
          <w:rFonts w:cstheme="minorHAnsi"/>
        </w:rPr>
        <w:t xml:space="preserve">Subdirección de Aprovechamiento </w:t>
      </w:r>
    </w:p>
    <w:p w14:paraId="1CF13909" w14:textId="54571048" w:rsidR="00DF2F21" w:rsidRPr="00A730D8" w:rsidRDefault="00DF2F21" w:rsidP="00DF2F21">
      <w:pPr>
        <w:pStyle w:val="Prrafodelista"/>
        <w:numPr>
          <w:ilvl w:val="0"/>
          <w:numId w:val="15"/>
        </w:numPr>
        <w:spacing w:after="0"/>
        <w:rPr>
          <w:rFonts w:cstheme="minorHAnsi"/>
        </w:rPr>
      </w:pPr>
      <w:r w:rsidRPr="00A730D8">
        <w:rPr>
          <w:rFonts w:cstheme="minorHAnsi"/>
        </w:rPr>
        <w:t>Inscripciones al RURO (Requisitos, verificación, visitas, entrega de carnets)</w:t>
      </w:r>
    </w:p>
    <w:p w14:paraId="6D25CB69" w14:textId="63ED51E5" w:rsidR="00DF2F21" w:rsidRPr="00A730D8" w:rsidRDefault="00DF2F21" w:rsidP="00DF2F21">
      <w:pPr>
        <w:pStyle w:val="Prrafodelista"/>
        <w:numPr>
          <w:ilvl w:val="0"/>
          <w:numId w:val="15"/>
        </w:numPr>
        <w:spacing w:after="0"/>
        <w:rPr>
          <w:rFonts w:cstheme="minorHAnsi"/>
        </w:rPr>
      </w:pPr>
      <w:r w:rsidRPr="00A730D8">
        <w:rPr>
          <w:rFonts w:cstheme="minorHAnsi"/>
        </w:rPr>
        <w:t>Quejas por el no pago de las Organizaciones.</w:t>
      </w:r>
    </w:p>
    <w:p w14:paraId="5DF95D60" w14:textId="157D7387" w:rsidR="00DF2F21" w:rsidRPr="00A730D8" w:rsidRDefault="00DF2F21" w:rsidP="00DF2F21">
      <w:pPr>
        <w:pStyle w:val="Prrafodelista"/>
        <w:numPr>
          <w:ilvl w:val="0"/>
          <w:numId w:val="15"/>
        </w:numPr>
        <w:spacing w:after="0"/>
        <w:rPr>
          <w:rFonts w:cstheme="minorHAnsi"/>
        </w:rPr>
      </w:pPr>
      <w:r w:rsidRPr="00A730D8">
        <w:rPr>
          <w:rFonts w:cstheme="minorHAnsi"/>
        </w:rPr>
        <w:t>Atención a los recicladores informales (concejales).</w:t>
      </w:r>
    </w:p>
    <w:p w14:paraId="42800ACF" w14:textId="268361F4" w:rsidR="00DF2F21" w:rsidRPr="00A730D8" w:rsidRDefault="00DF2F21" w:rsidP="00DF2F21">
      <w:pPr>
        <w:pStyle w:val="Prrafodelista"/>
        <w:numPr>
          <w:ilvl w:val="0"/>
          <w:numId w:val="16"/>
        </w:numPr>
        <w:spacing w:after="0"/>
        <w:rPr>
          <w:rFonts w:cstheme="minorHAnsi"/>
        </w:rPr>
      </w:pPr>
      <w:r w:rsidRPr="00A730D8">
        <w:rPr>
          <w:rFonts w:cstheme="minorHAnsi"/>
        </w:rPr>
        <w:t xml:space="preserve">Separación de residuos (algunos ciudadanos no tienen claro cómo desechar elementos como ropa vieja, tapetes, </w:t>
      </w:r>
      <w:proofErr w:type="spellStart"/>
      <w:r w:rsidRPr="00A730D8">
        <w:rPr>
          <w:rFonts w:cstheme="minorHAnsi"/>
        </w:rPr>
        <w:t>etc</w:t>
      </w:r>
      <w:proofErr w:type="spellEnd"/>
      <w:r w:rsidRPr="00A730D8">
        <w:rPr>
          <w:rFonts w:cstheme="minorHAnsi"/>
        </w:rPr>
        <w:t>).</w:t>
      </w:r>
    </w:p>
    <w:p w14:paraId="452B865C" w14:textId="6803DFDC" w:rsidR="00DF2F21" w:rsidRPr="00A730D8" w:rsidRDefault="00DF2F21" w:rsidP="00DF2F21">
      <w:pPr>
        <w:pStyle w:val="Prrafodelista"/>
        <w:numPr>
          <w:ilvl w:val="0"/>
          <w:numId w:val="16"/>
        </w:numPr>
        <w:spacing w:after="0"/>
        <w:rPr>
          <w:rFonts w:cstheme="minorHAnsi"/>
        </w:rPr>
      </w:pPr>
      <w:r w:rsidRPr="00A730D8">
        <w:rPr>
          <w:rFonts w:cstheme="minorHAnsi"/>
        </w:rPr>
        <w:t>Recolección de residuos orgánicos.</w:t>
      </w:r>
    </w:p>
    <w:p w14:paraId="31CE4520" w14:textId="32F766AE" w:rsidR="00DF2F21" w:rsidRPr="00A730D8" w:rsidRDefault="00DF2F21" w:rsidP="00DF2F21">
      <w:pPr>
        <w:pStyle w:val="Prrafodelista"/>
        <w:numPr>
          <w:ilvl w:val="0"/>
          <w:numId w:val="16"/>
        </w:numPr>
        <w:spacing w:after="0"/>
        <w:rPr>
          <w:rFonts w:cstheme="minorHAnsi"/>
        </w:rPr>
      </w:pPr>
      <w:r w:rsidRPr="00A730D8">
        <w:rPr>
          <w:rFonts w:cstheme="minorHAnsi"/>
        </w:rPr>
        <w:t xml:space="preserve">No hay una correcta disposición de residuos por parte de los recicladores. </w:t>
      </w:r>
    </w:p>
    <w:p w14:paraId="513E9DF6" w14:textId="77777777" w:rsidR="00DF2F21" w:rsidRPr="00A730D8" w:rsidRDefault="00DF2F21" w:rsidP="00DF2F21">
      <w:pPr>
        <w:spacing w:after="0"/>
        <w:rPr>
          <w:rFonts w:cstheme="minorHAnsi"/>
        </w:rPr>
      </w:pPr>
    </w:p>
    <w:p w14:paraId="6A3ECF31" w14:textId="113109D7" w:rsidR="00DF2F21" w:rsidRPr="00A730D8" w:rsidRDefault="00DF2F21" w:rsidP="00DF2F21">
      <w:pPr>
        <w:pStyle w:val="Prrafodelista"/>
        <w:numPr>
          <w:ilvl w:val="0"/>
          <w:numId w:val="13"/>
        </w:numPr>
        <w:spacing w:after="0"/>
        <w:rPr>
          <w:rFonts w:cstheme="minorHAnsi"/>
        </w:rPr>
      </w:pPr>
      <w:r w:rsidRPr="00A730D8">
        <w:rPr>
          <w:rFonts w:cstheme="minorHAnsi"/>
        </w:rPr>
        <w:t>Subdirección de Recolección, Barrido y Limpieza</w:t>
      </w:r>
    </w:p>
    <w:p w14:paraId="069F6910" w14:textId="674B4B4D" w:rsidR="00DF2F21" w:rsidRPr="00A730D8" w:rsidRDefault="00DF2F21" w:rsidP="00DF2F21">
      <w:pPr>
        <w:pStyle w:val="Prrafodelista"/>
        <w:numPr>
          <w:ilvl w:val="0"/>
          <w:numId w:val="17"/>
        </w:numPr>
        <w:spacing w:after="0"/>
        <w:rPr>
          <w:rFonts w:cstheme="minorHAnsi"/>
        </w:rPr>
      </w:pPr>
      <w:r w:rsidRPr="00A730D8">
        <w:rPr>
          <w:rFonts w:cstheme="minorHAnsi"/>
        </w:rPr>
        <w:t>Recolección de residuos hospitalarios (quejas por el servicio de ECOCAPITAL).</w:t>
      </w:r>
    </w:p>
    <w:p w14:paraId="2C8E519F" w14:textId="3BE2A16F" w:rsidR="00DF2F21" w:rsidRPr="00A730D8" w:rsidRDefault="00DF2F21" w:rsidP="00DF2F21">
      <w:pPr>
        <w:pStyle w:val="Prrafodelista"/>
        <w:numPr>
          <w:ilvl w:val="0"/>
          <w:numId w:val="17"/>
        </w:numPr>
        <w:spacing w:after="0"/>
        <w:rPr>
          <w:rFonts w:cstheme="minorHAnsi"/>
        </w:rPr>
      </w:pPr>
      <w:r w:rsidRPr="00A730D8">
        <w:rPr>
          <w:rFonts w:cstheme="minorHAnsi"/>
        </w:rPr>
        <w:t xml:space="preserve">Recolección de residuos voluminosos (colchones, muebles, </w:t>
      </w:r>
      <w:proofErr w:type="spellStart"/>
      <w:r w:rsidRPr="00A730D8">
        <w:rPr>
          <w:rFonts w:cstheme="minorHAnsi"/>
        </w:rPr>
        <w:t>etc</w:t>
      </w:r>
      <w:proofErr w:type="spellEnd"/>
      <w:r w:rsidRPr="00A730D8">
        <w:rPr>
          <w:rFonts w:cstheme="minorHAnsi"/>
        </w:rPr>
        <w:t>) No hay claridad sobre el costo adicional de este servicio y manifiestan que este es costoso.</w:t>
      </w:r>
    </w:p>
    <w:p w14:paraId="6ADE0D30" w14:textId="4BB93E03" w:rsidR="00DF2F21" w:rsidRPr="00A730D8" w:rsidRDefault="00DF2F21" w:rsidP="00DF2F21">
      <w:pPr>
        <w:pStyle w:val="Prrafodelista"/>
        <w:numPr>
          <w:ilvl w:val="0"/>
          <w:numId w:val="17"/>
        </w:numPr>
        <w:spacing w:after="0"/>
        <w:rPr>
          <w:rFonts w:cstheme="minorHAnsi"/>
        </w:rPr>
      </w:pPr>
      <w:r w:rsidRPr="00A730D8">
        <w:rPr>
          <w:rFonts w:cstheme="minorHAnsi"/>
        </w:rPr>
        <w:t>Mal servicio del SIGAB (dificultades en la inscripción). Línea 110 (no contestan).</w:t>
      </w:r>
    </w:p>
    <w:p w14:paraId="63ACCEC4" w14:textId="64143708" w:rsidR="00DF2F21" w:rsidRPr="00A730D8" w:rsidRDefault="00DF2F21" w:rsidP="00DF2F21">
      <w:pPr>
        <w:pStyle w:val="Prrafodelista"/>
        <w:numPr>
          <w:ilvl w:val="0"/>
          <w:numId w:val="17"/>
        </w:numPr>
        <w:spacing w:after="0"/>
        <w:rPr>
          <w:rFonts w:cstheme="minorHAnsi"/>
        </w:rPr>
      </w:pPr>
      <w:r w:rsidRPr="00A730D8">
        <w:rPr>
          <w:rFonts w:cstheme="minorHAnsi"/>
        </w:rPr>
        <w:t>Denuncias de puntos críticos.</w:t>
      </w:r>
    </w:p>
    <w:p w14:paraId="7785176E" w14:textId="10A8237D" w:rsidR="00DF2F21" w:rsidRPr="00A730D8" w:rsidRDefault="00DF2F21" w:rsidP="00DF2F21">
      <w:pPr>
        <w:pStyle w:val="Prrafodelista"/>
        <w:numPr>
          <w:ilvl w:val="0"/>
          <w:numId w:val="17"/>
        </w:numPr>
        <w:spacing w:after="0"/>
        <w:rPr>
          <w:rFonts w:cstheme="minorHAnsi"/>
        </w:rPr>
      </w:pPr>
      <w:r w:rsidRPr="00A730D8">
        <w:rPr>
          <w:rFonts w:cstheme="minorHAnsi"/>
        </w:rPr>
        <w:t>Tarifas del servicio de aseo, manifiestan su inconformidad cuando separan en la fuente y no se ve reflejado en la factura. (Aunque no es de la competencia de UAESP, los ciudadanos no lo tienen claro).</w:t>
      </w:r>
    </w:p>
    <w:p w14:paraId="47E0DC2F" w14:textId="761B20DA" w:rsidR="00DF2F21" w:rsidRPr="00A730D8" w:rsidRDefault="00DF2F21" w:rsidP="00DF2F21">
      <w:pPr>
        <w:pStyle w:val="Prrafodelista"/>
        <w:numPr>
          <w:ilvl w:val="0"/>
          <w:numId w:val="17"/>
        </w:numPr>
        <w:spacing w:after="0"/>
        <w:rPr>
          <w:rFonts w:cstheme="minorHAnsi"/>
        </w:rPr>
      </w:pPr>
      <w:r w:rsidRPr="00A730D8">
        <w:rPr>
          <w:rFonts w:cstheme="minorHAnsi"/>
        </w:rPr>
        <w:t xml:space="preserve">Operadores de aseo (no realización de una ruta y falta de barrido en ciertas zonas, </w:t>
      </w:r>
      <w:proofErr w:type="spellStart"/>
      <w:r w:rsidRPr="00A730D8">
        <w:rPr>
          <w:rFonts w:cstheme="minorHAnsi"/>
        </w:rPr>
        <w:t>etc</w:t>
      </w:r>
      <w:proofErr w:type="spellEnd"/>
      <w:r w:rsidRPr="00A730D8">
        <w:rPr>
          <w:rFonts w:cstheme="minorHAnsi"/>
        </w:rPr>
        <w:t>).</w:t>
      </w:r>
    </w:p>
    <w:p w14:paraId="186BCF6B" w14:textId="651B0D20" w:rsidR="00DF2F21" w:rsidRPr="00A730D8" w:rsidRDefault="00DF2F21" w:rsidP="00DF2F21">
      <w:pPr>
        <w:pStyle w:val="Prrafodelista"/>
        <w:numPr>
          <w:ilvl w:val="0"/>
          <w:numId w:val="17"/>
        </w:numPr>
        <w:spacing w:after="0"/>
        <w:rPr>
          <w:rFonts w:cstheme="minorHAnsi"/>
        </w:rPr>
      </w:pPr>
      <w:r w:rsidRPr="00A730D8">
        <w:rPr>
          <w:rFonts w:cstheme="minorHAnsi"/>
        </w:rPr>
        <w:t>Solicitud de corte de árboles.</w:t>
      </w:r>
    </w:p>
    <w:p w14:paraId="7B00F543" w14:textId="77777777" w:rsidR="00DF2F21" w:rsidRPr="00A730D8" w:rsidRDefault="00DF2F21" w:rsidP="00DF2F21">
      <w:pPr>
        <w:spacing w:after="0"/>
        <w:rPr>
          <w:rFonts w:cstheme="minorHAnsi"/>
        </w:rPr>
      </w:pPr>
    </w:p>
    <w:p w14:paraId="6ECE10C9" w14:textId="5CDAB151" w:rsidR="00DF2F21" w:rsidRPr="00A730D8" w:rsidRDefault="00DF2F21" w:rsidP="00DF2F21">
      <w:pPr>
        <w:pStyle w:val="Prrafodelista"/>
        <w:numPr>
          <w:ilvl w:val="0"/>
          <w:numId w:val="13"/>
        </w:numPr>
        <w:spacing w:after="0"/>
        <w:rPr>
          <w:rFonts w:cstheme="minorHAnsi"/>
        </w:rPr>
      </w:pPr>
      <w:r w:rsidRPr="00A730D8">
        <w:rPr>
          <w:rFonts w:cstheme="minorHAnsi"/>
        </w:rPr>
        <w:t>Subdirección de Disposición Final</w:t>
      </w:r>
    </w:p>
    <w:p w14:paraId="7266DC30" w14:textId="245F8DFF" w:rsidR="00DF2F21" w:rsidRPr="00A730D8" w:rsidRDefault="00DF2F21" w:rsidP="00DF2F21">
      <w:pPr>
        <w:pStyle w:val="Prrafodelista"/>
        <w:numPr>
          <w:ilvl w:val="0"/>
          <w:numId w:val="18"/>
        </w:numPr>
        <w:spacing w:after="0"/>
        <w:rPr>
          <w:rFonts w:cstheme="minorHAnsi"/>
        </w:rPr>
      </w:pPr>
      <w:r w:rsidRPr="00A730D8">
        <w:rPr>
          <w:rFonts w:cstheme="minorHAnsi"/>
        </w:rPr>
        <w:t>Denuncias por Punto Limpio (Concejales).</w:t>
      </w:r>
    </w:p>
    <w:p w14:paraId="6F1A104D" w14:textId="586DC114" w:rsidR="00DF2F21" w:rsidRPr="00A730D8" w:rsidRDefault="00DF2F21" w:rsidP="00DF2F21">
      <w:pPr>
        <w:pStyle w:val="Prrafodelista"/>
        <w:numPr>
          <w:ilvl w:val="0"/>
          <w:numId w:val="18"/>
        </w:numPr>
        <w:spacing w:after="0"/>
        <w:rPr>
          <w:rFonts w:cstheme="minorHAnsi"/>
        </w:rPr>
      </w:pPr>
      <w:r w:rsidRPr="00A730D8">
        <w:rPr>
          <w:rFonts w:cstheme="minorHAnsi"/>
        </w:rPr>
        <w:t>Malos olores (más de lo común) en zonas cercanas a Doña Juana.</w:t>
      </w:r>
    </w:p>
    <w:p w14:paraId="55F04558" w14:textId="3E02EED5" w:rsidR="00DF2F21" w:rsidRPr="00A730D8" w:rsidRDefault="00DF2F21" w:rsidP="00DF2F21">
      <w:pPr>
        <w:pStyle w:val="Prrafodelista"/>
        <w:numPr>
          <w:ilvl w:val="0"/>
          <w:numId w:val="18"/>
        </w:numPr>
        <w:spacing w:after="0"/>
        <w:rPr>
          <w:rFonts w:cstheme="minorHAnsi"/>
        </w:rPr>
      </w:pPr>
      <w:r w:rsidRPr="00A730D8">
        <w:rPr>
          <w:rFonts w:cstheme="minorHAnsi"/>
        </w:rPr>
        <w:t>Indemnización a vecinos de Doña Juana (los ciudadanos no tienen claro que a la UAESP no le corresponden dichos pagos).</w:t>
      </w:r>
    </w:p>
    <w:p w14:paraId="7DA1260B" w14:textId="0D824F09" w:rsidR="00DF2F21" w:rsidRPr="00A730D8" w:rsidRDefault="00DF2F21" w:rsidP="00DF2F21">
      <w:pPr>
        <w:pStyle w:val="Prrafodelista"/>
        <w:numPr>
          <w:ilvl w:val="0"/>
          <w:numId w:val="18"/>
        </w:numPr>
        <w:spacing w:after="0"/>
        <w:rPr>
          <w:rFonts w:cstheme="minorHAnsi"/>
        </w:rPr>
      </w:pPr>
      <w:r w:rsidRPr="00A730D8">
        <w:rPr>
          <w:rFonts w:cstheme="minorHAnsi"/>
        </w:rPr>
        <w:t xml:space="preserve">Piden cierre definitivo del relleno (Comentarios). </w:t>
      </w:r>
    </w:p>
    <w:p w14:paraId="2A3D7579" w14:textId="77777777" w:rsidR="00DF2F21" w:rsidRPr="00A730D8" w:rsidRDefault="00DF2F21" w:rsidP="00DF2F21">
      <w:pPr>
        <w:spacing w:after="0"/>
        <w:rPr>
          <w:rFonts w:cstheme="minorHAnsi"/>
        </w:rPr>
      </w:pPr>
    </w:p>
    <w:p w14:paraId="12D07801" w14:textId="3B1AD7BA" w:rsidR="00DF2F21" w:rsidRPr="00A730D8" w:rsidRDefault="00DF2F21" w:rsidP="00DF2F21">
      <w:pPr>
        <w:pStyle w:val="Prrafodelista"/>
        <w:numPr>
          <w:ilvl w:val="0"/>
          <w:numId w:val="13"/>
        </w:numPr>
        <w:spacing w:after="0"/>
        <w:rPr>
          <w:rFonts w:cstheme="minorHAnsi"/>
        </w:rPr>
      </w:pPr>
      <w:r w:rsidRPr="00A730D8">
        <w:rPr>
          <w:rFonts w:cstheme="minorHAnsi"/>
        </w:rPr>
        <w:t>Subdirección de Servicios Funerarios y Alumbrado Público</w:t>
      </w:r>
    </w:p>
    <w:p w14:paraId="6298780E" w14:textId="45B4F160" w:rsidR="00DF2F21" w:rsidRPr="00A730D8" w:rsidRDefault="00DF2F21" w:rsidP="00DF2F21">
      <w:pPr>
        <w:pStyle w:val="Prrafodelista"/>
        <w:numPr>
          <w:ilvl w:val="0"/>
          <w:numId w:val="19"/>
        </w:numPr>
        <w:spacing w:after="0"/>
        <w:rPr>
          <w:rFonts w:cstheme="minorHAnsi"/>
        </w:rPr>
      </w:pPr>
      <w:r w:rsidRPr="00A730D8">
        <w:rPr>
          <w:rFonts w:cstheme="minorHAnsi"/>
        </w:rPr>
        <w:t>Solicitudes de instalación de luminarias.</w:t>
      </w:r>
    </w:p>
    <w:p w14:paraId="0E42AC0C" w14:textId="20C4EE34" w:rsidR="00DF2F21" w:rsidRPr="00A730D8" w:rsidRDefault="00DF2F21" w:rsidP="00DF2F21">
      <w:pPr>
        <w:pStyle w:val="Prrafodelista"/>
        <w:numPr>
          <w:ilvl w:val="0"/>
          <w:numId w:val="19"/>
        </w:numPr>
        <w:spacing w:after="0"/>
        <w:rPr>
          <w:rFonts w:cstheme="minorHAnsi"/>
        </w:rPr>
      </w:pPr>
      <w:r w:rsidRPr="00A730D8">
        <w:rPr>
          <w:rFonts w:cstheme="minorHAnsi"/>
        </w:rPr>
        <w:lastRenderedPageBreak/>
        <w:t>Mantenimiento de luminarias (CODENSA se demora en hacer la visita y realizar el cambio).</w:t>
      </w:r>
    </w:p>
    <w:p w14:paraId="2ECEFE9C" w14:textId="2FF3E506" w:rsidR="00DF2F21" w:rsidRPr="00A730D8" w:rsidRDefault="00DF2F21" w:rsidP="00DF2F21">
      <w:pPr>
        <w:pStyle w:val="Prrafodelista"/>
        <w:numPr>
          <w:ilvl w:val="0"/>
          <w:numId w:val="19"/>
        </w:numPr>
        <w:spacing w:after="0"/>
        <w:rPr>
          <w:rFonts w:cstheme="minorHAnsi"/>
        </w:rPr>
      </w:pPr>
      <w:r w:rsidRPr="00A730D8">
        <w:rPr>
          <w:rFonts w:cstheme="minorHAnsi"/>
        </w:rPr>
        <w:t>Horarios cementerios (reapertura en pandemia).</w:t>
      </w:r>
    </w:p>
    <w:p w14:paraId="560A6DA1" w14:textId="09BD6E45" w:rsidR="00DF2F21" w:rsidRPr="00A730D8" w:rsidRDefault="00DF2F21" w:rsidP="00DF2F21">
      <w:pPr>
        <w:pStyle w:val="Prrafodelista"/>
        <w:numPr>
          <w:ilvl w:val="0"/>
          <w:numId w:val="19"/>
        </w:numPr>
        <w:spacing w:after="0"/>
        <w:rPr>
          <w:rFonts w:cstheme="minorHAnsi"/>
        </w:rPr>
      </w:pPr>
      <w:r w:rsidRPr="00A730D8">
        <w:rPr>
          <w:rFonts w:cstheme="minorHAnsi"/>
        </w:rPr>
        <w:t xml:space="preserve">Hornos crematorios (Quejas por humo y olores). </w:t>
      </w:r>
    </w:p>
    <w:p w14:paraId="691C93DA" w14:textId="77777777" w:rsidR="00DF2F21" w:rsidRPr="00A730D8" w:rsidRDefault="00DF2F21" w:rsidP="00DF2F21">
      <w:pPr>
        <w:spacing w:after="0"/>
        <w:rPr>
          <w:rFonts w:cstheme="minorHAnsi"/>
        </w:rPr>
      </w:pPr>
    </w:p>
    <w:p w14:paraId="0860EE49" w14:textId="01AD2FC1" w:rsidR="00DF2F21" w:rsidRPr="00A730D8" w:rsidRDefault="00DF2F21" w:rsidP="00DF2F21">
      <w:pPr>
        <w:pStyle w:val="Prrafodelista"/>
        <w:numPr>
          <w:ilvl w:val="0"/>
          <w:numId w:val="13"/>
        </w:numPr>
        <w:spacing w:after="0"/>
        <w:rPr>
          <w:rFonts w:cstheme="minorHAnsi"/>
        </w:rPr>
      </w:pPr>
      <w:r w:rsidRPr="00A730D8">
        <w:rPr>
          <w:rFonts w:cstheme="minorHAnsi"/>
        </w:rPr>
        <w:t>Otros.</w:t>
      </w:r>
    </w:p>
    <w:p w14:paraId="6A155928" w14:textId="42C7457C" w:rsidR="00DF2F21" w:rsidRPr="00A730D8" w:rsidRDefault="00DF2F21" w:rsidP="00DF2F21">
      <w:pPr>
        <w:pStyle w:val="Prrafodelista"/>
        <w:numPr>
          <w:ilvl w:val="0"/>
          <w:numId w:val="14"/>
        </w:numPr>
        <w:spacing w:after="0"/>
        <w:rPr>
          <w:rFonts w:cstheme="minorHAnsi"/>
        </w:rPr>
      </w:pPr>
      <w:r w:rsidRPr="00A730D8">
        <w:rPr>
          <w:rFonts w:cstheme="minorHAnsi"/>
        </w:rPr>
        <w:t>Solicitudes de empleo para trabajar como operador de aseo o en la UAESP. (Consultan como pueden aplicar para trabajar en la Unidad o a quién remiten la HV).</w:t>
      </w:r>
    </w:p>
    <w:p w14:paraId="71C178FD" w14:textId="77777777" w:rsidR="00DF2F21" w:rsidRPr="00A730D8" w:rsidRDefault="00DF2F21" w:rsidP="00DF2F21">
      <w:pPr>
        <w:spacing w:after="0"/>
        <w:rPr>
          <w:rFonts w:cstheme="minorHAnsi"/>
        </w:rPr>
      </w:pPr>
    </w:p>
    <w:p w14:paraId="1BA5E020" w14:textId="36BC3BFE" w:rsidR="00DF2F21" w:rsidRPr="008D48A4" w:rsidRDefault="00DF2F21" w:rsidP="008D48A4">
      <w:pPr>
        <w:pStyle w:val="Ttulo3"/>
        <w:numPr>
          <w:ilvl w:val="0"/>
          <w:numId w:val="23"/>
        </w:numPr>
        <w:spacing w:before="0" w:line="240" w:lineRule="auto"/>
        <w:rPr>
          <w:rFonts w:asciiTheme="minorHAnsi" w:hAnsiTheme="minorHAnsi" w:cstheme="minorHAnsi"/>
          <w:b/>
          <w:i w:val="0"/>
          <w:sz w:val="22"/>
          <w:szCs w:val="22"/>
        </w:rPr>
      </w:pPr>
      <w:r w:rsidRPr="008D48A4">
        <w:rPr>
          <w:rFonts w:asciiTheme="minorHAnsi" w:hAnsiTheme="minorHAnsi" w:cstheme="minorHAnsi"/>
          <w:b/>
          <w:i w:val="0"/>
          <w:sz w:val="22"/>
          <w:szCs w:val="22"/>
        </w:rPr>
        <w:t>Temas para consulta general</w:t>
      </w:r>
    </w:p>
    <w:p w14:paraId="0F13DBD1" w14:textId="77777777" w:rsidR="008D48A4" w:rsidRDefault="008D48A4" w:rsidP="008D48A4">
      <w:pPr>
        <w:spacing w:line="240" w:lineRule="auto"/>
        <w:jc w:val="both"/>
        <w:rPr>
          <w:rFonts w:cstheme="minorHAnsi"/>
        </w:rPr>
      </w:pPr>
    </w:p>
    <w:p w14:paraId="6E565E6E" w14:textId="2CE60328" w:rsidR="00DF2F21" w:rsidRPr="00A730D8" w:rsidRDefault="00DF2F21" w:rsidP="008D48A4">
      <w:pPr>
        <w:spacing w:line="240" w:lineRule="auto"/>
        <w:jc w:val="both"/>
        <w:rPr>
          <w:rFonts w:cstheme="minorHAnsi"/>
        </w:rPr>
      </w:pPr>
      <w:r w:rsidRPr="00A730D8">
        <w:rPr>
          <w:rFonts w:cstheme="minorHAnsi"/>
        </w:rPr>
        <w:t>Corresponde a las oficinas y subdirecciones indicar los temas que se presentarán ante la Directora de la Unidad para su aprobación y puesta a consulta general, cumpliendo las características de dar cuenta de resultados frente a cumplimiento de metas plan de desarrollo, avances y retos; así como, en garantía de derechos humanos y avance de los Objetivos de Desarrollo Sostenible.</w:t>
      </w:r>
    </w:p>
    <w:p w14:paraId="21453C00" w14:textId="60F0660D" w:rsidR="00DF2F21" w:rsidRPr="00A730D8" w:rsidRDefault="00DF2F21" w:rsidP="00DF2F21">
      <w:pPr>
        <w:pStyle w:val="Prrafodelista"/>
        <w:numPr>
          <w:ilvl w:val="0"/>
          <w:numId w:val="13"/>
        </w:numPr>
        <w:spacing w:after="0"/>
        <w:jc w:val="both"/>
        <w:rPr>
          <w:rFonts w:cstheme="minorHAnsi"/>
        </w:rPr>
      </w:pPr>
      <w:r w:rsidRPr="00A730D8">
        <w:rPr>
          <w:rFonts w:cstheme="minorHAnsi"/>
        </w:rPr>
        <w:t>Dirección General</w:t>
      </w:r>
    </w:p>
    <w:p w14:paraId="781B9919" w14:textId="026EB109" w:rsidR="00DF2F21" w:rsidRPr="00A730D8" w:rsidRDefault="00DF2F21" w:rsidP="00DF2F21">
      <w:pPr>
        <w:pStyle w:val="Prrafodelista"/>
        <w:numPr>
          <w:ilvl w:val="0"/>
          <w:numId w:val="14"/>
        </w:numPr>
        <w:spacing w:after="0"/>
        <w:jc w:val="both"/>
        <w:rPr>
          <w:rFonts w:cstheme="minorHAnsi"/>
        </w:rPr>
      </w:pPr>
      <w:r w:rsidRPr="00A730D8">
        <w:rPr>
          <w:rFonts w:cstheme="minorHAnsi"/>
        </w:rPr>
        <w:t>Participación ciudadana</w:t>
      </w:r>
    </w:p>
    <w:p w14:paraId="55CD50C3" w14:textId="33576072" w:rsidR="00DF2F21" w:rsidRPr="00A730D8" w:rsidRDefault="00DF2F21" w:rsidP="00DF2F21">
      <w:pPr>
        <w:pStyle w:val="Prrafodelista"/>
        <w:numPr>
          <w:ilvl w:val="0"/>
          <w:numId w:val="14"/>
        </w:numPr>
        <w:spacing w:after="0"/>
        <w:jc w:val="both"/>
        <w:rPr>
          <w:rFonts w:cstheme="minorHAnsi"/>
        </w:rPr>
      </w:pPr>
      <w:r w:rsidRPr="00A730D8">
        <w:rPr>
          <w:rFonts w:cstheme="minorHAnsi"/>
        </w:rPr>
        <w:t>Estrategia de cultura ciudadana</w:t>
      </w:r>
    </w:p>
    <w:p w14:paraId="40A02C45" w14:textId="5510A322" w:rsidR="00DF2F21" w:rsidRPr="00A730D8" w:rsidRDefault="00DF2F21" w:rsidP="00DF2F21">
      <w:pPr>
        <w:pStyle w:val="Prrafodelista"/>
        <w:numPr>
          <w:ilvl w:val="0"/>
          <w:numId w:val="14"/>
        </w:numPr>
        <w:spacing w:after="0"/>
        <w:jc w:val="both"/>
        <w:rPr>
          <w:rFonts w:cstheme="minorHAnsi"/>
        </w:rPr>
      </w:pPr>
      <w:r w:rsidRPr="00A730D8">
        <w:rPr>
          <w:rFonts w:cstheme="minorHAnsi"/>
        </w:rPr>
        <w:t xml:space="preserve">Agenda de trabajo del representante legal de la entidad. </w:t>
      </w:r>
    </w:p>
    <w:p w14:paraId="5BCF2E54" w14:textId="4B7E7C5E" w:rsidR="00DF2F21" w:rsidRPr="00A730D8" w:rsidRDefault="00DF2F21" w:rsidP="00DF2F21">
      <w:pPr>
        <w:pStyle w:val="Prrafodelista"/>
        <w:numPr>
          <w:ilvl w:val="0"/>
          <w:numId w:val="14"/>
        </w:numPr>
        <w:spacing w:after="0"/>
        <w:jc w:val="both"/>
        <w:rPr>
          <w:rFonts w:cstheme="minorHAnsi"/>
        </w:rPr>
      </w:pPr>
      <w:r w:rsidRPr="00A730D8">
        <w:rPr>
          <w:rFonts w:cstheme="minorHAnsi"/>
        </w:rPr>
        <w:t xml:space="preserve">Identificación y declaración de conflictos de interés de los servidores públicos, enlazando con los sistemas de información establecidos para esta publicación. </w:t>
      </w:r>
    </w:p>
    <w:p w14:paraId="36312F7F" w14:textId="1F0BEDB0" w:rsidR="00DF2F21" w:rsidRPr="00A730D8" w:rsidRDefault="00DF2F21" w:rsidP="00DF2F21">
      <w:pPr>
        <w:pStyle w:val="Prrafodelista"/>
        <w:numPr>
          <w:ilvl w:val="0"/>
          <w:numId w:val="14"/>
        </w:numPr>
        <w:spacing w:after="0"/>
        <w:jc w:val="both"/>
        <w:rPr>
          <w:rFonts w:cstheme="minorHAnsi"/>
        </w:rPr>
      </w:pPr>
      <w:r w:rsidRPr="00A730D8">
        <w:rPr>
          <w:rFonts w:cstheme="minorHAnsi"/>
        </w:rPr>
        <w:t xml:space="preserve">Declaraciones de ingresos y rentas de los funcionarios del nivel directivo y asesor, enlazando con los sistemas de información establecidos para esta publicación. </w:t>
      </w:r>
    </w:p>
    <w:p w14:paraId="17F7F2F5" w14:textId="49B84AAD" w:rsidR="00DF2F21" w:rsidRPr="00A730D8" w:rsidRDefault="00DF2F21" w:rsidP="00DF2F21">
      <w:pPr>
        <w:pStyle w:val="Prrafodelista"/>
        <w:numPr>
          <w:ilvl w:val="0"/>
          <w:numId w:val="14"/>
        </w:numPr>
        <w:spacing w:after="0"/>
        <w:jc w:val="both"/>
        <w:rPr>
          <w:rFonts w:cstheme="minorHAnsi"/>
        </w:rPr>
      </w:pPr>
      <w:r w:rsidRPr="00A730D8">
        <w:rPr>
          <w:rFonts w:cstheme="minorHAnsi"/>
        </w:rPr>
        <w:t xml:space="preserve">Registro de publicaciones técnicas de la entidad y activos de información. </w:t>
      </w:r>
    </w:p>
    <w:p w14:paraId="1E304FFD" w14:textId="5F03C479" w:rsidR="00DF2F21" w:rsidRPr="00A730D8" w:rsidRDefault="00DF2F21" w:rsidP="00DF2F21">
      <w:pPr>
        <w:pStyle w:val="Prrafodelista"/>
        <w:numPr>
          <w:ilvl w:val="0"/>
          <w:numId w:val="14"/>
        </w:numPr>
        <w:spacing w:after="0"/>
        <w:jc w:val="both"/>
        <w:rPr>
          <w:rFonts w:cstheme="minorHAnsi"/>
        </w:rPr>
      </w:pPr>
      <w:r w:rsidRPr="00A730D8">
        <w:rPr>
          <w:rFonts w:cstheme="minorHAnsi"/>
        </w:rPr>
        <w:t xml:space="preserve">Gestión del talento humano y de la estrategia de Talento no Palanca. </w:t>
      </w:r>
    </w:p>
    <w:p w14:paraId="3E794C1E" w14:textId="2C68B602" w:rsidR="00DF2F21" w:rsidRPr="00A730D8" w:rsidRDefault="00DF2F21" w:rsidP="00DF2F21">
      <w:pPr>
        <w:pStyle w:val="Prrafodelista"/>
        <w:numPr>
          <w:ilvl w:val="0"/>
          <w:numId w:val="14"/>
        </w:numPr>
        <w:spacing w:after="0"/>
        <w:jc w:val="both"/>
        <w:rPr>
          <w:rFonts w:cstheme="minorHAnsi"/>
        </w:rPr>
      </w:pPr>
      <w:r w:rsidRPr="00A730D8">
        <w:rPr>
          <w:rFonts w:cstheme="minorHAnsi"/>
        </w:rPr>
        <w:t>Ayuda internacional y donaciones.</w:t>
      </w:r>
    </w:p>
    <w:p w14:paraId="4AD21FCC" w14:textId="00C4BD48" w:rsidR="00F07508" w:rsidRPr="00A730D8" w:rsidRDefault="00DF2F21" w:rsidP="00F07508">
      <w:pPr>
        <w:pStyle w:val="Prrafodelista"/>
        <w:numPr>
          <w:ilvl w:val="0"/>
          <w:numId w:val="14"/>
        </w:numPr>
        <w:spacing w:after="0"/>
        <w:jc w:val="both"/>
        <w:rPr>
          <w:rFonts w:cstheme="minorHAnsi"/>
        </w:rPr>
      </w:pPr>
      <w:r w:rsidRPr="00A730D8">
        <w:rPr>
          <w:rFonts w:cstheme="minorHAnsi"/>
        </w:rPr>
        <w:t>Gestión normativa y de relaciones con el Concejo de Bogotá.</w:t>
      </w:r>
    </w:p>
    <w:p w14:paraId="4E9D2DD6" w14:textId="77777777" w:rsidR="00DF2F21" w:rsidRPr="00A730D8" w:rsidRDefault="00DF2F21" w:rsidP="00DF2F21">
      <w:pPr>
        <w:spacing w:after="0"/>
        <w:jc w:val="both"/>
        <w:rPr>
          <w:rFonts w:cstheme="minorHAnsi"/>
        </w:rPr>
      </w:pPr>
    </w:p>
    <w:p w14:paraId="04A1910F" w14:textId="76B7E740" w:rsidR="00F07508" w:rsidRPr="00A730D8" w:rsidRDefault="00F07508" w:rsidP="00F07508">
      <w:pPr>
        <w:pStyle w:val="Prrafodelista"/>
        <w:numPr>
          <w:ilvl w:val="0"/>
          <w:numId w:val="13"/>
        </w:numPr>
        <w:spacing w:after="0"/>
        <w:jc w:val="both"/>
        <w:rPr>
          <w:rFonts w:cstheme="minorHAnsi"/>
        </w:rPr>
      </w:pPr>
      <w:r w:rsidRPr="00A730D8">
        <w:rPr>
          <w:rFonts w:cstheme="minorHAnsi"/>
        </w:rPr>
        <w:t>Subdirección Administrativa y financiera</w:t>
      </w:r>
    </w:p>
    <w:p w14:paraId="63F9F5AA" w14:textId="449E18AD" w:rsidR="00F07508" w:rsidRPr="00A730D8" w:rsidRDefault="00F07508" w:rsidP="00F07508">
      <w:pPr>
        <w:pStyle w:val="Prrafodelista"/>
        <w:numPr>
          <w:ilvl w:val="0"/>
          <w:numId w:val="14"/>
        </w:numPr>
        <w:spacing w:after="0"/>
        <w:jc w:val="both"/>
        <w:rPr>
          <w:rFonts w:cstheme="minorHAnsi"/>
        </w:rPr>
      </w:pPr>
      <w:r w:rsidRPr="00A730D8">
        <w:rPr>
          <w:rFonts w:cstheme="minorHAnsi"/>
        </w:rPr>
        <w:t>Posesión de 81 funcionarios resultado de la convocatoria No. 823 de 2018.</w:t>
      </w:r>
    </w:p>
    <w:p w14:paraId="075267B5" w14:textId="16BA8DAB" w:rsidR="00F07508" w:rsidRPr="00A730D8" w:rsidRDefault="00F07508" w:rsidP="00F07508">
      <w:pPr>
        <w:pStyle w:val="Prrafodelista"/>
        <w:numPr>
          <w:ilvl w:val="0"/>
          <w:numId w:val="14"/>
        </w:numPr>
        <w:spacing w:after="0"/>
        <w:jc w:val="both"/>
        <w:rPr>
          <w:rFonts w:cstheme="minorHAnsi"/>
        </w:rPr>
      </w:pPr>
      <w:r w:rsidRPr="00A730D8">
        <w:rPr>
          <w:rFonts w:cstheme="minorHAnsi"/>
        </w:rPr>
        <w:t>Programa de Inducción a nuevos funcionarios</w:t>
      </w:r>
      <w:r w:rsidR="00224D30">
        <w:rPr>
          <w:rFonts w:cstheme="minorHAnsi"/>
        </w:rPr>
        <w:t xml:space="preserve"> y</w:t>
      </w:r>
      <w:r w:rsidRPr="00A730D8">
        <w:rPr>
          <w:rFonts w:cstheme="minorHAnsi"/>
        </w:rPr>
        <w:t xml:space="preserve"> contratistas </w:t>
      </w:r>
      <w:r w:rsidR="00224D30">
        <w:rPr>
          <w:rFonts w:cstheme="minorHAnsi"/>
        </w:rPr>
        <w:t>de la UAESP</w:t>
      </w:r>
      <w:r w:rsidRPr="00A730D8">
        <w:rPr>
          <w:rFonts w:cstheme="minorHAnsi"/>
        </w:rPr>
        <w:t>.</w:t>
      </w:r>
    </w:p>
    <w:p w14:paraId="7F614246" w14:textId="25CB96A5" w:rsidR="00F07508" w:rsidRPr="00A730D8" w:rsidRDefault="00F07508" w:rsidP="00F07508">
      <w:pPr>
        <w:pStyle w:val="Prrafodelista"/>
        <w:numPr>
          <w:ilvl w:val="0"/>
          <w:numId w:val="14"/>
        </w:numPr>
        <w:spacing w:after="0"/>
        <w:jc w:val="both"/>
        <w:rPr>
          <w:rFonts w:cstheme="minorHAnsi"/>
        </w:rPr>
      </w:pPr>
      <w:r w:rsidRPr="00A730D8">
        <w:rPr>
          <w:rFonts w:cstheme="minorHAnsi"/>
        </w:rPr>
        <w:t>Programas de capacitación a nuevos funcionarios y contratistas según la función en la entidad.</w:t>
      </w:r>
    </w:p>
    <w:p w14:paraId="5138681F" w14:textId="0D1AF17F" w:rsidR="00F07508" w:rsidRPr="00A730D8" w:rsidRDefault="00F07508" w:rsidP="00F07508">
      <w:pPr>
        <w:pStyle w:val="Prrafodelista"/>
        <w:numPr>
          <w:ilvl w:val="0"/>
          <w:numId w:val="14"/>
        </w:numPr>
        <w:spacing w:after="0"/>
        <w:jc w:val="both"/>
        <w:rPr>
          <w:rFonts w:cstheme="minorHAnsi"/>
        </w:rPr>
      </w:pPr>
      <w:r w:rsidRPr="00A730D8">
        <w:rPr>
          <w:rFonts w:cstheme="minorHAnsi"/>
        </w:rPr>
        <w:t>Implementar medidas da salubridad protocolos de bioseguridad al personal general de la entidad.</w:t>
      </w:r>
    </w:p>
    <w:p w14:paraId="7BFF4E4A" w14:textId="41D5922D" w:rsidR="00F07508" w:rsidRPr="00A730D8" w:rsidRDefault="00F07508" w:rsidP="00F07508">
      <w:pPr>
        <w:pStyle w:val="Prrafodelista"/>
        <w:numPr>
          <w:ilvl w:val="0"/>
          <w:numId w:val="14"/>
        </w:numPr>
        <w:spacing w:after="0"/>
        <w:jc w:val="both"/>
        <w:rPr>
          <w:rFonts w:cstheme="minorHAnsi"/>
        </w:rPr>
      </w:pPr>
      <w:r w:rsidRPr="00A730D8">
        <w:rPr>
          <w:rFonts w:cstheme="minorHAnsi"/>
        </w:rPr>
        <w:t>Adquirir equipos de bioseguridad como mascarillas, guantes, tapabocas trajes acorde con lo exigido por la Secretaria de Salud Alcaldía Mayor</w:t>
      </w:r>
    </w:p>
    <w:p w14:paraId="0C6B75B5" w14:textId="5185379D" w:rsidR="00F07508" w:rsidRPr="00A730D8" w:rsidRDefault="00F07508" w:rsidP="00F07508">
      <w:pPr>
        <w:pStyle w:val="Prrafodelista"/>
        <w:numPr>
          <w:ilvl w:val="0"/>
          <w:numId w:val="14"/>
        </w:numPr>
        <w:spacing w:after="0"/>
        <w:jc w:val="both"/>
        <w:rPr>
          <w:rFonts w:cstheme="minorHAnsi"/>
        </w:rPr>
      </w:pPr>
      <w:r w:rsidRPr="00A730D8">
        <w:rPr>
          <w:rFonts w:cstheme="minorHAnsi"/>
        </w:rPr>
        <w:t>Adoptar medidas para llevar a cabo el trabajo en casa bajo procedimientos operativos según instrucciones Alcaldía Mayor.</w:t>
      </w:r>
    </w:p>
    <w:p w14:paraId="118F47F2" w14:textId="7926B6DC" w:rsidR="00F07508" w:rsidRPr="00A730D8" w:rsidRDefault="00F07508" w:rsidP="00F07508">
      <w:pPr>
        <w:pStyle w:val="Prrafodelista"/>
        <w:numPr>
          <w:ilvl w:val="0"/>
          <w:numId w:val="14"/>
        </w:numPr>
        <w:spacing w:after="0"/>
        <w:jc w:val="both"/>
        <w:rPr>
          <w:rFonts w:cstheme="minorHAnsi"/>
        </w:rPr>
      </w:pPr>
      <w:r w:rsidRPr="00A730D8">
        <w:rPr>
          <w:rFonts w:cstheme="minorHAnsi"/>
        </w:rPr>
        <w:t>Mayor eficiencia en nuestro sistema de Gestión Documental ORFEO.</w:t>
      </w:r>
    </w:p>
    <w:p w14:paraId="40C7C251" w14:textId="2DBDD7D8" w:rsidR="00F07508" w:rsidRPr="00A730D8" w:rsidRDefault="00F07508" w:rsidP="00F07508">
      <w:pPr>
        <w:pStyle w:val="Prrafodelista"/>
        <w:numPr>
          <w:ilvl w:val="0"/>
          <w:numId w:val="14"/>
        </w:numPr>
        <w:spacing w:after="0"/>
        <w:jc w:val="both"/>
        <w:rPr>
          <w:rFonts w:cstheme="minorHAnsi"/>
        </w:rPr>
      </w:pPr>
      <w:r w:rsidRPr="00A730D8">
        <w:rPr>
          <w:rFonts w:cstheme="minorHAnsi"/>
        </w:rPr>
        <w:t>Elaboración y actualizando de las tablas de retención y valoración documental, actualización del plan institucional de Archivos PINAR. Se elaboró y actualizó procedimientos de gestión documental.</w:t>
      </w:r>
    </w:p>
    <w:p w14:paraId="4A766821" w14:textId="26900FFA" w:rsidR="00F07508" w:rsidRPr="00A730D8" w:rsidRDefault="00F07508" w:rsidP="00F07508">
      <w:pPr>
        <w:pStyle w:val="Prrafodelista"/>
        <w:numPr>
          <w:ilvl w:val="0"/>
          <w:numId w:val="14"/>
        </w:numPr>
        <w:spacing w:after="0"/>
        <w:jc w:val="both"/>
        <w:rPr>
          <w:rFonts w:cstheme="minorHAnsi"/>
        </w:rPr>
      </w:pPr>
      <w:r w:rsidRPr="00A730D8">
        <w:rPr>
          <w:rFonts w:cstheme="minorHAnsi"/>
        </w:rPr>
        <w:lastRenderedPageBreak/>
        <w:t xml:space="preserve">Elaboración y publicación en la página Web </w:t>
      </w:r>
      <w:r w:rsidR="00224D30">
        <w:rPr>
          <w:rFonts w:cstheme="minorHAnsi"/>
        </w:rPr>
        <w:t>de la UAESP</w:t>
      </w:r>
      <w:r w:rsidRPr="00A730D8">
        <w:rPr>
          <w:rFonts w:cstheme="minorHAnsi"/>
        </w:rPr>
        <w:t>,</w:t>
      </w:r>
      <w:r w:rsidR="00224D30">
        <w:rPr>
          <w:rFonts w:cstheme="minorHAnsi"/>
        </w:rPr>
        <w:t xml:space="preserve"> de</w:t>
      </w:r>
      <w:r w:rsidRPr="00A730D8">
        <w:rPr>
          <w:rFonts w:cstheme="minorHAnsi"/>
        </w:rPr>
        <w:t xml:space="preserve"> la información financiera periódica de acuerdo con la norma y técnica contable.</w:t>
      </w:r>
    </w:p>
    <w:p w14:paraId="3B859780" w14:textId="59721DD6" w:rsidR="00F07508" w:rsidRPr="00A730D8" w:rsidRDefault="00F07508" w:rsidP="00F07508">
      <w:pPr>
        <w:pStyle w:val="Prrafodelista"/>
        <w:numPr>
          <w:ilvl w:val="0"/>
          <w:numId w:val="14"/>
        </w:numPr>
        <w:spacing w:after="0"/>
        <w:jc w:val="both"/>
        <w:rPr>
          <w:rFonts w:cstheme="minorHAnsi"/>
        </w:rPr>
      </w:pPr>
      <w:r w:rsidRPr="00A730D8">
        <w:rPr>
          <w:rFonts w:cstheme="minorHAnsi"/>
        </w:rPr>
        <w:t xml:space="preserve">Elaboración y publicación en la página Web </w:t>
      </w:r>
      <w:r w:rsidR="00224D30">
        <w:rPr>
          <w:rFonts w:cstheme="minorHAnsi"/>
        </w:rPr>
        <w:t>de la UAESP</w:t>
      </w:r>
      <w:r w:rsidRPr="00A730D8">
        <w:rPr>
          <w:rFonts w:cstheme="minorHAnsi"/>
        </w:rPr>
        <w:t xml:space="preserve">, </w:t>
      </w:r>
      <w:r w:rsidR="00224D30">
        <w:rPr>
          <w:rFonts w:cstheme="minorHAnsi"/>
        </w:rPr>
        <w:t xml:space="preserve">de </w:t>
      </w:r>
      <w:r w:rsidRPr="00A730D8">
        <w:rPr>
          <w:rFonts w:cstheme="minorHAnsi"/>
        </w:rPr>
        <w:t>la ejecución presupuestal de funcionamiento e Inversión por vigencia.</w:t>
      </w:r>
    </w:p>
    <w:p w14:paraId="4546A6AB" w14:textId="05E56F4B" w:rsidR="00F07508" w:rsidRPr="00A730D8" w:rsidRDefault="00F07508" w:rsidP="00F07508">
      <w:pPr>
        <w:pStyle w:val="Prrafodelista"/>
        <w:numPr>
          <w:ilvl w:val="0"/>
          <w:numId w:val="14"/>
        </w:numPr>
        <w:spacing w:after="0"/>
        <w:jc w:val="both"/>
        <w:rPr>
          <w:rFonts w:cstheme="minorHAnsi"/>
        </w:rPr>
      </w:pPr>
      <w:r w:rsidRPr="00A730D8">
        <w:rPr>
          <w:rFonts w:cstheme="minorHAnsi"/>
        </w:rPr>
        <w:t>Gestión a trámites y Servicios PQR, vigencia 2020.</w:t>
      </w:r>
    </w:p>
    <w:p w14:paraId="4DEB45D2" w14:textId="56E9DE63" w:rsidR="00F65A58" w:rsidRPr="00A730D8" w:rsidRDefault="00F65A58" w:rsidP="00F65A58">
      <w:pPr>
        <w:spacing w:after="0"/>
        <w:jc w:val="both"/>
        <w:rPr>
          <w:rFonts w:cstheme="minorHAnsi"/>
        </w:rPr>
      </w:pPr>
    </w:p>
    <w:p w14:paraId="1CE9C146" w14:textId="7BF81D5E" w:rsidR="00F65A58" w:rsidRPr="00A730D8" w:rsidRDefault="00F65A58" w:rsidP="00F65A58">
      <w:pPr>
        <w:pStyle w:val="Prrafodelista"/>
        <w:numPr>
          <w:ilvl w:val="0"/>
          <w:numId w:val="13"/>
        </w:numPr>
        <w:spacing w:after="0"/>
        <w:jc w:val="both"/>
        <w:rPr>
          <w:rFonts w:cstheme="minorHAnsi"/>
        </w:rPr>
      </w:pPr>
      <w:r w:rsidRPr="00A730D8">
        <w:rPr>
          <w:rFonts w:cstheme="minorHAnsi"/>
        </w:rPr>
        <w:t>Subdirección Disposición final</w:t>
      </w:r>
    </w:p>
    <w:p w14:paraId="4EA84AD5" w14:textId="076A318F" w:rsidR="00F65A58" w:rsidRPr="00A730D8" w:rsidRDefault="00F65A58" w:rsidP="00F65A58">
      <w:pPr>
        <w:pStyle w:val="Prrafodelista"/>
        <w:numPr>
          <w:ilvl w:val="0"/>
          <w:numId w:val="14"/>
        </w:numPr>
        <w:spacing w:after="0"/>
        <w:jc w:val="both"/>
        <w:rPr>
          <w:rFonts w:cstheme="minorHAnsi"/>
        </w:rPr>
      </w:pPr>
      <w:r w:rsidRPr="00A730D8">
        <w:rPr>
          <w:rFonts w:cstheme="minorHAnsi"/>
        </w:rPr>
        <w:t>Contratación consultorías e investigaciones para la implementación.</w:t>
      </w:r>
    </w:p>
    <w:p w14:paraId="4991D07F" w14:textId="7059A6AB" w:rsidR="00F65A58" w:rsidRPr="00A730D8" w:rsidRDefault="00F65A58" w:rsidP="00F65A58">
      <w:pPr>
        <w:pStyle w:val="Prrafodelista"/>
        <w:numPr>
          <w:ilvl w:val="0"/>
          <w:numId w:val="14"/>
        </w:numPr>
        <w:spacing w:after="0"/>
        <w:jc w:val="both"/>
        <w:rPr>
          <w:rFonts w:cstheme="minorHAnsi"/>
        </w:rPr>
      </w:pPr>
      <w:r w:rsidRPr="00A730D8">
        <w:rPr>
          <w:rFonts w:cstheme="minorHAnsi"/>
        </w:rPr>
        <w:t>CELDA</w:t>
      </w:r>
    </w:p>
    <w:p w14:paraId="496D6A2F" w14:textId="705D5FBB" w:rsidR="00F65A58" w:rsidRPr="00A730D8" w:rsidRDefault="00F65A58" w:rsidP="00F65A58">
      <w:pPr>
        <w:pStyle w:val="Prrafodelista"/>
        <w:numPr>
          <w:ilvl w:val="0"/>
          <w:numId w:val="14"/>
        </w:numPr>
        <w:spacing w:after="0"/>
        <w:jc w:val="both"/>
        <w:rPr>
          <w:rFonts w:cstheme="minorHAnsi"/>
        </w:rPr>
      </w:pPr>
      <w:r w:rsidRPr="00A730D8">
        <w:rPr>
          <w:rFonts w:cstheme="minorHAnsi"/>
        </w:rPr>
        <w:t>Cobertura</w:t>
      </w:r>
    </w:p>
    <w:p w14:paraId="6A7464C8" w14:textId="1508A6D0" w:rsidR="00F65A58" w:rsidRPr="00A730D8" w:rsidRDefault="00F65A58" w:rsidP="00F65A58">
      <w:pPr>
        <w:pStyle w:val="Prrafodelista"/>
        <w:numPr>
          <w:ilvl w:val="0"/>
          <w:numId w:val="14"/>
        </w:numPr>
        <w:spacing w:after="0"/>
        <w:jc w:val="both"/>
        <w:rPr>
          <w:rFonts w:cstheme="minorHAnsi"/>
        </w:rPr>
      </w:pPr>
      <w:r w:rsidRPr="00A730D8">
        <w:rPr>
          <w:rFonts w:cstheme="minorHAnsi"/>
        </w:rPr>
        <w:t>Maquinaria</w:t>
      </w:r>
    </w:p>
    <w:p w14:paraId="74ABE0D2" w14:textId="3F0BB7D0" w:rsidR="00F65A58" w:rsidRPr="00A730D8" w:rsidRDefault="00F65A58" w:rsidP="00F65A58">
      <w:pPr>
        <w:pStyle w:val="Prrafodelista"/>
        <w:numPr>
          <w:ilvl w:val="0"/>
          <w:numId w:val="14"/>
        </w:numPr>
        <w:spacing w:after="0"/>
        <w:jc w:val="both"/>
        <w:rPr>
          <w:rFonts w:cstheme="minorHAnsi"/>
        </w:rPr>
      </w:pPr>
      <w:r w:rsidRPr="00A730D8">
        <w:rPr>
          <w:rFonts w:cstheme="minorHAnsi"/>
        </w:rPr>
        <w:t>Vías</w:t>
      </w:r>
    </w:p>
    <w:p w14:paraId="347E1F1B" w14:textId="3000B9CB" w:rsidR="00F65A58" w:rsidRPr="00A730D8" w:rsidRDefault="00F65A58" w:rsidP="00F65A58">
      <w:pPr>
        <w:pStyle w:val="Prrafodelista"/>
        <w:numPr>
          <w:ilvl w:val="0"/>
          <w:numId w:val="14"/>
        </w:numPr>
        <w:spacing w:after="0"/>
        <w:jc w:val="both"/>
        <w:rPr>
          <w:rFonts w:cstheme="minorHAnsi"/>
        </w:rPr>
      </w:pPr>
      <w:r w:rsidRPr="00A730D8">
        <w:rPr>
          <w:rFonts w:cstheme="minorHAnsi"/>
        </w:rPr>
        <w:t>Deslizamiento del 28/04/2020</w:t>
      </w:r>
    </w:p>
    <w:p w14:paraId="665E6EEB" w14:textId="23685EE3" w:rsidR="00F65A58" w:rsidRPr="00A730D8" w:rsidRDefault="00F65A58" w:rsidP="00F65A58">
      <w:pPr>
        <w:pStyle w:val="Prrafodelista"/>
        <w:numPr>
          <w:ilvl w:val="0"/>
          <w:numId w:val="14"/>
        </w:numPr>
        <w:spacing w:after="0"/>
        <w:jc w:val="both"/>
        <w:rPr>
          <w:rFonts w:cstheme="minorHAnsi"/>
        </w:rPr>
      </w:pPr>
      <w:r w:rsidRPr="00A730D8">
        <w:rPr>
          <w:rFonts w:cstheme="minorHAnsi"/>
        </w:rPr>
        <w:t>Olores y vectores</w:t>
      </w:r>
    </w:p>
    <w:p w14:paraId="48A4C631" w14:textId="679F8D3A" w:rsidR="00F65A58" w:rsidRPr="00A730D8" w:rsidRDefault="00F65A58" w:rsidP="00F65A58">
      <w:pPr>
        <w:pStyle w:val="Prrafodelista"/>
        <w:numPr>
          <w:ilvl w:val="0"/>
          <w:numId w:val="14"/>
        </w:numPr>
        <w:spacing w:after="0"/>
        <w:jc w:val="both"/>
        <w:rPr>
          <w:rFonts w:cstheme="minorHAnsi"/>
        </w:rPr>
      </w:pPr>
      <w:r w:rsidRPr="00A730D8">
        <w:rPr>
          <w:rFonts w:cstheme="minorHAnsi"/>
        </w:rPr>
        <w:t>Biogás</w:t>
      </w:r>
    </w:p>
    <w:p w14:paraId="0FFC02A9" w14:textId="1E6F63DC" w:rsidR="00F65A58" w:rsidRPr="00A730D8" w:rsidRDefault="00F65A58" w:rsidP="00F65A58">
      <w:pPr>
        <w:pStyle w:val="Prrafodelista"/>
        <w:numPr>
          <w:ilvl w:val="0"/>
          <w:numId w:val="14"/>
        </w:numPr>
        <w:spacing w:after="0"/>
        <w:jc w:val="both"/>
        <w:rPr>
          <w:rFonts w:cstheme="minorHAnsi"/>
        </w:rPr>
      </w:pPr>
      <w:r w:rsidRPr="00A730D8">
        <w:rPr>
          <w:rFonts w:cstheme="minorHAnsi"/>
        </w:rPr>
        <w:t>Sistema de tratamiento de Lixiviados</w:t>
      </w:r>
    </w:p>
    <w:p w14:paraId="3256B01C" w14:textId="7BA7A893" w:rsidR="00F65A58" w:rsidRPr="00A730D8" w:rsidRDefault="00F65A58" w:rsidP="00F65A58">
      <w:pPr>
        <w:pStyle w:val="Prrafodelista"/>
        <w:numPr>
          <w:ilvl w:val="0"/>
          <w:numId w:val="14"/>
        </w:numPr>
        <w:spacing w:after="0"/>
        <w:jc w:val="both"/>
        <w:rPr>
          <w:rFonts w:cstheme="minorHAnsi"/>
        </w:rPr>
      </w:pPr>
      <w:r w:rsidRPr="00A730D8">
        <w:rPr>
          <w:rFonts w:cstheme="minorHAnsi"/>
        </w:rPr>
        <w:t>Obras de gestión social</w:t>
      </w:r>
    </w:p>
    <w:p w14:paraId="69FB1286" w14:textId="6B94B390" w:rsidR="00F65A58" w:rsidRPr="00A730D8" w:rsidRDefault="00F65A58" w:rsidP="00F65A58">
      <w:pPr>
        <w:pStyle w:val="Prrafodelista"/>
        <w:numPr>
          <w:ilvl w:val="0"/>
          <w:numId w:val="14"/>
        </w:numPr>
        <w:spacing w:after="0"/>
        <w:jc w:val="both"/>
        <w:rPr>
          <w:rFonts w:cstheme="minorHAnsi"/>
        </w:rPr>
      </w:pPr>
      <w:r w:rsidRPr="00A730D8">
        <w:rPr>
          <w:rFonts w:cstheme="minorHAnsi"/>
        </w:rPr>
        <w:t>Nuevos proyectos</w:t>
      </w:r>
    </w:p>
    <w:p w14:paraId="42B99991" w14:textId="2978AB7F" w:rsidR="00F65A58" w:rsidRPr="00A730D8" w:rsidRDefault="00F65A58" w:rsidP="00F65A58">
      <w:pPr>
        <w:pStyle w:val="Prrafodelista"/>
        <w:numPr>
          <w:ilvl w:val="0"/>
          <w:numId w:val="14"/>
        </w:numPr>
        <w:spacing w:after="0"/>
        <w:jc w:val="both"/>
        <w:rPr>
          <w:rFonts w:cstheme="minorHAnsi"/>
        </w:rPr>
      </w:pPr>
      <w:r w:rsidRPr="00A730D8">
        <w:rPr>
          <w:rFonts w:cstheme="minorHAnsi"/>
        </w:rPr>
        <w:t>PGIRS</w:t>
      </w:r>
    </w:p>
    <w:p w14:paraId="1557F18B" w14:textId="65AEE65C" w:rsidR="00F65A58" w:rsidRPr="00A730D8" w:rsidRDefault="00F65A58" w:rsidP="00F65A58">
      <w:pPr>
        <w:pStyle w:val="Prrafodelista"/>
        <w:numPr>
          <w:ilvl w:val="0"/>
          <w:numId w:val="14"/>
        </w:numPr>
        <w:spacing w:after="0"/>
        <w:jc w:val="both"/>
        <w:rPr>
          <w:rFonts w:cstheme="minorHAnsi"/>
        </w:rPr>
      </w:pPr>
      <w:r w:rsidRPr="00A730D8">
        <w:rPr>
          <w:rFonts w:cstheme="minorHAnsi"/>
        </w:rPr>
        <w:t>Aportes POT</w:t>
      </w:r>
    </w:p>
    <w:p w14:paraId="01C84EA3" w14:textId="5B503BF4" w:rsidR="00F65A58" w:rsidRPr="00A730D8" w:rsidRDefault="00F65A58" w:rsidP="00F65A58">
      <w:pPr>
        <w:pStyle w:val="Prrafodelista"/>
        <w:numPr>
          <w:ilvl w:val="0"/>
          <w:numId w:val="14"/>
        </w:numPr>
        <w:spacing w:after="0"/>
        <w:jc w:val="both"/>
        <w:rPr>
          <w:rFonts w:cstheme="minorHAnsi"/>
        </w:rPr>
      </w:pPr>
      <w:r w:rsidRPr="00A730D8">
        <w:rPr>
          <w:rFonts w:cstheme="minorHAnsi"/>
        </w:rPr>
        <w:t>Ejecución Financiera Proyecto 7569 SDF</w:t>
      </w:r>
    </w:p>
    <w:p w14:paraId="632A7B97" w14:textId="77777777" w:rsidR="00F07508" w:rsidRPr="00A730D8" w:rsidRDefault="00F07508" w:rsidP="00F07508">
      <w:pPr>
        <w:pStyle w:val="Prrafodelista"/>
        <w:spacing w:after="0"/>
        <w:ind w:left="1134"/>
        <w:jc w:val="both"/>
        <w:rPr>
          <w:rFonts w:cstheme="minorHAnsi"/>
        </w:rPr>
      </w:pPr>
    </w:p>
    <w:p w14:paraId="497F8614" w14:textId="21F5577A" w:rsidR="00F07508" w:rsidRPr="00A730D8" w:rsidRDefault="00F07508" w:rsidP="00DF2F21">
      <w:pPr>
        <w:pStyle w:val="Prrafodelista"/>
        <w:numPr>
          <w:ilvl w:val="0"/>
          <w:numId w:val="13"/>
        </w:numPr>
        <w:spacing w:after="0"/>
        <w:jc w:val="both"/>
        <w:rPr>
          <w:rFonts w:cstheme="minorHAnsi"/>
        </w:rPr>
      </w:pPr>
      <w:r w:rsidRPr="00A730D8">
        <w:rPr>
          <w:rFonts w:cstheme="minorHAnsi"/>
        </w:rPr>
        <w:t>Subdirección de Servicios Funerarios y Alumbrado Público</w:t>
      </w:r>
    </w:p>
    <w:p w14:paraId="7CC6D07C" w14:textId="65C967D3" w:rsidR="00DF2F21" w:rsidRPr="00A730D8" w:rsidRDefault="00DF2F21" w:rsidP="00DF2F21">
      <w:pPr>
        <w:pStyle w:val="Prrafodelista"/>
        <w:numPr>
          <w:ilvl w:val="0"/>
          <w:numId w:val="14"/>
        </w:numPr>
        <w:spacing w:after="0"/>
        <w:jc w:val="both"/>
        <w:rPr>
          <w:rFonts w:cstheme="minorHAnsi"/>
        </w:rPr>
      </w:pPr>
      <w:r w:rsidRPr="00A730D8">
        <w:rPr>
          <w:rFonts w:cstheme="minorHAnsi"/>
        </w:rPr>
        <w:t xml:space="preserve">Cifras de las localidades modernizadas en el año 2020 (vías principales, vías secundarias, parques y </w:t>
      </w:r>
      <w:proofErr w:type="spellStart"/>
      <w:r w:rsidRPr="00A730D8">
        <w:rPr>
          <w:rFonts w:cstheme="minorHAnsi"/>
        </w:rPr>
        <w:t>ciclorrutas</w:t>
      </w:r>
      <w:proofErr w:type="spellEnd"/>
      <w:r w:rsidRPr="00A730D8">
        <w:rPr>
          <w:rFonts w:cstheme="minorHAnsi"/>
        </w:rPr>
        <w:t>)</w:t>
      </w:r>
    </w:p>
    <w:p w14:paraId="72392F23" w14:textId="0CDC0111" w:rsidR="00DF2F21" w:rsidRPr="00A730D8" w:rsidRDefault="00DF2F21" w:rsidP="00DF2F21">
      <w:pPr>
        <w:pStyle w:val="Prrafodelista"/>
        <w:numPr>
          <w:ilvl w:val="0"/>
          <w:numId w:val="14"/>
        </w:numPr>
        <w:spacing w:after="0"/>
        <w:jc w:val="both"/>
        <w:rPr>
          <w:rFonts w:cstheme="minorHAnsi"/>
        </w:rPr>
      </w:pPr>
      <w:r w:rsidRPr="00A730D8">
        <w:rPr>
          <w:rFonts w:cstheme="minorHAnsi"/>
        </w:rPr>
        <w:t>Expansiones del servicio de alumbrado público ejecutadas en el 2020</w:t>
      </w:r>
    </w:p>
    <w:p w14:paraId="16D248EE" w14:textId="75501DAF" w:rsidR="00DF2F21" w:rsidRPr="00A730D8" w:rsidRDefault="00DF2F21" w:rsidP="00DF2F21">
      <w:pPr>
        <w:pStyle w:val="Prrafodelista"/>
        <w:numPr>
          <w:ilvl w:val="0"/>
          <w:numId w:val="14"/>
        </w:numPr>
        <w:spacing w:after="0"/>
        <w:jc w:val="both"/>
        <w:rPr>
          <w:rFonts w:cstheme="minorHAnsi"/>
        </w:rPr>
      </w:pPr>
      <w:r w:rsidRPr="00A730D8">
        <w:rPr>
          <w:rFonts w:cstheme="minorHAnsi"/>
        </w:rPr>
        <w:t>Diseños fotométricos aprobados durante el 2020</w:t>
      </w:r>
    </w:p>
    <w:p w14:paraId="1C4485A4" w14:textId="2F751AF0" w:rsidR="00DF2F21" w:rsidRPr="00A730D8" w:rsidRDefault="00DF2F21" w:rsidP="00DF2F21">
      <w:pPr>
        <w:pStyle w:val="Prrafodelista"/>
        <w:numPr>
          <w:ilvl w:val="0"/>
          <w:numId w:val="14"/>
        </w:numPr>
        <w:spacing w:after="0"/>
        <w:jc w:val="both"/>
        <w:rPr>
          <w:rFonts w:cstheme="minorHAnsi"/>
        </w:rPr>
      </w:pPr>
      <w:r w:rsidRPr="00A730D8">
        <w:rPr>
          <w:rFonts w:cstheme="minorHAnsi"/>
        </w:rPr>
        <w:t>Proyectos IDU aprobados durante el 2020</w:t>
      </w:r>
    </w:p>
    <w:p w14:paraId="0BC79A61" w14:textId="559A703E" w:rsidR="00DF2F21" w:rsidRPr="00A730D8" w:rsidRDefault="00DF2F21" w:rsidP="00DF2F21">
      <w:pPr>
        <w:pStyle w:val="Prrafodelista"/>
        <w:numPr>
          <w:ilvl w:val="0"/>
          <w:numId w:val="14"/>
        </w:numPr>
        <w:spacing w:after="0"/>
        <w:jc w:val="both"/>
        <w:rPr>
          <w:rFonts w:cstheme="minorHAnsi"/>
        </w:rPr>
      </w:pPr>
      <w:r w:rsidRPr="00A730D8">
        <w:rPr>
          <w:rFonts w:cstheme="minorHAnsi"/>
        </w:rPr>
        <w:t xml:space="preserve">Mantenimiento de </w:t>
      </w:r>
      <w:proofErr w:type="spellStart"/>
      <w:r w:rsidRPr="00A730D8">
        <w:rPr>
          <w:rFonts w:cstheme="minorHAnsi"/>
        </w:rPr>
        <w:t>Ciclorrutas</w:t>
      </w:r>
      <w:proofErr w:type="spellEnd"/>
      <w:r w:rsidRPr="00A730D8">
        <w:rPr>
          <w:rFonts w:cstheme="minorHAnsi"/>
        </w:rPr>
        <w:t xml:space="preserve"> durante el año 2020</w:t>
      </w:r>
    </w:p>
    <w:p w14:paraId="037A3EC1" w14:textId="08F6885D" w:rsidR="00DF2F21" w:rsidRPr="00A730D8" w:rsidRDefault="00DF2F21" w:rsidP="00DF2F21">
      <w:pPr>
        <w:pStyle w:val="Prrafodelista"/>
        <w:numPr>
          <w:ilvl w:val="0"/>
          <w:numId w:val="14"/>
        </w:numPr>
        <w:spacing w:after="0"/>
        <w:jc w:val="both"/>
        <w:rPr>
          <w:rFonts w:cstheme="minorHAnsi"/>
        </w:rPr>
      </w:pPr>
      <w:r w:rsidRPr="00A730D8">
        <w:rPr>
          <w:rFonts w:cstheme="minorHAnsi"/>
        </w:rPr>
        <w:t xml:space="preserve">Reuniones con comunidades y con Secretaria de Seguridad durante el año 2020 </w:t>
      </w:r>
    </w:p>
    <w:p w14:paraId="03C6187B" w14:textId="6AE38709" w:rsidR="00DF2F21" w:rsidRPr="00A730D8" w:rsidRDefault="00DF2F21" w:rsidP="00DF2F21">
      <w:pPr>
        <w:pStyle w:val="Prrafodelista"/>
        <w:numPr>
          <w:ilvl w:val="0"/>
          <w:numId w:val="14"/>
        </w:numPr>
        <w:spacing w:after="0"/>
        <w:jc w:val="both"/>
        <w:rPr>
          <w:rFonts w:cstheme="minorHAnsi"/>
        </w:rPr>
      </w:pPr>
      <w:r w:rsidRPr="00A730D8">
        <w:rPr>
          <w:rFonts w:cstheme="minorHAnsi"/>
        </w:rPr>
        <w:t>Proyectos especiales realizados durante el 2020</w:t>
      </w:r>
    </w:p>
    <w:p w14:paraId="61A5DA28" w14:textId="30BE8900" w:rsidR="00DF2F21" w:rsidRPr="00A730D8" w:rsidRDefault="00DF2F21" w:rsidP="00DF2F21">
      <w:pPr>
        <w:pStyle w:val="Prrafodelista"/>
        <w:numPr>
          <w:ilvl w:val="0"/>
          <w:numId w:val="14"/>
        </w:numPr>
        <w:spacing w:after="0"/>
        <w:jc w:val="both"/>
        <w:rPr>
          <w:rFonts w:cstheme="minorHAnsi"/>
        </w:rPr>
      </w:pPr>
      <w:r w:rsidRPr="00A730D8">
        <w:rPr>
          <w:rFonts w:cstheme="minorHAnsi"/>
        </w:rPr>
        <w:t>Servicios Prestados (Subsidios funerarios)</w:t>
      </w:r>
    </w:p>
    <w:p w14:paraId="32AF2891" w14:textId="7A7401D3" w:rsidR="00DF2F21" w:rsidRPr="00A730D8" w:rsidRDefault="00DF2F21" w:rsidP="00DF2F21">
      <w:pPr>
        <w:pStyle w:val="Prrafodelista"/>
        <w:numPr>
          <w:ilvl w:val="0"/>
          <w:numId w:val="14"/>
        </w:numPr>
        <w:spacing w:after="0"/>
        <w:jc w:val="both"/>
        <w:rPr>
          <w:rFonts w:cstheme="minorHAnsi"/>
        </w:rPr>
      </w:pPr>
      <w:r w:rsidRPr="00A730D8">
        <w:rPr>
          <w:rFonts w:cstheme="minorHAnsi"/>
        </w:rPr>
        <w:t xml:space="preserve">Capacidad de Bóvedas Osarios y </w:t>
      </w:r>
      <w:proofErr w:type="spellStart"/>
      <w:r w:rsidRPr="00A730D8">
        <w:rPr>
          <w:rFonts w:cstheme="minorHAnsi"/>
        </w:rPr>
        <w:t>Cenizarios</w:t>
      </w:r>
      <w:proofErr w:type="spellEnd"/>
      <w:r w:rsidRPr="00A730D8">
        <w:rPr>
          <w:rFonts w:cstheme="minorHAnsi"/>
        </w:rPr>
        <w:t xml:space="preserve"> – BOC </w:t>
      </w:r>
    </w:p>
    <w:p w14:paraId="04B41C12" w14:textId="20220F7B" w:rsidR="00DF2F21" w:rsidRPr="00A730D8" w:rsidRDefault="00DF2F21" w:rsidP="00DF2F21">
      <w:pPr>
        <w:pStyle w:val="Prrafodelista"/>
        <w:numPr>
          <w:ilvl w:val="0"/>
          <w:numId w:val="14"/>
        </w:numPr>
        <w:spacing w:after="0"/>
        <w:jc w:val="both"/>
        <w:rPr>
          <w:rFonts w:cstheme="minorHAnsi"/>
        </w:rPr>
      </w:pPr>
      <w:r w:rsidRPr="00A730D8">
        <w:rPr>
          <w:rFonts w:cstheme="minorHAnsi"/>
        </w:rPr>
        <w:t xml:space="preserve">Actividades realizadas para atención de la Pandemia Covid-19 </w:t>
      </w:r>
    </w:p>
    <w:p w14:paraId="0CA58668" w14:textId="283E950A" w:rsidR="00DF2F21" w:rsidRPr="00A730D8" w:rsidRDefault="00DF2F21" w:rsidP="00DF2F21">
      <w:pPr>
        <w:pStyle w:val="Prrafodelista"/>
        <w:numPr>
          <w:ilvl w:val="0"/>
          <w:numId w:val="14"/>
        </w:numPr>
        <w:spacing w:after="0"/>
        <w:jc w:val="both"/>
        <w:rPr>
          <w:rFonts w:cstheme="minorHAnsi"/>
        </w:rPr>
      </w:pPr>
      <w:r w:rsidRPr="00A730D8">
        <w:rPr>
          <w:rFonts w:cstheme="minorHAnsi"/>
        </w:rPr>
        <w:t xml:space="preserve">Obras realizadas en los Cementerios Distritales </w:t>
      </w:r>
    </w:p>
    <w:p w14:paraId="4521E92C" w14:textId="04B2D38B" w:rsidR="00DF2F21" w:rsidRPr="00A730D8" w:rsidRDefault="00DF2F21" w:rsidP="00DF2F21">
      <w:pPr>
        <w:pStyle w:val="Prrafodelista"/>
        <w:numPr>
          <w:ilvl w:val="0"/>
          <w:numId w:val="14"/>
        </w:numPr>
        <w:spacing w:after="0"/>
        <w:jc w:val="both"/>
        <w:rPr>
          <w:rFonts w:cstheme="minorHAnsi"/>
        </w:rPr>
      </w:pPr>
      <w:r w:rsidRPr="00A730D8">
        <w:rPr>
          <w:rFonts w:cstheme="minorHAnsi"/>
        </w:rPr>
        <w:t xml:space="preserve">Actividades de mantenimiento  </w:t>
      </w:r>
    </w:p>
    <w:p w14:paraId="40FB08F6" w14:textId="144DEFFC" w:rsidR="00DF2F21" w:rsidRPr="00A730D8" w:rsidRDefault="00DF2F21" w:rsidP="00DF2F21">
      <w:pPr>
        <w:pStyle w:val="Prrafodelista"/>
        <w:numPr>
          <w:ilvl w:val="0"/>
          <w:numId w:val="14"/>
        </w:numPr>
        <w:spacing w:after="0"/>
        <w:jc w:val="both"/>
        <w:rPr>
          <w:rFonts w:cstheme="minorHAnsi"/>
        </w:rPr>
      </w:pPr>
      <w:r w:rsidRPr="00A730D8">
        <w:rPr>
          <w:rFonts w:cstheme="minorHAnsi"/>
        </w:rPr>
        <w:t xml:space="preserve">Mantenimiento de hornos crematorios </w:t>
      </w:r>
    </w:p>
    <w:p w14:paraId="7993A63F" w14:textId="46F56B3D" w:rsidR="00DF2F21" w:rsidRPr="00A730D8" w:rsidRDefault="00DF2F21" w:rsidP="00DF2F21">
      <w:pPr>
        <w:pStyle w:val="Prrafodelista"/>
        <w:numPr>
          <w:ilvl w:val="0"/>
          <w:numId w:val="14"/>
        </w:numPr>
        <w:spacing w:after="0"/>
        <w:jc w:val="both"/>
        <w:rPr>
          <w:rFonts w:cstheme="minorHAnsi"/>
        </w:rPr>
      </w:pPr>
      <w:r w:rsidRPr="00A730D8">
        <w:rPr>
          <w:rFonts w:cstheme="minorHAnsi"/>
        </w:rPr>
        <w:t xml:space="preserve">Subsidios otorgados a la población vulnerable </w:t>
      </w:r>
    </w:p>
    <w:p w14:paraId="305DB9C5" w14:textId="77777777" w:rsidR="00DF2F21" w:rsidRPr="00A730D8" w:rsidRDefault="00DF2F21" w:rsidP="00DF2F21">
      <w:pPr>
        <w:spacing w:after="0"/>
        <w:jc w:val="both"/>
        <w:rPr>
          <w:rFonts w:cstheme="minorHAnsi"/>
        </w:rPr>
      </w:pPr>
    </w:p>
    <w:p w14:paraId="16AC9036" w14:textId="276CEBC2" w:rsidR="00DF2F21" w:rsidRPr="00A730D8" w:rsidRDefault="00DF2F21" w:rsidP="00DF2F21">
      <w:pPr>
        <w:pStyle w:val="Prrafodelista"/>
        <w:numPr>
          <w:ilvl w:val="0"/>
          <w:numId w:val="13"/>
        </w:numPr>
        <w:spacing w:after="0"/>
        <w:jc w:val="both"/>
        <w:rPr>
          <w:rFonts w:cstheme="minorHAnsi"/>
        </w:rPr>
      </w:pPr>
      <w:r w:rsidRPr="00A730D8">
        <w:rPr>
          <w:rFonts w:cstheme="minorHAnsi"/>
        </w:rPr>
        <w:t>Subdirección de Recolección, Barrido y Limpieza</w:t>
      </w:r>
    </w:p>
    <w:p w14:paraId="752532B1" w14:textId="7D369C11" w:rsidR="00DF2F21" w:rsidRPr="00A730D8" w:rsidRDefault="00DF2F21" w:rsidP="00DF2F21">
      <w:pPr>
        <w:pStyle w:val="Prrafodelista"/>
        <w:numPr>
          <w:ilvl w:val="0"/>
          <w:numId w:val="14"/>
        </w:numPr>
        <w:spacing w:after="0"/>
        <w:jc w:val="both"/>
        <w:rPr>
          <w:rFonts w:cstheme="minorHAnsi"/>
        </w:rPr>
      </w:pPr>
      <w:r w:rsidRPr="00A730D8">
        <w:rPr>
          <w:rFonts w:cstheme="minorHAnsi"/>
        </w:rPr>
        <w:t>Esquema de aseo en los componentes de recolección y transporte de residuos sólidos no aprovechables.</w:t>
      </w:r>
    </w:p>
    <w:p w14:paraId="2F16B0A8" w14:textId="438A3381" w:rsidR="00DF2F21" w:rsidRPr="00A730D8" w:rsidRDefault="00DF2F21" w:rsidP="00DF2F21">
      <w:pPr>
        <w:pStyle w:val="Prrafodelista"/>
        <w:numPr>
          <w:ilvl w:val="0"/>
          <w:numId w:val="14"/>
        </w:numPr>
        <w:spacing w:after="0"/>
        <w:jc w:val="both"/>
        <w:rPr>
          <w:rFonts w:cstheme="minorHAnsi"/>
        </w:rPr>
      </w:pPr>
      <w:r w:rsidRPr="00A730D8">
        <w:rPr>
          <w:rFonts w:cstheme="minorHAnsi"/>
        </w:rPr>
        <w:t>Esquema de contenerización</w:t>
      </w:r>
    </w:p>
    <w:p w14:paraId="1483D65B" w14:textId="56884693" w:rsidR="00DF2F21" w:rsidRPr="00A730D8" w:rsidRDefault="00DF2F21" w:rsidP="00DF2F21">
      <w:pPr>
        <w:pStyle w:val="Prrafodelista"/>
        <w:numPr>
          <w:ilvl w:val="0"/>
          <w:numId w:val="14"/>
        </w:numPr>
        <w:spacing w:after="0"/>
        <w:jc w:val="both"/>
        <w:rPr>
          <w:rFonts w:cstheme="minorHAnsi"/>
        </w:rPr>
      </w:pPr>
      <w:r w:rsidRPr="00A730D8">
        <w:rPr>
          <w:rFonts w:cstheme="minorHAnsi"/>
        </w:rPr>
        <w:lastRenderedPageBreak/>
        <w:t>Gestión Social</w:t>
      </w:r>
    </w:p>
    <w:p w14:paraId="20C312D0" w14:textId="6AE32E8C" w:rsidR="00DF2F21" w:rsidRPr="00A730D8" w:rsidRDefault="00DF2F21" w:rsidP="00DF2F21">
      <w:pPr>
        <w:pStyle w:val="Prrafodelista"/>
        <w:numPr>
          <w:ilvl w:val="0"/>
          <w:numId w:val="14"/>
        </w:numPr>
        <w:spacing w:after="0"/>
        <w:jc w:val="both"/>
        <w:rPr>
          <w:rFonts w:cstheme="minorHAnsi"/>
        </w:rPr>
      </w:pPr>
      <w:r w:rsidRPr="00A730D8">
        <w:rPr>
          <w:rFonts w:cstheme="minorHAnsi"/>
        </w:rPr>
        <w:t>Acciones en el marco de la emergencia por el COVID</w:t>
      </w:r>
    </w:p>
    <w:p w14:paraId="76B5806A" w14:textId="75D6C8F9" w:rsidR="00DF2F21" w:rsidRPr="00A730D8" w:rsidRDefault="00DF2F21" w:rsidP="00DF2F21">
      <w:pPr>
        <w:pStyle w:val="Prrafodelista"/>
        <w:numPr>
          <w:ilvl w:val="0"/>
          <w:numId w:val="14"/>
        </w:numPr>
        <w:spacing w:after="0"/>
        <w:jc w:val="both"/>
        <w:rPr>
          <w:rFonts w:cstheme="minorHAnsi"/>
        </w:rPr>
      </w:pPr>
      <w:r w:rsidRPr="00A730D8">
        <w:rPr>
          <w:rFonts w:cstheme="minorHAnsi"/>
        </w:rPr>
        <w:t>Residuos Hospitalarios</w:t>
      </w:r>
    </w:p>
    <w:p w14:paraId="2C0C4DF5" w14:textId="40EEFBDE" w:rsidR="00DF2F21" w:rsidRPr="00A730D8" w:rsidRDefault="00DF2F21" w:rsidP="00DF2F21">
      <w:pPr>
        <w:pStyle w:val="Prrafodelista"/>
        <w:numPr>
          <w:ilvl w:val="0"/>
          <w:numId w:val="14"/>
        </w:numPr>
        <w:spacing w:after="0"/>
        <w:jc w:val="both"/>
        <w:rPr>
          <w:rFonts w:cstheme="minorHAnsi"/>
        </w:rPr>
      </w:pPr>
      <w:r w:rsidRPr="00A730D8">
        <w:rPr>
          <w:rFonts w:cstheme="minorHAnsi"/>
        </w:rPr>
        <w:t>Neumáticos fuera de uso</w:t>
      </w:r>
    </w:p>
    <w:p w14:paraId="6F1775C2" w14:textId="022FB2A1" w:rsidR="00DF2F21" w:rsidRPr="00A730D8" w:rsidRDefault="00DF2F21" w:rsidP="00DF2F21">
      <w:pPr>
        <w:pStyle w:val="Prrafodelista"/>
        <w:numPr>
          <w:ilvl w:val="0"/>
          <w:numId w:val="14"/>
        </w:numPr>
        <w:spacing w:after="0"/>
        <w:jc w:val="both"/>
        <w:rPr>
          <w:rFonts w:cstheme="minorHAnsi"/>
        </w:rPr>
      </w:pPr>
      <w:r w:rsidRPr="00A730D8">
        <w:rPr>
          <w:rFonts w:cstheme="minorHAnsi"/>
        </w:rPr>
        <w:t>Plan de Gestión Integral de Residuos Sólidos - PGIRS</w:t>
      </w:r>
    </w:p>
    <w:p w14:paraId="720D97CC" w14:textId="77777777" w:rsidR="00DF2F21" w:rsidRPr="00A730D8" w:rsidRDefault="00DF2F21" w:rsidP="00DF2F21">
      <w:pPr>
        <w:spacing w:after="0"/>
        <w:jc w:val="both"/>
        <w:rPr>
          <w:rFonts w:cstheme="minorHAnsi"/>
        </w:rPr>
      </w:pPr>
    </w:p>
    <w:p w14:paraId="0E8564EC" w14:textId="1F807B29" w:rsidR="00DF2F21" w:rsidRPr="00A730D8" w:rsidRDefault="00DF2F21" w:rsidP="00DF2F21">
      <w:pPr>
        <w:pStyle w:val="Prrafodelista"/>
        <w:numPr>
          <w:ilvl w:val="0"/>
          <w:numId w:val="13"/>
        </w:numPr>
        <w:spacing w:after="0"/>
        <w:jc w:val="both"/>
        <w:rPr>
          <w:rFonts w:cstheme="minorHAnsi"/>
        </w:rPr>
      </w:pPr>
      <w:r w:rsidRPr="00A730D8">
        <w:rPr>
          <w:rFonts w:cstheme="minorHAnsi"/>
        </w:rPr>
        <w:t>Subdirección de Aprovechamiento</w:t>
      </w:r>
    </w:p>
    <w:p w14:paraId="2E7D764C" w14:textId="1C7527DB" w:rsidR="00DF2F21" w:rsidRPr="00A730D8" w:rsidRDefault="00DF2F21" w:rsidP="00DF2F21">
      <w:pPr>
        <w:pStyle w:val="Prrafodelista"/>
        <w:numPr>
          <w:ilvl w:val="0"/>
          <w:numId w:val="14"/>
        </w:numPr>
        <w:spacing w:after="0"/>
        <w:jc w:val="both"/>
        <w:rPr>
          <w:rFonts w:cstheme="minorHAnsi"/>
        </w:rPr>
      </w:pPr>
      <w:r w:rsidRPr="00A730D8">
        <w:rPr>
          <w:rFonts w:cstheme="minorHAnsi"/>
        </w:rPr>
        <w:t xml:space="preserve">Elaboración y formalización del PGIRS. </w:t>
      </w:r>
    </w:p>
    <w:p w14:paraId="1E2FFCCE" w14:textId="3001628E" w:rsidR="00DF2F21" w:rsidRPr="00A730D8" w:rsidRDefault="00DF2F21" w:rsidP="00DF2F21">
      <w:pPr>
        <w:pStyle w:val="Prrafodelista"/>
        <w:numPr>
          <w:ilvl w:val="0"/>
          <w:numId w:val="14"/>
        </w:numPr>
        <w:spacing w:after="0"/>
        <w:jc w:val="both"/>
        <w:rPr>
          <w:rFonts w:cstheme="minorHAnsi"/>
        </w:rPr>
      </w:pPr>
      <w:r w:rsidRPr="00A730D8">
        <w:rPr>
          <w:rFonts w:cstheme="minorHAnsi"/>
        </w:rPr>
        <w:t>Modelo de aprovechamiento.</w:t>
      </w:r>
    </w:p>
    <w:p w14:paraId="32023158" w14:textId="5CB94C2E" w:rsidR="00DF2F21" w:rsidRPr="00A730D8" w:rsidRDefault="00DF2F21" w:rsidP="00DF2F21">
      <w:pPr>
        <w:pStyle w:val="Prrafodelista"/>
        <w:numPr>
          <w:ilvl w:val="0"/>
          <w:numId w:val="14"/>
        </w:numPr>
        <w:spacing w:after="0"/>
        <w:jc w:val="both"/>
        <w:rPr>
          <w:rFonts w:cstheme="minorHAnsi"/>
        </w:rPr>
      </w:pPr>
      <w:r w:rsidRPr="00A730D8">
        <w:rPr>
          <w:rFonts w:cstheme="minorHAnsi"/>
        </w:rPr>
        <w:t>Acciones Afirmativas con población recicladora.</w:t>
      </w:r>
    </w:p>
    <w:p w14:paraId="192BD3E3" w14:textId="319B7C8C" w:rsidR="00DF2F21" w:rsidRPr="00A730D8" w:rsidRDefault="00DF2F21" w:rsidP="00DF2F21">
      <w:pPr>
        <w:pStyle w:val="Prrafodelista"/>
        <w:numPr>
          <w:ilvl w:val="0"/>
          <w:numId w:val="14"/>
        </w:numPr>
        <w:spacing w:after="0"/>
        <w:jc w:val="both"/>
        <w:rPr>
          <w:rFonts w:cstheme="minorHAnsi"/>
        </w:rPr>
      </w:pPr>
      <w:r w:rsidRPr="00A730D8">
        <w:rPr>
          <w:rFonts w:cstheme="minorHAnsi"/>
        </w:rPr>
        <w:t xml:space="preserve">Convenio primera Planta de Plásticos del Distrito. </w:t>
      </w:r>
    </w:p>
    <w:p w14:paraId="416C79EA" w14:textId="3A81E79E" w:rsidR="00DF2F21" w:rsidRPr="00A730D8" w:rsidRDefault="00DF2F21" w:rsidP="00DF2F21">
      <w:pPr>
        <w:pStyle w:val="Prrafodelista"/>
        <w:numPr>
          <w:ilvl w:val="0"/>
          <w:numId w:val="14"/>
        </w:numPr>
        <w:spacing w:after="0"/>
        <w:jc w:val="both"/>
        <w:rPr>
          <w:rFonts w:cstheme="minorHAnsi"/>
        </w:rPr>
      </w:pPr>
      <w:r w:rsidRPr="00A730D8">
        <w:rPr>
          <w:rFonts w:cstheme="minorHAnsi"/>
        </w:rPr>
        <w:t>Acuerdos de cooperación.</w:t>
      </w:r>
    </w:p>
    <w:p w14:paraId="798DE6AA" w14:textId="13E2E05A" w:rsidR="00DF2F21" w:rsidRPr="00A730D8" w:rsidRDefault="00DF2F21" w:rsidP="00DF2F21">
      <w:pPr>
        <w:pStyle w:val="Prrafodelista"/>
        <w:numPr>
          <w:ilvl w:val="0"/>
          <w:numId w:val="14"/>
        </w:numPr>
        <w:spacing w:after="0"/>
        <w:jc w:val="both"/>
        <w:rPr>
          <w:rFonts w:cstheme="minorHAnsi"/>
        </w:rPr>
      </w:pPr>
      <w:r w:rsidRPr="00A730D8">
        <w:rPr>
          <w:rFonts w:cstheme="minorHAnsi"/>
        </w:rPr>
        <w:t>Estrategia Puntos críticos.</w:t>
      </w:r>
    </w:p>
    <w:p w14:paraId="53D6EDBC" w14:textId="159FDDFC" w:rsidR="00DF2F21" w:rsidRPr="00A730D8" w:rsidRDefault="00DF2F21" w:rsidP="00DF2F21">
      <w:pPr>
        <w:pStyle w:val="Prrafodelista"/>
        <w:numPr>
          <w:ilvl w:val="0"/>
          <w:numId w:val="14"/>
        </w:numPr>
        <w:spacing w:after="0"/>
        <w:jc w:val="both"/>
        <w:rPr>
          <w:rFonts w:cstheme="minorHAnsi"/>
        </w:rPr>
      </w:pPr>
      <w:r w:rsidRPr="00A730D8">
        <w:rPr>
          <w:rFonts w:cstheme="minorHAnsi"/>
        </w:rPr>
        <w:t>Gestión de datos.</w:t>
      </w:r>
    </w:p>
    <w:p w14:paraId="776B2760" w14:textId="5DBA8EDA" w:rsidR="00DF2F21" w:rsidRPr="00A730D8" w:rsidRDefault="00DF2F21" w:rsidP="00DF2F21">
      <w:pPr>
        <w:pStyle w:val="Prrafodelista"/>
        <w:numPr>
          <w:ilvl w:val="0"/>
          <w:numId w:val="14"/>
        </w:numPr>
        <w:spacing w:after="0"/>
        <w:jc w:val="both"/>
        <w:rPr>
          <w:rFonts w:cstheme="minorHAnsi"/>
        </w:rPr>
      </w:pPr>
      <w:r w:rsidRPr="00A730D8">
        <w:rPr>
          <w:rFonts w:cstheme="minorHAnsi"/>
        </w:rPr>
        <w:t>Informe espacios participación en las diferentes localidades</w:t>
      </w:r>
    </w:p>
    <w:p w14:paraId="64D28529" w14:textId="04F7A828" w:rsidR="00DF2F21" w:rsidRPr="00A730D8" w:rsidRDefault="00DF2F21" w:rsidP="00DF2F21">
      <w:pPr>
        <w:pStyle w:val="Prrafodelista"/>
        <w:numPr>
          <w:ilvl w:val="0"/>
          <w:numId w:val="14"/>
        </w:numPr>
        <w:spacing w:after="0"/>
        <w:jc w:val="both"/>
        <w:rPr>
          <w:rFonts w:cstheme="minorHAnsi"/>
        </w:rPr>
      </w:pPr>
      <w:r w:rsidRPr="00A730D8">
        <w:rPr>
          <w:rFonts w:cstheme="minorHAnsi"/>
        </w:rPr>
        <w:t>Informe seguimiento a Planes de Campaña Concesionarios en el marco del Anexo 2 del esquema de aseo</w:t>
      </w:r>
    </w:p>
    <w:p w14:paraId="7B4B5653" w14:textId="4A9F68D7" w:rsidR="00DF2F21" w:rsidRPr="00A730D8" w:rsidRDefault="00DF2F21" w:rsidP="00DF2F21">
      <w:pPr>
        <w:pStyle w:val="Prrafodelista"/>
        <w:numPr>
          <w:ilvl w:val="0"/>
          <w:numId w:val="14"/>
        </w:numPr>
        <w:spacing w:after="0"/>
        <w:jc w:val="both"/>
        <w:rPr>
          <w:rFonts w:cstheme="minorHAnsi"/>
        </w:rPr>
      </w:pPr>
      <w:r w:rsidRPr="00A730D8">
        <w:rPr>
          <w:rFonts w:cstheme="minorHAnsi"/>
        </w:rPr>
        <w:t>Personas sensibilizadas en el manejo adecuado de residuos sólidos.</w:t>
      </w:r>
    </w:p>
    <w:p w14:paraId="143BA597" w14:textId="77777777" w:rsidR="00DF2F21" w:rsidRPr="00A730D8" w:rsidRDefault="00DF2F21" w:rsidP="00DF2F21">
      <w:pPr>
        <w:spacing w:after="0"/>
        <w:jc w:val="both"/>
        <w:rPr>
          <w:rFonts w:cstheme="minorHAnsi"/>
        </w:rPr>
      </w:pPr>
    </w:p>
    <w:p w14:paraId="4F4C5A03" w14:textId="5BFD7FF8" w:rsidR="00DF2F21" w:rsidRPr="00A730D8" w:rsidRDefault="00DF2F21" w:rsidP="00DF2F21">
      <w:pPr>
        <w:pStyle w:val="Prrafodelista"/>
        <w:numPr>
          <w:ilvl w:val="0"/>
          <w:numId w:val="13"/>
        </w:numPr>
        <w:spacing w:after="0"/>
        <w:jc w:val="both"/>
        <w:rPr>
          <w:rFonts w:cstheme="minorHAnsi"/>
        </w:rPr>
      </w:pPr>
      <w:r w:rsidRPr="00A730D8">
        <w:rPr>
          <w:rFonts w:cstheme="minorHAnsi"/>
        </w:rPr>
        <w:t>Oficina Asesora de Planeación</w:t>
      </w:r>
    </w:p>
    <w:p w14:paraId="3F25FBDB" w14:textId="30BAA6A3" w:rsidR="00DF2F21" w:rsidRPr="00A730D8" w:rsidRDefault="00DF2F21" w:rsidP="00DF2F21">
      <w:pPr>
        <w:pStyle w:val="Prrafodelista"/>
        <w:numPr>
          <w:ilvl w:val="0"/>
          <w:numId w:val="14"/>
        </w:numPr>
        <w:spacing w:after="0"/>
        <w:jc w:val="both"/>
        <w:rPr>
          <w:rFonts w:cstheme="minorHAnsi"/>
        </w:rPr>
      </w:pPr>
      <w:r w:rsidRPr="00A730D8">
        <w:rPr>
          <w:rFonts w:cstheme="minorHAnsi"/>
        </w:rPr>
        <w:t>Cierre plan de desarrollo distrital 2016 – 2020:  Cumplimiento de metas plan, Ejecución presupuestal</w:t>
      </w:r>
    </w:p>
    <w:p w14:paraId="2F3BE770" w14:textId="66A049E3" w:rsidR="00DF2F21" w:rsidRPr="00A730D8" w:rsidRDefault="00DF2F21" w:rsidP="00DF2F21">
      <w:pPr>
        <w:pStyle w:val="Prrafodelista"/>
        <w:numPr>
          <w:ilvl w:val="0"/>
          <w:numId w:val="14"/>
        </w:numPr>
        <w:spacing w:after="0"/>
        <w:jc w:val="both"/>
        <w:rPr>
          <w:rFonts w:cstheme="minorHAnsi"/>
        </w:rPr>
      </w:pPr>
      <w:r w:rsidRPr="00A730D8">
        <w:rPr>
          <w:rFonts w:cstheme="minorHAnsi"/>
        </w:rPr>
        <w:t>Formulación proyectos de inversión, armonización presupuestal Plan de desarrollo distrital 2020 – 2024, avance cumplimiento de metas y ejecución presupuestal</w:t>
      </w:r>
    </w:p>
    <w:p w14:paraId="282A763A" w14:textId="56AB15A1" w:rsidR="00DF2F21" w:rsidRPr="00A730D8" w:rsidRDefault="00DF2F21" w:rsidP="00DF2F21">
      <w:pPr>
        <w:pStyle w:val="Prrafodelista"/>
        <w:numPr>
          <w:ilvl w:val="0"/>
          <w:numId w:val="14"/>
        </w:numPr>
        <w:spacing w:after="0"/>
        <w:jc w:val="both"/>
        <w:rPr>
          <w:rFonts w:cstheme="minorHAnsi"/>
        </w:rPr>
      </w:pPr>
      <w:r w:rsidRPr="00A730D8">
        <w:rPr>
          <w:rFonts w:cstheme="minorHAnsi"/>
        </w:rPr>
        <w:t>Avance implementación del MIPG y SIG</w:t>
      </w:r>
    </w:p>
    <w:p w14:paraId="00064DF0" w14:textId="7A9855C3" w:rsidR="00DF2F21" w:rsidRPr="00A730D8" w:rsidRDefault="00DF2F21" w:rsidP="00DF2F21">
      <w:pPr>
        <w:pStyle w:val="Prrafodelista"/>
        <w:numPr>
          <w:ilvl w:val="0"/>
          <w:numId w:val="14"/>
        </w:numPr>
        <w:spacing w:after="0"/>
        <w:jc w:val="both"/>
        <w:rPr>
          <w:rFonts w:cstheme="minorHAnsi"/>
        </w:rPr>
      </w:pPr>
      <w:r w:rsidRPr="00A730D8">
        <w:rPr>
          <w:rFonts w:cstheme="minorHAnsi"/>
        </w:rPr>
        <w:t>Plan de Acción Institucional</w:t>
      </w:r>
    </w:p>
    <w:p w14:paraId="0CE8B2E1" w14:textId="601D366A" w:rsidR="00DF2F21" w:rsidRPr="00A730D8" w:rsidRDefault="00DF2F21" w:rsidP="00DF2F21">
      <w:pPr>
        <w:pStyle w:val="Prrafodelista"/>
        <w:numPr>
          <w:ilvl w:val="0"/>
          <w:numId w:val="14"/>
        </w:numPr>
        <w:spacing w:after="0"/>
        <w:jc w:val="both"/>
        <w:rPr>
          <w:rFonts w:cstheme="minorHAnsi"/>
        </w:rPr>
      </w:pPr>
      <w:r w:rsidRPr="00A730D8">
        <w:rPr>
          <w:rFonts w:cstheme="minorHAnsi"/>
        </w:rPr>
        <w:t>Informe de Gestión</w:t>
      </w:r>
    </w:p>
    <w:p w14:paraId="5623082D" w14:textId="0E420BD7" w:rsidR="00DF2F21" w:rsidRPr="00A730D8" w:rsidRDefault="00DF2F21" w:rsidP="00DF2F21">
      <w:pPr>
        <w:pStyle w:val="Prrafodelista"/>
        <w:numPr>
          <w:ilvl w:val="0"/>
          <w:numId w:val="14"/>
        </w:numPr>
        <w:spacing w:after="0"/>
        <w:jc w:val="both"/>
        <w:rPr>
          <w:rFonts w:cstheme="minorHAnsi"/>
        </w:rPr>
      </w:pPr>
      <w:r w:rsidRPr="00A730D8">
        <w:rPr>
          <w:rFonts w:cstheme="minorHAnsi"/>
        </w:rPr>
        <w:t>Plan Estratégico Institucional</w:t>
      </w:r>
    </w:p>
    <w:p w14:paraId="18FD94D0" w14:textId="4C3C5FBA" w:rsidR="00DF2F21" w:rsidRPr="00A730D8" w:rsidRDefault="00DF2F21" w:rsidP="00DF2F21">
      <w:pPr>
        <w:pStyle w:val="Prrafodelista"/>
        <w:numPr>
          <w:ilvl w:val="0"/>
          <w:numId w:val="14"/>
        </w:numPr>
        <w:spacing w:after="0"/>
        <w:jc w:val="both"/>
        <w:rPr>
          <w:rFonts w:cstheme="minorHAnsi"/>
        </w:rPr>
      </w:pPr>
      <w:r w:rsidRPr="00A730D8">
        <w:rPr>
          <w:rFonts w:cstheme="minorHAnsi"/>
        </w:rPr>
        <w:t>Avances y logros en racionalización, digitalización de trámites y accesibilidad en canales de atención de acuerdo con el Plan Anticorrupción y Atención a la Ciudadanía.</w:t>
      </w:r>
    </w:p>
    <w:p w14:paraId="5342B77E" w14:textId="57BAB919" w:rsidR="00DF2F21" w:rsidRPr="00A730D8" w:rsidRDefault="00DF2F21" w:rsidP="00DF2F21">
      <w:pPr>
        <w:pStyle w:val="Prrafodelista"/>
        <w:numPr>
          <w:ilvl w:val="0"/>
          <w:numId w:val="14"/>
        </w:numPr>
        <w:spacing w:after="0"/>
        <w:jc w:val="both"/>
        <w:rPr>
          <w:rFonts w:cstheme="minorHAnsi"/>
        </w:rPr>
      </w:pPr>
      <w:r w:rsidRPr="00A730D8">
        <w:rPr>
          <w:rFonts w:cstheme="minorHAnsi"/>
        </w:rPr>
        <w:t>Políticas públicas</w:t>
      </w:r>
    </w:p>
    <w:p w14:paraId="41864500" w14:textId="77777777" w:rsidR="00DF2F21" w:rsidRPr="00A730D8" w:rsidRDefault="00DF2F21" w:rsidP="00DF2F21">
      <w:pPr>
        <w:spacing w:after="0"/>
        <w:jc w:val="both"/>
        <w:rPr>
          <w:rFonts w:cstheme="minorHAnsi"/>
        </w:rPr>
      </w:pPr>
    </w:p>
    <w:p w14:paraId="5711DDE0" w14:textId="375A7697" w:rsidR="00DF2F21" w:rsidRPr="00A730D8" w:rsidRDefault="00DF2F21" w:rsidP="00DF2F21">
      <w:pPr>
        <w:pStyle w:val="Prrafodelista"/>
        <w:numPr>
          <w:ilvl w:val="0"/>
          <w:numId w:val="13"/>
        </w:numPr>
        <w:spacing w:after="0"/>
        <w:jc w:val="both"/>
        <w:rPr>
          <w:rFonts w:cstheme="minorHAnsi"/>
        </w:rPr>
      </w:pPr>
      <w:r w:rsidRPr="00A730D8">
        <w:rPr>
          <w:rFonts w:cstheme="minorHAnsi"/>
        </w:rPr>
        <w:t>Oficina de Control Interno</w:t>
      </w:r>
    </w:p>
    <w:p w14:paraId="6379C226" w14:textId="1814B692" w:rsidR="00DF2F21" w:rsidRPr="00A730D8" w:rsidRDefault="00DF2F21" w:rsidP="00DF2F21">
      <w:pPr>
        <w:pStyle w:val="Prrafodelista"/>
        <w:numPr>
          <w:ilvl w:val="0"/>
          <w:numId w:val="14"/>
        </w:numPr>
        <w:spacing w:after="0"/>
        <w:jc w:val="both"/>
        <w:rPr>
          <w:rFonts w:cstheme="minorHAnsi"/>
        </w:rPr>
      </w:pPr>
      <w:r w:rsidRPr="00A730D8">
        <w:rPr>
          <w:rFonts w:cstheme="minorHAnsi"/>
        </w:rPr>
        <w:t>Roles de Control interno</w:t>
      </w:r>
    </w:p>
    <w:p w14:paraId="511A1B99" w14:textId="165A5758" w:rsidR="00DF2F21" w:rsidRPr="00A730D8" w:rsidRDefault="00DF2F21" w:rsidP="00DF2F21">
      <w:pPr>
        <w:pStyle w:val="Prrafodelista"/>
        <w:numPr>
          <w:ilvl w:val="0"/>
          <w:numId w:val="14"/>
        </w:numPr>
        <w:spacing w:after="0"/>
        <w:jc w:val="both"/>
        <w:rPr>
          <w:rFonts w:cstheme="minorHAnsi"/>
        </w:rPr>
      </w:pPr>
      <w:r w:rsidRPr="00A730D8">
        <w:rPr>
          <w:rFonts w:cstheme="minorHAnsi"/>
        </w:rPr>
        <w:t>Cumplimiento Estatuto de Auditoría</w:t>
      </w:r>
    </w:p>
    <w:p w14:paraId="71A196B8" w14:textId="72247B4F" w:rsidR="00DF2F21" w:rsidRPr="00A730D8" w:rsidRDefault="00DF2F21" w:rsidP="00DF2F21">
      <w:pPr>
        <w:pStyle w:val="Prrafodelista"/>
        <w:numPr>
          <w:ilvl w:val="0"/>
          <w:numId w:val="14"/>
        </w:numPr>
        <w:spacing w:after="0"/>
        <w:jc w:val="both"/>
        <w:rPr>
          <w:rFonts w:cstheme="minorHAnsi"/>
        </w:rPr>
      </w:pPr>
      <w:r w:rsidRPr="00A730D8">
        <w:rPr>
          <w:rFonts w:cstheme="minorHAnsi"/>
        </w:rPr>
        <w:t>Plan Anual de Auditorías</w:t>
      </w:r>
    </w:p>
    <w:p w14:paraId="5F1FFE63" w14:textId="744D4D98" w:rsidR="00DF2F21" w:rsidRPr="00A730D8" w:rsidRDefault="00DF2F21" w:rsidP="00DF2F21">
      <w:pPr>
        <w:pStyle w:val="Prrafodelista"/>
        <w:numPr>
          <w:ilvl w:val="0"/>
          <w:numId w:val="14"/>
        </w:numPr>
        <w:spacing w:after="0"/>
        <w:jc w:val="both"/>
        <w:rPr>
          <w:rFonts w:cstheme="minorHAnsi"/>
        </w:rPr>
      </w:pPr>
      <w:r w:rsidRPr="00A730D8">
        <w:rPr>
          <w:rFonts w:cstheme="minorHAnsi"/>
        </w:rPr>
        <w:t>Cumplimiento al Código de Ética</w:t>
      </w:r>
    </w:p>
    <w:p w14:paraId="696F0B62" w14:textId="1BB246AD" w:rsidR="00DF2F21" w:rsidRPr="00A730D8" w:rsidRDefault="00DF2F21" w:rsidP="00DF2F21">
      <w:pPr>
        <w:pStyle w:val="Prrafodelista"/>
        <w:numPr>
          <w:ilvl w:val="0"/>
          <w:numId w:val="14"/>
        </w:numPr>
        <w:spacing w:after="0"/>
        <w:jc w:val="both"/>
        <w:rPr>
          <w:rFonts w:cstheme="minorHAnsi"/>
        </w:rPr>
      </w:pPr>
      <w:r w:rsidRPr="00A730D8">
        <w:rPr>
          <w:rFonts w:cstheme="minorHAnsi"/>
        </w:rPr>
        <w:t xml:space="preserve">Plan de acción Institucional </w:t>
      </w:r>
    </w:p>
    <w:p w14:paraId="64148C43" w14:textId="49EFFEAE" w:rsidR="00DF2F21" w:rsidRPr="00A730D8" w:rsidRDefault="00DF2F21" w:rsidP="00DF2F21">
      <w:pPr>
        <w:pStyle w:val="Prrafodelista"/>
        <w:numPr>
          <w:ilvl w:val="0"/>
          <w:numId w:val="14"/>
        </w:numPr>
        <w:spacing w:after="0"/>
        <w:jc w:val="both"/>
        <w:rPr>
          <w:rFonts w:cstheme="minorHAnsi"/>
        </w:rPr>
      </w:pPr>
      <w:r w:rsidRPr="00A730D8">
        <w:rPr>
          <w:rFonts w:cstheme="minorHAnsi"/>
        </w:rPr>
        <w:t>Política de Administración del Riesgo.</w:t>
      </w:r>
    </w:p>
    <w:p w14:paraId="0355C222" w14:textId="77777777" w:rsidR="00DF2F21" w:rsidRPr="00A730D8" w:rsidRDefault="00DF2F21" w:rsidP="00DF2F21">
      <w:pPr>
        <w:spacing w:after="0"/>
        <w:jc w:val="both"/>
        <w:rPr>
          <w:rFonts w:cstheme="minorHAnsi"/>
        </w:rPr>
      </w:pPr>
    </w:p>
    <w:p w14:paraId="0C053306" w14:textId="4669211C" w:rsidR="00DF2F21" w:rsidRPr="00A730D8" w:rsidRDefault="00DF2F21" w:rsidP="00DF2F21">
      <w:pPr>
        <w:pStyle w:val="Prrafodelista"/>
        <w:numPr>
          <w:ilvl w:val="0"/>
          <w:numId w:val="13"/>
        </w:numPr>
        <w:spacing w:after="0"/>
        <w:jc w:val="both"/>
        <w:rPr>
          <w:rFonts w:cstheme="minorHAnsi"/>
        </w:rPr>
      </w:pPr>
      <w:r w:rsidRPr="00A730D8">
        <w:rPr>
          <w:rFonts w:cstheme="minorHAnsi"/>
        </w:rPr>
        <w:t>Oficina de las Tecnologías de la Información y las Comunicaciones</w:t>
      </w:r>
    </w:p>
    <w:p w14:paraId="3E832826" w14:textId="12E10EC3" w:rsidR="00DF2F21" w:rsidRPr="00A730D8" w:rsidRDefault="00DF2F21" w:rsidP="00DF2F21">
      <w:pPr>
        <w:pStyle w:val="Prrafodelista"/>
        <w:numPr>
          <w:ilvl w:val="0"/>
          <w:numId w:val="14"/>
        </w:numPr>
        <w:spacing w:after="0"/>
        <w:jc w:val="both"/>
        <w:rPr>
          <w:rFonts w:cstheme="minorHAnsi"/>
        </w:rPr>
      </w:pPr>
      <w:r w:rsidRPr="00A730D8">
        <w:rPr>
          <w:rFonts w:cstheme="minorHAnsi"/>
        </w:rPr>
        <w:t>Plataforma virtual de Gobierno Abierto</w:t>
      </w:r>
    </w:p>
    <w:p w14:paraId="1B087E21" w14:textId="34585769" w:rsidR="00DF2F21" w:rsidRPr="00A730D8" w:rsidRDefault="00DF2F21" w:rsidP="00DF2F21">
      <w:pPr>
        <w:pStyle w:val="Prrafodelista"/>
        <w:numPr>
          <w:ilvl w:val="0"/>
          <w:numId w:val="14"/>
        </w:numPr>
        <w:spacing w:after="0"/>
        <w:jc w:val="both"/>
        <w:rPr>
          <w:rFonts w:cstheme="minorHAnsi"/>
        </w:rPr>
      </w:pPr>
      <w:r w:rsidRPr="00A730D8">
        <w:rPr>
          <w:rFonts w:cstheme="minorHAnsi"/>
        </w:rPr>
        <w:lastRenderedPageBreak/>
        <w:t>Visibilizar los avances de políticas, programas, planes y proyectos de la entidad mediante el uso de las TIC (huella de gestión)</w:t>
      </w:r>
    </w:p>
    <w:p w14:paraId="3C1E23E0" w14:textId="642A404A" w:rsidR="00D70328" w:rsidRPr="00A730D8" w:rsidRDefault="00D70328" w:rsidP="00DF2F21">
      <w:pPr>
        <w:pStyle w:val="Prrafodelista"/>
        <w:numPr>
          <w:ilvl w:val="0"/>
          <w:numId w:val="14"/>
        </w:numPr>
        <w:spacing w:after="0"/>
        <w:jc w:val="both"/>
        <w:rPr>
          <w:rFonts w:cstheme="minorHAnsi"/>
        </w:rPr>
      </w:pPr>
      <w:r w:rsidRPr="00A730D8">
        <w:rPr>
          <w:rFonts w:cstheme="minorHAnsi"/>
        </w:rPr>
        <w:t>Punto Vive Digital</w:t>
      </w:r>
    </w:p>
    <w:p w14:paraId="4E001AA9" w14:textId="77777777" w:rsidR="00DF2F21" w:rsidRPr="00A730D8" w:rsidRDefault="00DF2F21" w:rsidP="00DF2F21">
      <w:pPr>
        <w:pStyle w:val="Prrafodelista"/>
        <w:spacing w:after="0"/>
        <w:ind w:left="1068"/>
        <w:jc w:val="both"/>
        <w:rPr>
          <w:rFonts w:cstheme="minorHAnsi"/>
        </w:rPr>
      </w:pPr>
    </w:p>
    <w:p w14:paraId="0AA48080" w14:textId="4A95CDDA" w:rsidR="00DF2F21" w:rsidRPr="00A730D8" w:rsidRDefault="00DF2F21" w:rsidP="00DF2F21">
      <w:pPr>
        <w:pStyle w:val="Prrafodelista"/>
        <w:numPr>
          <w:ilvl w:val="0"/>
          <w:numId w:val="13"/>
        </w:numPr>
        <w:spacing w:after="0"/>
        <w:jc w:val="both"/>
        <w:rPr>
          <w:rFonts w:cstheme="minorHAnsi"/>
        </w:rPr>
      </w:pPr>
      <w:r w:rsidRPr="00A730D8">
        <w:rPr>
          <w:rFonts w:cstheme="minorHAnsi"/>
        </w:rPr>
        <w:t xml:space="preserve">Oficina </w:t>
      </w:r>
      <w:r w:rsidR="00203973" w:rsidRPr="00A730D8">
        <w:rPr>
          <w:rFonts w:cstheme="minorHAnsi"/>
        </w:rPr>
        <w:t>Asesora de Comunicaciones y Relaciones Interinstitucionales</w:t>
      </w:r>
    </w:p>
    <w:p w14:paraId="63E26EA3" w14:textId="4569F532" w:rsidR="00DF2F21" w:rsidRPr="00A730D8" w:rsidRDefault="00203973" w:rsidP="00DF2F21">
      <w:pPr>
        <w:pStyle w:val="Prrafodelista"/>
        <w:numPr>
          <w:ilvl w:val="0"/>
          <w:numId w:val="14"/>
        </w:numPr>
        <w:spacing w:after="0"/>
        <w:jc w:val="both"/>
        <w:rPr>
          <w:rFonts w:cstheme="minorHAnsi"/>
        </w:rPr>
      </w:pPr>
      <w:r w:rsidRPr="00A730D8">
        <w:rPr>
          <w:rFonts w:cstheme="minorHAnsi"/>
        </w:rPr>
        <w:t>Redes Sociales</w:t>
      </w:r>
    </w:p>
    <w:p w14:paraId="00BB4FA4" w14:textId="546D38FE" w:rsidR="00DF2F21" w:rsidRPr="00A730D8" w:rsidRDefault="00203973" w:rsidP="00DF2F21">
      <w:pPr>
        <w:pStyle w:val="Prrafodelista"/>
        <w:numPr>
          <w:ilvl w:val="0"/>
          <w:numId w:val="14"/>
        </w:numPr>
        <w:spacing w:after="0"/>
        <w:jc w:val="both"/>
        <w:rPr>
          <w:rFonts w:cstheme="minorHAnsi"/>
        </w:rPr>
      </w:pPr>
      <w:r w:rsidRPr="00A730D8">
        <w:rPr>
          <w:rFonts w:cstheme="minorHAnsi"/>
        </w:rPr>
        <w:t>Página web</w:t>
      </w:r>
    </w:p>
    <w:p w14:paraId="7D303D63" w14:textId="2D45BECD" w:rsidR="00203973" w:rsidRPr="00A730D8" w:rsidRDefault="00203973" w:rsidP="00DF2F21">
      <w:pPr>
        <w:pStyle w:val="Prrafodelista"/>
        <w:numPr>
          <w:ilvl w:val="0"/>
          <w:numId w:val="14"/>
        </w:numPr>
        <w:spacing w:after="0"/>
        <w:jc w:val="both"/>
        <w:rPr>
          <w:rFonts w:cstheme="minorHAnsi"/>
        </w:rPr>
      </w:pPr>
      <w:r w:rsidRPr="00A730D8">
        <w:rPr>
          <w:rFonts w:cstheme="minorHAnsi"/>
        </w:rPr>
        <w:t>Contenido audiovisual</w:t>
      </w:r>
    </w:p>
    <w:p w14:paraId="70BC8C71" w14:textId="67B57B76" w:rsidR="00203973" w:rsidRPr="00A730D8" w:rsidRDefault="00203973" w:rsidP="00DF2F21">
      <w:pPr>
        <w:pStyle w:val="Prrafodelista"/>
        <w:numPr>
          <w:ilvl w:val="0"/>
          <w:numId w:val="14"/>
        </w:numPr>
        <w:spacing w:after="0"/>
        <w:jc w:val="both"/>
        <w:rPr>
          <w:rFonts w:cstheme="minorHAnsi"/>
        </w:rPr>
      </w:pPr>
      <w:r w:rsidRPr="00A730D8">
        <w:rPr>
          <w:rFonts w:cstheme="minorHAnsi"/>
        </w:rPr>
        <w:t>Impacto en medios de comunicación</w:t>
      </w:r>
    </w:p>
    <w:p w14:paraId="384E5887" w14:textId="78DFB244" w:rsidR="00203973" w:rsidRPr="00A730D8" w:rsidRDefault="00203973" w:rsidP="00DF2F21">
      <w:pPr>
        <w:pStyle w:val="Prrafodelista"/>
        <w:numPr>
          <w:ilvl w:val="0"/>
          <w:numId w:val="14"/>
        </w:numPr>
        <w:spacing w:after="0"/>
        <w:jc w:val="both"/>
        <w:rPr>
          <w:rFonts w:cstheme="minorHAnsi"/>
        </w:rPr>
      </w:pPr>
      <w:r w:rsidRPr="00A730D8">
        <w:rPr>
          <w:rFonts w:cstheme="minorHAnsi"/>
        </w:rPr>
        <w:t>Campañas externas</w:t>
      </w:r>
    </w:p>
    <w:p w14:paraId="38C6CA1F" w14:textId="0BFF80A4" w:rsidR="002A6676" w:rsidRPr="00A730D8" w:rsidRDefault="002A6676" w:rsidP="00DF2F21">
      <w:pPr>
        <w:pStyle w:val="Prrafodelista"/>
        <w:numPr>
          <w:ilvl w:val="0"/>
          <w:numId w:val="14"/>
        </w:numPr>
        <w:spacing w:after="0"/>
        <w:jc w:val="both"/>
        <w:rPr>
          <w:rFonts w:cstheme="minorHAnsi"/>
        </w:rPr>
      </w:pPr>
      <w:r w:rsidRPr="00A730D8">
        <w:rPr>
          <w:rFonts w:cstheme="minorHAnsi"/>
        </w:rPr>
        <w:t>Nuevos productos</w:t>
      </w:r>
    </w:p>
    <w:p w14:paraId="63F6BECF" w14:textId="4A0E01D4" w:rsidR="002A6676" w:rsidRPr="00A730D8" w:rsidRDefault="002A6676" w:rsidP="00DF2F21">
      <w:pPr>
        <w:pStyle w:val="Prrafodelista"/>
        <w:numPr>
          <w:ilvl w:val="0"/>
          <w:numId w:val="14"/>
        </w:numPr>
        <w:spacing w:after="0"/>
        <w:jc w:val="both"/>
        <w:rPr>
          <w:rFonts w:cstheme="minorHAnsi"/>
        </w:rPr>
      </w:pPr>
      <w:r w:rsidRPr="00A730D8">
        <w:rPr>
          <w:rFonts w:cstheme="minorHAnsi"/>
        </w:rPr>
        <w:t>Alianzas estratégicas</w:t>
      </w:r>
    </w:p>
    <w:p w14:paraId="1668F617" w14:textId="47BFBED6" w:rsidR="002A6676" w:rsidRPr="00A730D8" w:rsidRDefault="002A6676" w:rsidP="00DF2F21">
      <w:pPr>
        <w:pStyle w:val="Prrafodelista"/>
        <w:numPr>
          <w:ilvl w:val="0"/>
          <w:numId w:val="14"/>
        </w:numPr>
        <w:spacing w:after="0"/>
        <w:jc w:val="both"/>
        <w:rPr>
          <w:rFonts w:cstheme="minorHAnsi"/>
        </w:rPr>
      </w:pPr>
      <w:r w:rsidRPr="00A730D8">
        <w:rPr>
          <w:rFonts w:cstheme="minorHAnsi"/>
        </w:rPr>
        <w:t>Relaciones interinstitucionales</w:t>
      </w:r>
    </w:p>
    <w:p w14:paraId="3C2E6A66" w14:textId="06C8CD68" w:rsidR="00203973" w:rsidRDefault="002A6676" w:rsidP="00DF2F21">
      <w:pPr>
        <w:pStyle w:val="Prrafodelista"/>
        <w:numPr>
          <w:ilvl w:val="0"/>
          <w:numId w:val="14"/>
        </w:numPr>
        <w:spacing w:after="0"/>
        <w:jc w:val="both"/>
        <w:rPr>
          <w:rFonts w:cstheme="minorHAnsi"/>
        </w:rPr>
      </w:pPr>
      <w:r w:rsidRPr="00A730D8">
        <w:rPr>
          <w:rFonts w:cstheme="minorHAnsi"/>
        </w:rPr>
        <w:t>Fortalecimiento de la oficina</w:t>
      </w:r>
    </w:p>
    <w:p w14:paraId="607CC507" w14:textId="506278F9" w:rsidR="00242B9E" w:rsidRPr="00A730D8" w:rsidRDefault="00242B9E" w:rsidP="00DF2F21">
      <w:pPr>
        <w:pStyle w:val="Prrafodelista"/>
        <w:numPr>
          <w:ilvl w:val="0"/>
          <w:numId w:val="14"/>
        </w:numPr>
        <w:spacing w:after="0"/>
        <w:jc w:val="both"/>
        <w:rPr>
          <w:rFonts w:cstheme="minorHAnsi"/>
        </w:rPr>
      </w:pPr>
      <w:r>
        <w:rPr>
          <w:rFonts w:cstheme="minorHAnsi"/>
        </w:rPr>
        <w:t>Eventos</w:t>
      </w:r>
      <w:bookmarkStart w:id="0" w:name="_GoBack"/>
      <w:bookmarkEnd w:id="0"/>
    </w:p>
    <w:p w14:paraId="4089791B" w14:textId="77777777" w:rsidR="00203973" w:rsidRPr="00A730D8" w:rsidRDefault="00203973" w:rsidP="00203973">
      <w:pPr>
        <w:spacing w:after="0"/>
        <w:jc w:val="both"/>
        <w:rPr>
          <w:rFonts w:cstheme="minorHAnsi"/>
        </w:rPr>
      </w:pPr>
    </w:p>
    <w:p w14:paraId="7074D872" w14:textId="45E05D73" w:rsidR="00203973" w:rsidRPr="00A730D8" w:rsidRDefault="00203973" w:rsidP="009E5A23">
      <w:pPr>
        <w:pStyle w:val="Ttulo2"/>
        <w:numPr>
          <w:ilvl w:val="1"/>
          <w:numId w:val="21"/>
        </w:numPr>
        <w:spacing w:before="0"/>
        <w:rPr>
          <w:rFonts w:asciiTheme="minorHAnsi" w:hAnsiTheme="minorHAnsi" w:cstheme="minorHAnsi"/>
          <w:sz w:val="22"/>
          <w:szCs w:val="22"/>
        </w:rPr>
      </w:pPr>
      <w:r w:rsidRPr="00A730D8">
        <w:rPr>
          <w:rFonts w:asciiTheme="minorHAnsi" w:hAnsiTheme="minorHAnsi" w:cstheme="minorHAnsi"/>
          <w:sz w:val="22"/>
          <w:szCs w:val="22"/>
        </w:rPr>
        <w:t>Consulta de los temas para la rendición de cuentas</w:t>
      </w:r>
    </w:p>
    <w:p w14:paraId="1E7C66C7" w14:textId="77777777" w:rsidR="009E5A23" w:rsidRDefault="009E5A23" w:rsidP="00203973">
      <w:pPr>
        <w:spacing w:after="0"/>
        <w:jc w:val="both"/>
        <w:rPr>
          <w:rFonts w:cstheme="minorHAnsi"/>
        </w:rPr>
      </w:pPr>
    </w:p>
    <w:p w14:paraId="125C070F" w14:textId="29402FF4" w:rsidR="00203973" w:rsidRPr="00A730D8" w:rsidRDefault="00203973" w:rsidP="00203973">
      <w:pPr>
        <w:spacing w:after="0"/>
        <w:jc w:val="both"/>
        <w:rPr>
          <w:rFonts w:cstheme="minorHAnsi"/>
        </w:rPr>
      </w:pPr>
      <w:r w:rsidRPr="00A730D8">
        <w:rPr>
          <w:rFonts w:cstheme="minorHAnsi"/>
        </w:rPr>
        <w:t>Los temas aprobados por parte de la Directora de la UAESP, serán puestos a consulta a la ciudadanía en general y grupos de interés de la Unidad, en los canales definidos por parte de las Oficinas Asesora de Comunicaciones, de Planeación y TIC.</w:t>
      </w:r>
    </w:p>
    <w:p w14:paraId="6F877648" w14:textId="77777777" w:rsidR="00203973" w:rsidRPr="00A730D8" w:rsidRDefault="00203973" w:rsidP="00203973">
      <w:pPr>
        <w:spacing w:after="0"/>
        <w:jc w:val="both"/>
        <w:rPr>
          <w:rFonts w:cstheme="minorHAnsi"/>
        </w:rPr>
      </w:pPr>
    </w:p>
    <w:p w14:paraId="3AD18BF6" w14:textId="420F37AE" w:rsidR="00203973" w:rsidRPr="00A730D8" w:rsidRDefault="00203973" w:rsidP="00203973">
      <w:pPr>
        <w:spacing w:after="0"/>
        <w:jc w:val="both"/>
        <w:rPr>
          <w:rFonts w:cstheme="minorHAnsi"/>
        </w:rPr>
      </w:pPr>
      <w:r w:rsidRPr="00A730D8">
        <w:rPr>
          <w:rFonts w:cstheme="minorHAnsi"/>
        </w:rPr>
        <w:t xml:space="preserve">De acuerdo con el tiempo disponible previa a los preparativos de la rendición de cuentas, se determinará el tiempo que los temas de la Unidad estarán disponibles para su votación por parte de los grupos de interés. Será la Oficina Asesora de Planeación quien recopile la información de los temas votados, los asesores del despacho presentarán a la Directora los resultados de la consulta. A partir de este resultado se enviará a la Directora General, a las oficinas y subdirecciones de la entidad, los temas para la preparación de la presentación e </w:t>
      </w:r>
      <w:proofErr w:type="spellStart"/>
      <w:r w:rsidRPr="00A730D8">
        <w:rPr>
          <w:rFonts w:cstheme="minorHAnsi"/>
        </w:rPr>
        <w:t>inforgrafía</w:t>
      </w:r>
      <w:proofErr w:type="spellEnd"/>
      <w:r w:rsidRPr="00A730D8">
        <w:rPr>
          <w:rFonts w:cstheme="minorHAnsi"/>
        </w:rPr>
        <w:t xml:space="preserve"> que se presentará en la rendición de cuentas.</w:t>
      </w:r>
    </w:p>
    <w:p w14:paraId="5CD7F456" w14:textId="77777777" w:rsidR="00203973" w:rsidRPr="00A730D8" w:rsidRDefault="00203973" w:rsidP="00203973">
      <w:pPr>
        <w:spacing w:after="0"/>
        <w:jc w:val="both"/>
        <w:rPr>
          <w:rFonts w:cstheme="minorHAnsi"/>
        </w:rPr>
      </w:pPr>
    </w:p>
    <w:p w14:paraId="03C65C3E" w14:textId="77777777" w:rsidR="00203973" w:rsidRPr="00A730D8" w:rsidRDefault="00203973" w:rsidP="003F2827">
      <w:pPr>
        <w:pStyle w:val="Ttulo2"/>
        <w:numPr>
          <w:ilvl w:val="1"/>
          <w:numId w:val="21"/>
        </w:numPr>
        <w:spacing w:before="0"/>
        <w:rPr>
          <w:rFonts w:asciiTheme="minorHAnsi" w:hAnsiTheme="minorHAnsi" w:cstheme="minorHAnsi"/>
          <w:sz w:val="22"/>
          <w:szCs w:val="22"/>
        </w:rPr>
      </w:pPr>
      <w:r w:rsidRPr="00A730D8">
        <w:rPr>
          <w:rFonts w:asciiTheme="minorHAnsi" w:hAnsiTheme="minorHAnsi" w:cstheme="minorHAnsi"/>
          <w:sz w:val="22"/>
          <w:szCs w:val="22"/>
        </w:rPr>
        <w:t>Convocatoria</w:t>
      </w:r>
    </w:p>
    <w:p w14:paraId="60978FD6" w14:textId="77777777" w:rsidR="003F2827" w:rsidRDefault="003F2827" w:rsidP="00203973">
      <w:pPr>
        <w:spacing w:after="0"/>
        <w:jc w:val="both"/>
        <w:rPr>
          <w:rFonts w:cstheme="minorHAnsi"/>
        </w:rPr>
      </w:pPr>
    </w:p>
    <w:p w14:paraId="6BCD67AD" w14:textId="609C207F" w:rsidR="00203973" w:rsidRPr="00A730D8" w:rsidRDefault="00203973" w:rsidP="00203973">
      <w:pPr>
        <w:spacing w:after="0"/>
        <w:jc w:val="both"/>
        <w:rPr>
          <w:rFonts w:cstheme="minorHAnsi"/>
        </w:rPr>
      </w:pPr>
      <w:r w:rsidRPr="00A730D8">
        <w:rPr>
          <w:rFonts w:cstheme="minorHAnsi"/>
        </w:rPr>
        <w:t xml:space="preserve">En el marco de la pandemia, los ejercicios de rendición de cuentas para esta vigencia se realizarán por medios virtuales vía </w:t>
      </w:r>
      <w:proofErr w:type="spellStart"/>
      <w:r w:rsidRPr="00A730D8">
        <w:rPr>
          <w:rFonts w:cstheme="minorHAnsi"/>
        </w:rPr>
        <w:t>streaming</w:t>
      </w:r>
      <w:proofErr w:type="spellEnd"/>
      <w:r w:rsidRPr="00A730D8">
        <w:rPr>
          <w:rFonts w:cstheme="minorHAnsi"/>
        </w:rPr>
        <w:t xml:space="preserve"> o </w:t>
      </w:r>
      <w:proofErr w:type="spellStart"/>
      <w:r w:rsidRPr="00A730D8">
        <w:rPr>
          <w:rFonts w:cstheme="minorHAnsi"/>
        </w:rPr>
        <w:t>youtube</w:t>
      </w:r>
      <w:proofErr w:type="spellEnd"/>
      <w:r w:rsidRPr="00A730D8">
        <w:rPr>
          <w:rFonts w:cstheme="minorHAnsi"/>
        </w:rPr>
        <w:t>.</w:t>
      </w:r>
    </w:p>
    <w:p w14:paraId="13F3341C" w14:textId="77777777" w:rsidR="00203973" w:rsidRPr="00A730D8" w:rsidRDefault="00203973" w:rsidP="00203973">
      <w:pPr>
        <w:spacing w:after="0"/>
        <w:jc w:val="both"/>
        <w:rPr>
          <w:rFonts w:cstheme="minorHAnsi"/>
        </w:rPr>
      </w:pPr>
    </w:p>
    <w:p w14:paraId="4F083BD5" w14:textId="40400A7E" w:rsidR="00203973" w:rsidRPr="00A730D8" w:rsidRDefault="00203973" w:rsidP="003F2827">
      <w:pPr>
        <w:pStyle w:val="Ttulo2"/>
        <w:numPr>
          <w:ilvl w:val="1"/>
          <w:numId w:val="21"/>
        </w:numPr>
        <w:spacing w:before="0"/>
        <w:rPr>
          <w:rFonts w:asciiTheme="minorHAnsi" w:hAnsiTheme="minorHAnsi" w:cstheme="minorHAnsi"/>
          <w:sz w:val="22"/>
          <w:szCs w:val="22"/>
        </w:rPr>
      </w:pPr>
      <w:r w:rsidRPr="00A730D8">
        <w:rPr>
          <w:rFonts w:asciiTheme="minorHAnsi" w:hAnsiTheme="minorHAnsi" w:cstheme="minorHAnsi"/>
          <w:sz w:val="22"/>
          <w:szCs w:val="22"/>
        </w:rPr>
        <w:t>Actividades de enlace</w:t>
      </w:r>
    </w:p>
    <w:p w14:paraId="67CCA510" w14:textId="77777777" w:rsidR="003F2827" w:rsidRDefault="003F2827" w:rsidP="00203973">
      <w:pPr>
        <w:spacing w:after="0"/>
        <w:jc w:val="both"/>
        <w:rPr>
          <w:rFonts w:cstheme="minorHAnsi"/>
        </w:rPr>
      </w:pPr>
    </w:p>
    <w:p w14:paraId="7422E48B" w14:textId="51E20AFE" w:rsidR="00203973" w:rsidRPr="00A730D8" w:rsidRDefault="00203973" w:rsidP="00203973">
      <w:pPr>
        <w:spacing w:after="0"/>
        <w:jc w:val="both"/>
        <w:rPr>
          <w:rFonts w:cstheme="minorHAnsi"/>
        </w:rPr>
      </w:pPr>
      <w:r w:rsidRPr="00A730D8">
        <w:rPr>
          <w:rFonts w:cstheme="minorHAnsi"/>
        </w:rPr>
        <w:t>La Oficina Asesora de Planeación será el enlace entre la UAESP y la Veeduría Distrital y se encargará de preparar la presentación de los resultados, avances y retos y el equipo de rendición de cuentas deberá aportar la información requerida que no disponga la OAP y se requiera para la rendición de cuentas.</w:t>
      </w:r>
    </w:p>
    <w:p w14:paraId="79A6A88C" w14:textId="77777777" w:rsidR="00203973" w:rsidRPr="00A730D8" w:rsidRDefault="00203973" w:rsidP="00203973">
      <w:pPr>
        <w:spacing w:after="0"/>
        <w:jc w:val="both"/>
        <w:rPr>
          <w:rFonts w:cstheme="minorHAnsi"/>
        </w:rPr>
      </w:pPr>
    </w:p>
    <w:p w14:paraId="099CED09" w14:textId="77777777" w:rsidR="00203973" w:rsidRPr="00A730D8" w:rsidRDefault="00203973" w:rsidP="00203973">
      <w:pPr>
        <w:spacing w:after="0"/>
        <w:jc w:val="both"/>
        <w:rPr>
          <w:rFonts w:cstheme="minorHAnsi"/>
        </w:rPr>
      </w:pPr>
      <w:r w:rsidRPr="00A730D8">
        <w:rPr>
          <w:rFonts w:cstheme="minorHAnsi"/>
        </w:rPr>
        <w:lastRenderedPageBreak/>
        <w:t>La Oficina Asesora de Comunicaciones será el enlace en materia de comunicaciones, publicaciones, uso de la página web, redes sociales y otros canales que se acuerden para el desarrollo de la rendición de cuentas.</w:t>
      </w:r>
    </w:p>
    <w:p w14:paraId="643E3494" w14:textId="77777777" w:rsidR="00203973" w:rsidRPr="00A730D8" w:rsidRDefault="00203973" w:rsidP="00203973">
      <w:pPr>
        <w:spacing w:after="0"/>
        <w:jc w:val="both"/>
        <w:rPr>
          <w:rFonts w:cstheme="minorHAnsi"/>
        </w:rPr>
      </w:pPr>
    </w:p>
    <w:p w14:paraId="41740874" w14:textId="77777777" w:rsidR="00203973" w:rsidRPr="00A730D8" w:rsidRDefault="00203973" w:rsidP="00203973">
      <w:pPr>
        <w:spacing w:after="0"/>
        <w:jc w:val="both"/>
        <w:rPr>
          <w:rFonts w:cstheme="minorHAnsi"/>
        </w:rPr>
      </w:pPr>
      <w:r w:rsidRPr="00A730D8">
        <w:rPr>
          <w:rFonts w:cstheme="minorHAnsi"/>
        </w:rPr>
        <w:t>La Oficina TIC será apoyo en los temas relacionados con el uso de la tecnología en la rendición de cuentas.</w:t>
      </w:r>
    </w:p>
    <w:p w14:paraId="1B751931" w14:textId="77777777" w:rsidR="00203973" w:rsidRPr="00A730D8" w:rsidRDefault="00203973" w:rsidP="00203973">
      <w:pPr>
        <w:spacing w:after="0"/>
        <w:jc w:val="both"/>
        <w:rPr>
          <w:rFonts w:cstheme="minorHAnsi"/>
        </w:rPr>
      </w:pPr>
    </w:p>
    <w:p w14:paraId="7654387A" w14:textId="77777777" w:rsidR="00203973" w:rsidRPr="00A730D8" w:rsidRDefault="00203973" w:rsidP="00203973">
      <w:pPr>
        <w:spacing w:after="0"/>
        <w:jc w:val="both"/>
        <w:rPr>
          <w:rFonts w:cstheme="minorHAnsi"/>
        </w:rPr>
      </w:pPr>
      <w:r w:rsidRPr="00A730D8">
        <w:rPr>
          <w:rFonts w:cstheme="minorHAnsi"/>
        </w:rPr>
        <w:t>Por otra parte, la Oficina Asesora de Planeación se encargará de consolidar la información de la Rendición de cuentas, los compromisos que allí se adquieran y registrará la información en la Plataforma Colibrí, el equipo de rendición de cuentas tendrá la tarea de garantizar el cumplimiento de los compromisos señalados en la Rendición de cuentas, y de enviar a la Oficina Asesora de Planeación la información necesaria para reportar el seguimiento y cierre de los compromisos en la plataforma de la Veeduría Distrital.</w:t>
      </w:r>
    </w:p>
    <w:p w14:paraId="18078BB2" w14:textId="77777777" w:rsidR="00203973" w:rsidRPr="00A730D8" w:rsidRDefault="00203973" w:rsidP="00203973">
      <w:pPr>
        <w:spacing w:after="0"/>
        <w:jc w:val="both"/>
        <w:rPr>
          <w:rFonts w:cstheme="minorHAnsi"/>
        </w:rPr>
      </w:pPr>
    </w:p>
    <w:p w14:paraId="7486EA60" w14:textId="77777777" w:rsidR="00203973" w:rsidRPr="00A730D8" w:rsidRDefault="00203973" w:rsidP="00203973">
      <w:pPr>
        <w:spacing w:after="0"/>
        <w:jc w:val="both"/>
        <w:rPr>
          <w:rFonts w:cstheme="minorHAnsi"/>
        </w:rPr>
      </w:pPr>
      <w:r w:rsidRPr="00A730D8">
        <w:rPr>
          <w:rFonts w:cstheme="minorHAnsi"/>
        </w:rPr>
        <w:t xml:space="preserve">La Oficina de Control Interno, realizará seguimiento y control de la estrategia de rendición de cuentas y acompañará el ejercicio de la Rendición de cuentas con respecto a la metodología definida. </w:t>
      </w:r>
    </w:p>
    <w:p w14:paraId="76DA6659" w14:textId="77777777" w:rsidR="00203973" w:rsidRPr="00A730D8" w:rsidRDefault="00203973" w:rsidP="00203973">
      <w:pPr>
        <w:spacing w:after="0"/>
        <w:jc w:val="both"/>
        <w:rPr>
          <w:rFonts w:cstheme="minorHAnsi"/>
        </w:rPr>
      </w:pPr>
    </w:p>
    <w:p w14:paraId="33955FBD" w14:textId="77777777" w:rsidR="00203973" w:rsidRPr="00A730D8" w:rsidRDefault="00203973" w:rsidP="00203973">
      <w:pPr>
        <w:spacing w:after="0"/>
        <w:jc w:val="both"/>
        <w:rPr>
          <w:rFonts w:cstheme="minorHAnsi"/>
        </w:rPr>
      </w:pPr>
      <w:r w:rsidRPr="00A730D8">
        <w:rPr>
          <w:rFonts w:cstheme="minorHAnsi"/>
        </w:rPr>
        <w:t>Finalmente, el equipo de rendición de cuentas realizará el informe de la rendición de cuentas y su respectiva publicación en la página web de la entidad.</w:t>
      </w:r>
    </w:p>
    <w:p w14:paraId="40A95348" w14:textId="77777777" w:rsidR="00203973" w:rsidRPr="00A730D8" w:rsidRDefault="00203973" w:rsidP="00203973">
      <w:pPr>
        <w:spacing w:after="0"/>
        <w:jc w:val="both"/>
        <w:rPr>
          <w:rFonts w:cstheme="minorHAnsi"/>
        </w:rPr>
      </w:pPr>
    </w:p>
    <w:p w14:paraId="470663F3" w14:textId="77777777" w:rsidR="00DF2F21" w:rsidRPr="00A730D8" w:rsidRDefault="00DF2F21" w:rsidP="00DF2F21">
      <w:pPr>
        <w:spacing w:after="0"/>
        <w:jc w:val="both"/>
        <w:rPr>
          <w:rFonts w:cstheme="minorHAnsi"/>
        </w:rPr>
      </w:pPr>
    </w:p>
    <w:sectPr w:rsidR="00DF2F21" w:rsidRPr="00A730D8" w:rsidSect="006D67AB">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E603D" w14:textId="77777777" w:rsidR="005E3762" w:rsidRDefault="005E3762" w:rsidP="006D67AB">
      <w:pPr>
        <w:spacing w:after="0" w:line="240" w:lineRule="auto"/>
      </w:pPr>
      <w:r>
        <w:separator/>
      </w:r>
    </w:p>
  </w:endnote>
  <w:endnote w:type="continuationSeparator" w:id="0">
    <w:p w14:paraId="4A5FC043" w14:textId="77777777" w:rsidR="005E3762" w:rsidRDefault="005E3762" w:rsidP="006D6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1DE6" w14:textId="77777777" w:rsidR="006D67AB" w:rsidRDefault="006D67A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DA1C1" w14:textId="65298784" w:rsidR="006D67AB" w:rsidRDefault="006D67AB">
    <w:pPr>
      <w:pStyle w:val="Piedepgina"/>
    </w:pPr>
    <w:r>
      <w:rPr>
        <w:noProof/>
        <w:lang w:val="es-ES" w:eastAsia="es-ES"/>
      </w:rPr>
      <w:drawing>
        <wp:anchor distT="0" distB="0" distL="114300" distR="114300" simplePos="0" relativeHeight="251659264" behindDoc="0" locked="0" layoutInCell="1" allowOverlap="1" wp14:anchorId="0540CCB7" wp14:editId="052EC229">
          <wp:simplePos x="0" y="0"/>
          <wp:positionH relativeFrom="margin">
            <wp:align>center</wp:align>
          </wp:positionH>
          <wp:positionV relativeFrom="paragraph">
            <wp:posOffset>-165100</wp:posOffset>
          </wp:positionV>
          <wp:extent cx="6724650" cy="629920"/>
          <wp:effectExtent l="0" t="0" r="0" b="0"/>
          <wp:wrapSquare wrapText="bothSides"/>
          <wp:docPr id="13"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724650" cy="629920"/>
                  </a:xfrm>
                  <a:prstGeom prst="rect">
                    <a:avLst/>
                  </a:prstGeom>
                  <a:noFill/>
                  <a:ln>
                    <a:noFill/>
                    <a:prstDash/>
                  </a:ln>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C2092" w14:textId="77777777" w:rsidR="006D67AB" w:rsidRDefault="006D67A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D8295" w14:textId="77777777" w:rsidR="005E3762" w:rsidRDefault="005E3762" w:rsidP="006D67AB">
      <w:pPr>
        <w:spacing w:after="0" w:line="240" w:lineRule="auto"/>
      </w:pPr>
      <w:r>
        <w:separator/>
      </w:r>
    </w:p>
  </w:footnote>
  <w:footnote w:type="continuationSeparator" w:id="0">
    <w:p w14:paraId="38BA4E24" w14:textId="77777777" w:rsidR="005E3762" w:rsidRDefault="005E3762" w:rsidP="006D6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5F211" w14:textId="77777777" w:rsidR="006D67AB" w:rsidRDefault="006D67A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DBFDE" w14:textId="3B5C6C2C" w:rsidR="006D67AB" w:rsidRDefault="006D67AB" w:rsidP="006D67AB">
    <w:pPr>
      <w:pStyle w:val="Encabezado"/>
      <w:ind w:left="5664"/>
      <w:jc w:val="center"/>
    </w:pPr>
    <w:r>
      <w:rPr>
        <w:noProof/>
        <w:lang w:val="es-ES" w:eastAsia="es-ES"/>
      </w:rPr>
      <w:drawing>
        <wp:anchor distT="0" distB="0" distL="114300" distR="114300" simplePos="0" relativeHeight="251660288" behindDoc="0" locked="0" layoutInCell="1" allowOverlap="1" wp14:anchorId="3C029BC8" wp14:editId="2A10432B">
          <wp:simplePos x="0" y="0"/>
          <wp:positionH relativeFrom="column">
            <wp:posOffset>-635</wp:posOffset>
          </wp:positionH>
          <wp:positionV relativeFrom="paragraph">
            <wp:posOffset>-322580</wp:posOffset>
          </wp:positionV>
          <wp:extent cx="1979930" cy="712470"/>
          <wp:effectExtent l="0" t="0" r="1270" b="0"/>
          <wp:wrapNone/>
          <wp:docPr id="12" name="gráficos1"/>
          <wp:cNvGraphicFramePr/>
          <a:graphic xmlns:a="http://schemas.openxmlformats.org/drawingml/2006/main">
            <a:graphicData uri="http://schemas.openxmlformats.org/drawingml/2006/picture">
              <pic:pic xmlns:pic="http://schemas.openxmlformats.org/drawingml/2006/picture">
                <pic:nvPicPr>
                  <pic:cNvPr id="9" name="gráficos1"/>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1979930" cy="712470"/>
                  </a:xfrm>
                  <a:prstGeom prst="rect">
                    <a:avLst/>
                  </a:prstGeom>
                  <a:noFill/>
                  <a:ln>
                    <a:noFill/>
                    <a:prstDash/>
                  </a:ln>
                </pic:spPr>
              </pic:pic>
            </a:graphicData>
          </a:graphic>
        </wp:anchor>
      </w:drawing>
    </w:r>
    <w:r>
      <w:t xml:space="preserve">RENDICIÓN DE CUENTAS </w:t>
    </w:r>
    <w:r w:rsidR="002A0C80">
      <w:t>2021</w:t>
    </w:r>
  </w:p>
  <w:p w14:paraId="73DCA8AC" w14:textId="1A6F91F2" w:rsidR="006D67AB" w:rsidRDefault="006D67AB" w:rsidP="006D67AB">
    <w:pPr>
      <w:pStyle w:val="Encabezado"/>
      <w:ind w:left="5664"/>
      <w:jc w:val="center"/>
    </w:pPr>
    <w:r>
      <w:t>METODOLOGÍA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B980" w14:textId="77777777" w:rsidR="006D67AB" w:rsidRDefault="006D67A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080"/>
    <w:multiLevelType w:val="hybridMultilevel"/>
    <w:tmpl w:val="5FE08704"/>
    <w:lvl w:ilvl="0" w:tplc="240A0003">
      <w:start w:val="1"/>
      <w:numFmt w:val="bullet"/>
      <w:lvlText w:val="o"/>
      <w:lvlJc w:val="left"/>
      <w:pPr>
        <w:ind w:left="720" w:hanging="360"/>
      </w:pPr>
      <w:rPr>
        <w:rFonts w:ascii="Courier New" w:hAnsi="Courier New" w:cs="Courier New" w:hint="default"/>
      </w:rPr>
    </w:lvl>
    <w:lvl w:ilvl="1" w:tplc="0302D154">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52F20"/>
    <w:multiLevelType w:val="hybridMultilevel"/>
    <w:tmpl w:val="5476B4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AF172E"/>
    <w:multiLevelType w:val="hybridMultilevel"/>
    <w:tmpl w:val="E61090CC"/>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8402847"/>
    <w:multiLevelType w:val="hybridMultilevel"/>
    <w:tmpl w:val="C8981C56"/>
    <w:lvl w:ilvl="0" w:tplc="240A0003">
      <w:start w:val="1"/>
      <w:numFmt w:val="bullet"/>
      <w:lvlText w:val="o"/>
      <w:lvlJc w:val="left"/>
      <w:pPr>
        <w:ind w:left="720" w:hanging="360"/>
      </w:pPr>
      <w:rPr>
        <w:rFonts w:ascii="Courier New" w:hAnsi="Courier New" w:cs="Courier New" w:hint="default"/>
      </w:rPr>
    </w:lvl>
    <w:lvl w:ilvl="1" w:tplc="0302D154">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495531"/>
    <w:multiLevelType w:val="hybridMultilevel"/>
    <w:tmpl w:val="FC54DC4A"/>
    <w:lvl w:ilvl="0" w:tplc="0302D15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240A17"/>
    <w:multiLevelType w:val="hybridMultilevel"/>
    <w:tmpl w:val="8A767080"/>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1C870F18"/>
    <w:multiLevelType w:val="multilevel"/>
    <w:tmpl w:val="2A7E73A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627FF"/>
    <w:multiLevelType w:val="hybridMultilevel"/>
    <w:tmpl w:val="17F0AA5A"/>
    <w:lvl w:ilvl="0" w:tplc="240A0003">
      <w:start w:val="1"/>
      <w:numFmt w:val="bullet"/>
      <w:lvlText w:val="o"/>
      <w:lvlJc w:val="left"/>
      <w:pPr>
        <w:ind w:left="720" w:hanging="360"/>
      </w:pPr>
      <w:rPr>
        <w:rFonts w:ascii="Courier New" w:hAnsi="Courier New" w:cs="Courier New" w:hint="default"/>
      </w:rPr>
    </w:lvl>
    <w:lvl w:ilvl="1" w:tplc="0302D154">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E3C14DD"/>
    <w:multiLevelType w:val="hybridMultilevel"/>
    <w:tmpl w:val="23060C78"/>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20267963"/>
    <w:multiLevelType w:val="hybridMultilevel"/>
    <w:tmpl w:val="3392C79E"/>
    <w:lvl w:ilvl="0" w:tplc="240A0003">
      <w:start w:val="1"/>
      <w:numFmt w:val="bullet"/>
      <w:lvlText w:val="o"/>
      <w:lvlJc w:val="left"/>
      <w:pPr>
        <w:ind w:left="720" w:hanging="360"/>
      </w:pPr>
      <w:rPr>
        <w:rFonts w:ascii="Courier New" w:hAnsi="Courier New" w:cs="Courier New" w:hint="default"/>
      </w:rPr>
    </w:lvl>
    <w:lvl w:ilvl="1" w:tplc="0302D154">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5F72AF"/>
    <w:multiLevelType w:val="hybridMultilevel"/>
    <w:tmpl w:val="07CEE9D8"/>
    <w:lvl w:ilvl="0" w:tplc="2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894513"/>
    <w:multiLevelType w:val="hybridMultilevel"/>
    <w:tmpl w:val="6D7EDD9A"/>
    <w:lvl w:ilvl="0" w:tplc="240A0003">
      <w:start w:val="1"/>
      <w:numFmt w:val="bullet"/>
      <w:lvlText w:val="o"/>
      <w:lvlJc w:val="left"/>
      <w:pPr>
        <w:ind w:left="720" w:hanging="360"/>
      </w:pPr>
      <w:rPr>
        <w:rFonts w:ascii="Courier New" w:hAnsi="Courier New" w:cs="Courier New" w:hint="default"/>
      </w:rPr>
    </w:lvl>
    <w:lvl w:ilvl="1" w:tplc="0302D154">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9F84B85"/>
    <w:multiLevelType w:val="hybridMultilevel"/>
    <w:tmpl w:val="F3687B88"/>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15:restartNumberingAfterBreak="0">
    <w:nsid w:val="2B6E45C4"/>
    <w:multiLevelType w:val="hybridMultilevel"/>
    <w:tmpl w:val="602602C2"/>
    <w:lvl w:ilvl="0" w:tplc="0302D154">
      <w:numFmt w:val="bullet"/>
      <w:lvlText w:val="•"/>
      <w:lvlJc w:val="left"/>
      <w:pPr>
        <w:ind w:left="1418" w:hanging="710"/>
      </w:pPr>
      <w:rPr>
        <w:rFonts w:ascii="Calibri" w:eastAsiaTheme="minorHAnsi" w:hAnsi="Calibri" w:cs="Calibr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15:restartNumberingAfterBreak="0">
    <w:nsid w:val="2C601C4B"/>
    <w:multiLevelType w:val="hybridMultilevel"/>
    <w:tmpl w:val="01CAD9E8"/>
    <w:lvl w:ilvl="0" w:tplc="0302D154">
      <w:numFmt w:val="bullet"/>
      <w:lvlText w:val="•"/>
      <w:lvlJc w:val="left"/>
      <w:pPr>
        <w:ind w:left="1070" w:hanging="71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D1057EB"/>
    <w:multiLevelType w:val="hybridMultilevel"/>
    <w:tmpl w:val="D07A6FE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33FA88E6">
      <w:numFmt w:val="bullet"/>
      <w:lvlText w:val=""/>
      <w:lvlJc w:val="left"/>
      <w:pPr>
        <w:ind w:left="2510" w:hanging="710"/>
      </w:pPr>
      <w:rPr>
        <w:rFonts w:ascii="Symbol" w:eastAsiaTheme="minorHAnsi" w:hAnsi="Symbol" w:cstheme="minorBidi"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F8F097C"/>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191195A"/>
    <w:multiLevelType w:val="multilevel"/>
    <w:tmpl w:val="0C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15:restartNumberingAfterBreak="0">
    <w:nsid w:val="4B0840FA"/>
    <w:multiLevelType w:val="hybridMultilevel"/>
    <w:tmpl w:val="D3D424A4"/>
    <w:lvl w:ilvl="0" w:tplc="0302D154">
      <w:numFmt w:val="bullet"/>
      <w:lvlText w:val="•"/>
      <w:lvlJc w:val="left"/>
      <w:pPr>
        <w:ind w:left="1068" w:hanging="360"/>
      </w:pPr>
      <w:rPr>
        <w:rFonts w:ascii="Calibri" w:eastAsiaTheme="minorHAnsi" w:hAnsi="Calibri" w:cs="Calibr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15:restartNumberingAfterBreak="0">
    <w:nsid w:val="4FFC4007"/>
    <w:multiLevelType w:val="hybridMultilevel"/>
    <w:tmpl w:val="BC6869CC"/>
    <w:lvl w:ilvl="0" w:tplc="0302D154">
      <w:numFmt w:val="bullet"/>
      <w:lvlText w:val="•"/>
      <w:lvlJc w:val="left"/>
      <w:pPr>
        <w:ind w:left="720" w:hanging="360"/>
      </w:pPr>
      <w:rPr>
        <w:rFonts w:ascii="Calibri" w:eastAsiaTheme="minorHAnsi" w:hAnsi="Calibri" w:cs="Calibri" w:hint="default"/>
      </w:rPr>
    </w:lvl>
    <w:lvl w:ilvl="1" w:tplc="0302D154">
      <w:numFmt w:val="bullet"/>
      <w:lvlText w:val="•"/>
      <w:lvlJc w:val="left"/>
      <w:pPr>
        <w:ind w:left="1440" w:hanging="360"/>
      </w:pPr>
      <w:rPr>
        <w:rFonts w:ascii="Calibri" w:eastAsiaTheme="minorHAnsi" w:hAnsi="Calibri" w:cs="Calibri" w:hint="default"/>
      </w:rPr>
    </w:lvl>
    <w:lvl w:ilvl="2" w:tplc="33FA88E6">
      <w:numFmt w:val="bullet"/>
      <w:lvlText w:val=""/>
      <w:lvlJc w:val="left"/>
      <w:pPr>
        <w:ind w:left="2510" w:hanging="710"/>
      </w:pPr>
      <w:rPr>
        <w:rFonts w:ascii="Symbol" w:eastAsiaTheme="minorHAnsi" w:hAnsi="Symbol" w:cstheme="minorBidi"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4D53CFB"/>
    <w:multiLevelType w:val="hybridMultilevel"/>
    <w:tmpl w:val="4950CF14"/>
    <w:lvl w:ilvl="0" w:tplc="0302D15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9DC617E"/>
    <w:multiLevelType w:val="hybridMultilevel"/>
    <w:tmpl w:val="DBFCFE84"/>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2" w15:restartNumberingAfterBreak="0">
    <w:nsid w:val="77611B9F"/>
    <w:multiLevelType w:val="hybridMultilevel"/>
    <w:tmpl w:val="3D0E9236"/>
    <w:lvl w:ilvl="0" w:tplc="B03C712C">
      <w:numFmt w:val="bullet"/>
      <w:lvlText w:val=""/>
      <w:lvlJc w:val="left"/>
      <w:pPr>
        <w:ind w:left="1070" w:hanging="71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8EC56C8"/>
    <w:multiLevelType w:val="hybridMultilevel"/>
    <w:tmpl w:val="563E113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1"/>
  </w:num>
  <w:num w:numId="2">
    <w:abstractNumId w:val="14"/>
  </w:num>
  <w:num w:numId="3">
    <w:abstractNumId w:val="13"/>
  </w:num>
  <w:num w:numId="4">
    <w:abstractNumId w:val="22"/>
  </w:num>
  <w:num w:numId="5">
    <w:abstractNumId w:val="16"/>
  </w:num>
  <w:num w:numId="6">
    <w:abstractNumId w:val="15"/>
  </w:num>
  <w:num w:numId="7">
    <w:abstractNumId w:val="3"/>
  </w:num>
  <w:num w:numId="8">
    <w:abstractNumId w:val="0"/>
  </w:num>
  <w:num w:numId="9">
    <w:abstractNumId w:val="11"/>
  </w:num>
  <w:num w:numId="10">
    <w:abstractNumId w:val="9"/>
  </w:num>
  <w:num w:numId="11">
    <w:abstractNumId w:val="7"/>
  </w:num>
  <w:num w:numId="12">
    <w:abstractNumId w:val="20"/>
  </w:num>
  <w:num w:numId="13">
    <w:abstractNumId w:val="19"/>
  </w:num>
  <w:num w:numId="14">
    <w:abstractNumId w:val="23"/>
  </w:num>
  <w:num w:numId="15">
    <w:abstractNumId w:val="5"/>
  </w:num>
  <w:num w:numId="16">
    <w:abstractNumId w:val="21"/>
  </w:num>
  <w:num w:numId="17">
    <w:abstractNumId w:val="2"/>
  </w:num>
  <w:num w:numId="18">
    <w:abstractNumId w:val="12"/>
  </w:num>
  <w:num w:numId="19">
    <w:abstractNumId w:val="8"/>
  </w:num>
  <w:num w:numId="20">
    <w:abstractNumId w:val="18"/>
  </w:num>
  <w:num w:numId="21">
    <w:abstractNumId w:val="6"/>
  </w:num>
  <w:num w:numId="22">
    <w:abstractNumId w:val="17"/>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1"/>
    <w:rsid w:val="00203973"/>
    <w:rsid w:val="00224D30"/>
    <w:rsid w:val="00242B9E"/>
    <w:rsid w:val="002A0C80"/>
    <w:rsid w:val="002A6676"/>
    <w:rsid w:val="003F2827"/>
    <w:rsid w:val="004A31B7"/>
    <w:rsid w:val="004A7A99"/>
    <w:rsid w:val="00525B6C"/>
    <w:rsid w:val="005E3762"/>
    <w:rsid w:val="005E648D"/>
    <w:rsid w:val="006D67AB"/>
    <w:rsid w:val="00742280"/>
    <w:rsid w:val="00780174"/>
    <w:rsid w:val="007E6B8A"/>
    <w:rsid w:val="008979FF"/>
    <w:rsid w:val="008D1C71"/>
    <w:rsid w:val="008D48A4"/>
    <w:rsid w:val="009A54B1"/>
    <w:rsid w:val="009E5A23"/>
    <w:rsid w:val="00A730D8"/>
    <w:rsid w:val="00A83E3C"/>
    <w:rsid w:val="00B03D62"/>
    <w:rsid w:val="00B90A54"/>
    <w:rsid w:val="00BB2135"/>
    <w:rsid w:val="00D70328"/>
    <w:rsid w:val="00DF2F21"/>
    <w:rsid w:val="00E35392"/>
    <w:rsid w:val="00E457D6"/>
    <w:rsid w:val="00E57E51"/>
    <w:rsid w:val="00F07508"/>
    <w:rsid w:val="00F65A58"/>
    <w:rsid w:val="00FA40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0C164"/>
  <w15:chartTrackingRefBased/>
  <w15:docId w15:val="{29BE9281-6D36-4F24-AB3F-54AAEFC5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B2135"/>
    <w:pPr>
      <w:keepNext/>
      <w:keepLines/>
      <w:spacing w:before="240" w:after="0"/>
      <w:outlineLvl w:val="0"/>
    </w:pPr>
    <w:rPr>
      <w:rFonts w:asciiTheme="majorHAnsi" w:eastAsiaTheme="majorEastAsia" w:hAnsiTheme="majorHAnsi" w:cstheme="majorBidi"/>
      <w:color w:val="385623" w:themeColor="accent6" w:themeShade="80"/>
      <w:sz w:val="32"/>
      <w:szCs w:val="32"/>
    </w:rPr>
  </w:style>
  <w:style w:type="paragraph" w:styleId="Ttulo2">
    <w:name w:val="heading 2"/>
    <w:basedOn w:val="Normal"/>
    <w:next w:val="Normal"/>
    <w:link w:val="Ttulo2Car"/>
    <w:uiPriority w:val="9"/>
    <w:unhideWhenUsed/>
    <w:qFormat/>
    <w:rsid w:val="00BB2135"/>
    <w:pPr>
      <w:keepNext/>
      <w:keepLines/>
      <w:spacing w:before="40" w:after="0"/>
      <w:outlineLvl w:val="1"/>
    </w:pPr>
    <w:rPr>
      <w:rFonts w:asciiTheme="majorHAnsi" w:eastAsiaTheme="majorEastAsia" w:hAnsiTheme="majorHAnsi" w:cstheme="majorBidi"/>
      <w:b/>
      <w:sz w:val="26"/>
      <w:szCs w:val="26"/>
    </w:rPr>
  </w:style>
  <w:style w:type="paragraph" w:styleId="Ttulo3">
    <w:name w:val="heading 3"/>
    <w:basedOn w:val="Normal"/>
    <w:next w:val="Normal"/>
    <w:link w:val="Ttulo3Car"/>
    <w:uiPriority w:val="9"/>
    <w:unhideWhenUsed/>
    <w:qFormat/>
    <w:rsid w:val="00BB2135"/>
    <w:pPr>
      <w:keepNext/>
      <w:keepLines/>
      <w:spacing w:before="40" w:after="0"/>
      <w:outlineLvl w:val="2"/>
    </w:pPr>
    <w:rPr>
      <w:rFonts w:asciiTheme="majorHAnsi" w:eastAsiaTheme="majorEastAsia" w:hAnsiTheme="majorHAnsi" w:cstheme="majorBidi"/>
      <w:i/>
      <w:color w:val="538135" w:themeColor="accent6" w:themeShade="BF"/>
      <w:sz w:val="24"/>
      <w:szCs w:val="24"/>
    </w:rPr>
  </w:style>
  <w:style w:type="paragraph" w:styleId="Ttulo4">
    <w:name w:val="heading 4"/>
    <w:basedOn w:val="Normal"/>
    <w:next w:val="Normal"/>
    <w:link w:val="Ttulo4Car"/>
    <w:uiPriority w:val="9"/>
    <w:unhideWhenUsed/>
    <w:qFormat/>
    <w:rsid w:val="00BB213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2135"/>
    <w:rPr>
      <w:rFonts w:asciiTheme="majorHAnsi" w:eastAsiaTheme="majorEastAsia" w:hAnsiTheme="majorHAnsi" w:cstheme="majorBidi"/>
      <w:color w:val="385623" w:themeColor="accent6" w:themeShade="80"/>
      <w:sz w:val="32"/>
      <w:szCs w:val="32"/>
    </w:rPr>
  </w:style>
  <w:style w:type="character" w:customStyle="1" w:styleId="Ttulo2Car">
    <w:name w:val="Título 2 Car"/>
    <w:basedOn w:val="Fuentedeprrafopredeter"/>
    <w:link w:val="Ttulo2"/>
    <w:uiPriority w:val="9"/>
    <w:rsid w:val="00BB2135"/>
    <w:rPr>
      <w:rFonts w:asciiTheme="majorHAnsi" w:eastAsiaTheme="majorEastAsia" w:hAnsiTheme="majorHAnsi" w:cstheme="majorBidi"/>
      <w:b/>
      <w:sz w:val="26"/>
      <w:szCs w:val="26"/>
    </w:rPr>
  </w:style>
  <w:style w:type="character" w:customStyle="1" w:styleId="Ttulo3Car">
    <w:name w:val="Título 3 Car"/>
    <w:basedOn w:val="Fuentedeprrafopredeter"/>
    <w:link w:val="Ttulo3"/>
    <w:uiPriority w:val="9"/>
    <w:rsid w:val="00BB2135"/>
    <w:rPr>
      <w:rFonts w:asciiTheme="majorHAnsi" w:eastAsiaTheme="majorEastAsia" w:hAnsiTheme="majorHAnsi" w:cstheme="majorBidi"/>
      <w:i/>
      <w:color w:val="538135" w:themeColor="accent6" w:themeShade="BF"/>
      <w:sz w:val="24"/>
      <w:szCs w:val="24"/>
    </w:rPr>
  </w:style>
  <w:style w:type="character" w:customStyle="1" w:styleId="Ttulo4Car">
    <w:name w:val="Título 4 Car"/>
    <w:basedOn w:val="Fuentedeprrafopredeter"/>
    <w:link w:val="Ttulo4"/>
    <w:uiPriority w:val="9"/>
    <w:rsid w:val="00BB2135"/>
    <w:rPr>
      <w:rFonts w:asciiTheme="majorHAnsi" w:eastAsiaTheme="majorEastAsia" w:hAnsiTheme="majorHAnsi" w:cstheme="majorBidi"/>
      <w:i/>
      <w:iCs/>
      <w:color w:val="2F5496" w:themeColor="accent1" w:themeShade="BF"/>
    </w:rPr>
  </w:style>
  <w:style w:type="paragraph" w:styleId="Cita">
    <w:name w:val="Quote"/>
    <w:basedOn w:val="Normal"/>
    <w:next w:val="Normal"/>
    <w:link w:val="CitaCar"/>
    <w:uiPriority w:val="29"/>
    <w:qFormat/>
    <w:rsid w:val="00BB213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BB2135"/>
    <w:rPr>
      <w:i/>
      <w:iCs/>
      <w:color w:val="404040" w:themeColor="text1" w:themeTint="BF"/>
    </w:rPr>
  </w:style>
  <w:style w:type="paragraph" w:styleId="Prrafodelista">
    <w:name w:val="List Paragraph"/>
    <w:basedOn w:val="Normal"/>
    <w:uiPriority w:val="34"/>
    <w:qFormat/>
    <w:rsid w:val="00BB2135"/>
    <w:pPr>
      <w:ind w:left="720"/>
      <w:contextualSpacing/>
    </w:pPr>
  </w:style>
  <w:style w:type="character" w:styleId="Hipervnculo">
    <w:name w:val="Hyperlink"/>
    <w:basedOn w:val="Fuentedeprrafopredeter"/>
    <w:uiPriority w:val="99"/>
    <w:unhideWhenUsed/>
    <w:rsid w:val="00525B6C"/>
    <w:rPr>
      <w:color w:val="0563C1" w:themeColor="hyperlink"/>
      <w:u w:val="single"/>
    </w:rPr>
  </w:style>
  <w:style w:type="character" w:customStyle="1" w:styleId="UnresolvedMention">
    <w:name w:val="Unresolved Mention"/>
    <w:basedOn w:val="Fuentedeprrafopredeter"/>
    <w:uiPriority w:val="99"/>
    <w:semiHidden/>
    <w:unhideWhenUsed/>
    <w:rsid w:val="00525B6C"/>
    <w:rPr>
      <w:color w:val="605E5C"/>
      <w:shd w:val="clear" w:color="auto" w:fill="E1DFDD"/>
    </w:rPr>
  </w:style>
  <w:style w:type="paragraph" w:styleId="TtuloTDC">
    <w:name w:val="TOC Heading"/>
    <w:basedOn w:val="Ttulo1"/>
    <w:next w:val="Normal"/>
    <w:uiPriority w:val="39"/>
    <w:unhideWhenUsed/>
    <w:qFormat/>
    <w:rsid w:val="00FA406B"/>
    <w:pPr>
      <w:outlineLvl w:val="9"/>
    </w:pPr>
    <w:rPr>
      <w:color w:val="2F5496" w:themeColor="accent1" w:themeShade="BF"/>
      <w:lang w:eastAsia="es-CO"/>
    </w:rPr>
  </w:style>
  <w:style w:type="paragraph" w:styleId="TDC2">
    <w:name w:val="toc 2"/>
    <w:basedOn w:val="Normal"/>
    <w:next w:val="Normal"/>
    <w:autoRedefine/>
    <w:uiPriority w:val="39"/>
    <w:unhideWhenUsed/>
    <w:rsid w:val="00FA406B"/>
    <w:pPr>
      <w:spacing w:after="100"/>
      <w:ind w:left="220"/>
    </w:pPr>
    <w:rPr>
      <w:rFonts w:eastAsiaTheme="minorEastAsia" w:cs="Times New Roman"/>
      <w:lang w:eastAsia="es-CO"/>
    </w:rPr>
  </w:style>
  <w:style w:type="paragraph" w:styleId="TDC1">
    <w:name w:val="toc 1"/>
    <w:basedOn w:val="Normal"/>
    <w:next w:val="Normal"/>
    <w:autoRedefine/>
    <w:uiPriority w:val="39"/>
    <w:unhideWhenUsed/>
    <w:rsid w:val="00FA406B"/>
    <w:pPr>
      <w:spacing w:after="100"/>
    </w:pPr>
    <w:rPr>
      <w:rFonts w:eastAsiaTheme="minorEastAsia" w:cs="Times New Roman"/>
      <w:lang w:eastAsia="es-CO"/>
    </w:rPr>
  </w:style>
  <w:style w:type="paragraph" w:styleId="TDC3">
    <w:name w:val="toc 3"/>
    <w:basedOn w:val="Normal"/>
    <w:next w:val="Normal"/>
    <w:autoRedefine/>
    <w:uiPriority w:val="39"/>
    <w:unhideWhenUsed/>
    <w:rsid w:val="00FA406B"/>
    <w:pPr>
      <w:spacing w:after="100"/>
      <w:ind w:left="440"/>
    </w:pPr>
    <w:rPr>
      <w:rFonts w:eastAsiaTheme="minorEastAsia" w:cs="Times New Roman"/>
      <w:lang w:eastAsia="es-CO"/>
    </w:rPr>
  </w:style>
  <w:style w:type="paragraph" w:styleId="Encabezado">
    <w:name w:val="header"/>
    <w:basedOn w:val="Normal"/>
    <w:link w:val="EncabezadoCar"/>
    <w:uiPriority w:val="99"/>
    <w:unhideWhenUsed/>
    <w:rsid w:val="006D67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67AB"/>
  </w:style>
  <w:style w:type="paragraph" w:styleId="Piedepgina">
    <w:name w:val="footer"/>
    <w:basedOn w:val="Normal"/>
    <w:link w:val="PiedepginaCar"/>
    <w:uiPriority w:val="99"/>
    <w:unhideWhenUsed/>
    <w:rsid w:val="006D67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6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94752">
      <w:bodyDiv w:val="1"/>
      <w:marLeft w:val="0"/>
      <w:marRight w:val="0"/>
      <w:marTop w:val="0"/>
      <w:marBottom w:val="0"/>
      <w:divBdr>
        <w:top w:val="none" w:sz="0" w:space="0" w:color="auto"/>
        <w:left w:val="none" w:sz="0" w:space="0" w:color="auto"/>
        <w:bottom w:val="none" w:sz="0" w:space="0" w:color="auto"/>
        <w:right w:val="none" w:sz="0" w:space="0" w:color="auto"/>
      </w:divBdr>
    </w:div>
    <w:div w:id="17008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aesp.gov.co/content/participacion-y-control-socia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443E4-8BB4-4FED-8209-73F40F98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3018</Words>
  <Characters>16605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Johanna Avila Ravelo</dc:creator>
  <cp:keywords/>
  <dc:description/>
  <cp:lastModifiedBy>ROGER SANTANA</cp:lastModifiedBy>
  <cp:revision>5</cp:revision>
  <dcterms:created xsi:type="dcterms:W3CDTF">2021-02-15T16:38:00Z</dcterms:created>
  <dcterms:modified xsi:type="dcterms:W3CDTF">2021-02-22T19:27:00Z</dcterms:modified>
</cp:coreProperties>
</file>