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2E9E1" w14:textId="5CC5B2F4" w:rsidR="00C85D39" w:rsidRDefault="00C85D39">
      <w:r>
        <w:rPr>
          <w:noProof/>
          <w:lang w:eastAsia="es-ES"/>
        </w:rPr>
        <w:drawing>
          <wp:anchor distT="0" distB="0" distL="114300" distR="114300" simplePos="0" relativeHeight="251660288" behindDoc="1" locked="0" layoutInCell="1" allowOverlap="1" wp14:anchorId="276F3048" wp14:editId="6B26D363">
            <wp:simplePos x="0" y="0"/>
            <wp:positionH relativeFrom="column">
              <wp:posOffset>-932815</wp:posOffset>
            </wp:positionH>
            <wp:positionV relativeFrom="paragraph">
              <wp:posOffset>-895696</wp:posOffset>
            </wp:positionV>
            <wp:extent cx="7781637" cy="10070403"/>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81637" cy="10070403"/>
                    </a:xfrm>
                    <a:prstGeom prst="rect">
                      <a:avLst/>
                    </a:prstGeom>
                  </pic:spPr>
                </pic:pic>
              </a:graphicData>
            </a:graphic>
            <wp14:sizeRelH relativeFrom="page">
              <wp14:pctWidth>0</wp14:pctWidth>
            </wp14:sizeRelH>
            <wp14:sizeRelV relativeFrom="page">
              <wp14:pctHeight>0</wp14:pctHeight>
            </wp14:sizeRelV>
          </wp:anchor>
        </w:drawing>
      </w:r>
    </w:p>
    <w:p w14:paraId="2017C902" w14:textId="77777777" w:rsidR="00C85D39" w:rsidRDefault="00C85D39"/>
    <w:p w14:paraId="15F66C88" w14:textId="77777777" w:rsidR="00C85D39" w:rsidRDefault="00C85D39"/>
    <w:p w14:paraId="201F773D" w14:textId="77777777" w:rsidR="00C85D39" w:rsidRDefault="00C85D39"/>
    <w:p w14:paraId="71B80D65" w14:textId="77777777" w:rsidR="00C85D39" w:rsidRDefault="00C85D39"/>
    <w:p w14:paraId="7D21CDDF" w14:textId="77777777" w:rsidR="00C85D39" w:rsidRDefault="00C85D39"/>
    <w:p w14:paraId="48B20958" w14:textId="18CE1865" w:rsidR="00C85D39" w:rsidRDefault="00C85D39" w:rsidP="00C85D39">
      <w:pPr>
        <w:rPr>
          <w:b/>
          <w:bCs/>
          <w:color w:val="2B674B"/>
          <w:sz w:val="68"/>
          <w:szCs w:val="68"/>
        </w:rPr>
      </w:pPr>
      <w:r w:rsidRPr="00C85D39">
        <w:rPr>
          <w:b/>
          <w:bCs/>
          <w:color w:val="2B674B"/>
          <w:sz w:val="68"/>
          <w:szCs w:val="68"/>
        </w:rPr>
        <w:t>PLAN INSTITUCIONAL</w:t>
      </w:r>
    </w:p>
    <w:p w14:paraId="761EF174" w14:textId="77777777" w:rsidR="00C02D03" w:rsidRDefault="00B87B77" w:rsidP="00C85D39">
      <w:pPr>
        <w:rPr>
          <w:b/>
          <w:bCs/>
          <w:color w:val="2B674B"/>
          <w:sz w:val="68"/>
          <w:szCs w:val="68"/>
        </w:rPr>
      </w:pPr>
      <w:r>
        <w:rPr>
          <w:b/>
          <w:bCs/>
          <w:color w:val="2B674B"/>
          <w:sz w:val="68"/>
          <w:szCs w:val="68"/>
        </w:rPr>
        <w:t>DE ARCHIVOS</w:t>
      </w:r>
    </w:p>
    <w:p w14:paraId="11A92F62" w14:textId="28903419" w:rsidR="00C85D39" w:rsidRPr="00C85D39" w:rsidRDefault="00C02D03" w:rsidP="00C85D39">
      <w:pPr>
        <w:rPr>
          <w:b/>
          <w:bCs/>
          <w:color w:val="2B674B"/>
          <w:sz w:val="68"/>
          <w:szCs w:val="68"/>
        </w:rPr>
      </w:pPr>
      <w:r>
        <w:rPr>
          <w:b/>
          <w:bCs/>
          <w:color w:val="2B674B"/>
          <w:sz w:val="68"/>
          <w:szCs w:val="68"/>
        </w:rPr>
        <w:t>PINAR</w:t>
      </w:r>
      <w:r w:rsidR="00B87B77">
        <w:rPr>
          <w:b/>
          <w:bCs/>
          <w:color w:val="2B674B"/>
          <w:sz w:val="68"/>
          <w:szCs w:val="68"/>
        </w:rPr>
        <w:br/>
      </w:r>
    </w:p>
    <w:p w14:paraId="0103C794" w14:textId="090C34B6" w:rsidR="00C85D39" w:rsidRDefault="00C85D39" w:rsidP="00C85D39">
      <w:pPr>
        <w:rPr>
          <w:b/>
          <w:bCs/>
          <w:color w:val="2B674B"/>
          <w:sz w:val="56"/>
          <w:szCs w:val="56"/>
        </w:rPr>
      </w:pPr>
    </w:p>
    <w:p w14:paraId="344EE995" w14:textId="5263D8B3" w:rsidR="00C85D39" w:rsidRDefault="00C85D39" w:rsidP="00C85D39">
      <w:pPr>
        <w:rPr>
          <w:b/>
          <w:bCs/>
          <w:color w:val="2B674B"/>
          <w:sz w:val="56"/>
          <w:szCs w:val="56"/>
        </w:rPr>
      </w:pPr>
    </w:p>
    <w:p w14:paraId="5B7D2BDF" w14:textId="6C08EE43" w:rsidR="00C85D39" w:rsidRDefault="00C85D39" w:rsidP="00C85D39">
      <w:pPr>
        <w:rPr>
          <w:b/>
          <w:bCs/>
          <w:color w:val="2B674B"/>
          <w:sz w:val="56"/>
          <w:szCs w:val="56"/>
        </w:rPr>
      </w:pPr>
    </w:p>
    <w:p w14:paraId="2DA981E4" w14:textId="65C7F698" w:rsidR="00C85D39" w:rsidRDefault="00C85D39" w:rsidP="00C85D39">
      <w:pPr>
        <w:rPr>
          <w:b/>
          <w:bCs/>
          <w:color w:val="2B674B"/>
          <w:sz w:val="56"/>
          <w:szCs w:val="56"/>
        </w:rPr>
      </w:pPr>
    </w:p>
    <w:p w14:paraId="434C147D" w14:textId="77777777" w:rsidR="00C85D39" w:rsidRDefault="00C85D39" w:rsidP="00C85D39">
      <w:pPr>
        <w:rPr>
          <w:b/>
          <w:bCs/>
          <w:color w:val="2B674B"/>
          <w:sz w:val="56"/>
          <w:szCs w:val="56"/>
        </w:rPr>
      </w:pPr>
    </w:p>
    <w:p w14:paraId="337C6AEA" w14:textId="471E63DB" w:rsidR="00C85D39" w:rsidRDefault="00C85D39" w:rsidP="00C85D39">
      <w:pPr>
        <w:rPr>
          <w:b/>
          <w:bCs/>
          <w:color w:val="2B674B"/>
          <w:sz w:val="56"/>
          <w:szCs w:val="56"/>
        </w:rPr>
      </w:pPr>
    </w:p>
    <w:p w14:paraId="1445DF08" w14:textId="77777777" w:rsidR="00C85D39" w:rsidRPr="00C85D39" w:rsidRDefault="00C85D39" w:rsidP="00C85D39">
      <w:pPr>
        <w:rPr>
          <w:b/>
          <w:bCs/>
          <w:i/>
          <w:iCs/>
          <w:color w:val="2B674B"/>
          <w:sz w:val="52"/>
          <w:szCs w:val="52"/>
        </w:rPr>
      </w:pPr>
      <w:r w:rsidRPr="00C85D39">
        <w:rPr>
          <w:b/>
          <w:bCs/>
          <w:i/>
          <w:iCs/>
          <w:color w:val="2B674B"/>
          <w:sz w:val="52"/>
          <w:szCs w:val="52"/>
        </w:rPr>
        <w:t>OFICINA ASESORA DE</w:t>
      </w:r>
    </w:p>
    <w:p w14:paraId="5789E170" w14:textId="77777777" w:rsidR="00C85D39" w:rsidRPr="00C85D39" w:rsidRDefault="00C85D39" w:rsidP="00C85D39">
      <w:pPr>
        <w:rPr>
          <w:b/>
          <w:bCs/>
          <w:i/>
          <w:iCs/>
          <w:color w:val="2B674B"/>
          <w:sz w:val="52"/>
          <w:szCs w:val="52"/>
        </w:rPr>
      </w:pPr>
      <w:r w:rsidRPr="00C85D39">
        <w:rPr>
          <w:b/>
          <w:bCs/>
          <w:i/>
          <w:iCs/>
          <w:color w:val="2B674B"/>
          <w:sz w:val="52"/>
          <w:szCs w:val="52"/>
        </w:rPr>
        <w:t>PLANEACIÓN</w:t>
      </w:r>
    </w:p>
    <w:p w14:paraId="5F9A73FB" w14:textId="77777777" w:rsidR="00C85D39" w:rsidRPr="00C85D39" w:rsidRDefault="00C85D39" w:rsidP="00C85D39">
      <w:pPr>
        <w:rPr>
          <w:b/>
          <w:bCs/>
          <w:i/>
          <w:iCs/>
          <w:color w:val="2B674B"/>
          <w:sz w:val="52"/>
          <w:szCs w:val="52"/>
        </w:rPr>
      </w:pPr>
      <w:r w:rsidRPr="00C85D39">
        <w:rPr>
          <w:b/>
          <w:bCs/>
          <w:i/>
          <w:iCs/>
          <w:color w:val="2B674B"/>
          <w:sz w:val="52"/>
          <w:szCs w:val="52"/>
        </w:rPr>
        <w:t>Noviembre 2020</w:t>
      </w:r>
    </w:p>
    <w:p w14:paraId="73E9A205" w14:textId="77777777" w:rsidR="00C85D39" w:rsidRPr="00C85D39" w:rsidRDefault="00C85D39" w:rsidP="00C85D39">
      <w:pPr>
        <w:rPr>
          <w:b/>
          <w:bCs/>
          <w:color w:val="2B674B"/>
          <w:sz w:val="56"/>
          <w:szCs w:val="56"/>
        </w:rPr>
      </w:pPr>
    </w:p>
    <w:p w14:paraId="301CEB5F" w14:textId="77777777" w:rsidR="00C85D39" w:rsidRDefault="00C85D39"/>
    <w:p w14:paraId="6CCAE1FD" w14:textId="77777777" w:rsidR="00C85D39" w:rsidRDefault="00C85D39"/>
    <w:p w14:paraId="1A94B93D" w14:textId="77777777" w:rsidR="00C85D39" w:rsidRDefault="00C85D39"/>
    <w:p w14:paraId="628978B0" w14:textId="77777777" w:rsidR="00C85D39" w:rsidRDefault="00C85D39"/>
    <w:p w14:paraId="2F56263B" w14:textId="77777777" w:rsidR="00C85D39" w:rsidRDefault="00C85D39"/>
    <w:p w14:paraId="495ACD51" w14:textId="77777777" w:rsidR="00C85D39" w:rsidRDefault="00C85D39"/>
    <w:p w14:paraId="3D70FF78" w14:textId="7BF2FDF1" w:rsidR="00C85D39" w:rsidRDefault="00C85D39">
      <w:r w:rsidRPr="00C85D39">
        <w:rPr>
          <w:noProof/>
          <w:lang w:eastAsia="es-ES"/>
        </w:rPr>
        <w:drawing>
          <wp:anchor distT="0" distB="0" distL="114300" distR="114300" simplePos="0" relativeHeight="251662336" behindDoc="1" locked="0" layoutInCell="1" allowOverlap="1" wp14:anchorId="0504CBCE" wp14:editId="338E3196">
            <wp:simplePos x="0" y="0"/>
            <wp:positionH relativeFrom="column">
              <wp:posOffset>-928106</wp:posOffset>
            </wp:positionH>
            <wp:positionV relativeFrom="paragraph">
              <wp:posOffset>-1080926</wp:posOffset>
            </wp:positionV>
            <wp:extent cx="7771025" cy="10215245"/>
            <wp:effectExtent l="0" t="0" r="1905" b="0"/>
            <wp:wrapNone/>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771025" cy="10215245"/>
                    </a:xfrm>
                    <a:prstGeom prst="rect">
                      <a:avLst/>
                    </a:prstGeom>
                  </pic:spPr>
                </pic:pic>
              </a:graphicData>
            </a:graphic>
            <wp14:sizeRelH relativeFrom="page">
              <wp14:pctWidth>0</wp14:pctWidth>
            </wp14:sizeRelH>
            <wp14:sizeRelV relativeFrom="page">
              <wp14:pctHeight>0</wp14:pctHeight>
            </wp14:sizeRelV>
          </wp:anchor>
        </w:drawing>
      </w:r>
    </w:p>
    <w:p w14:paraId="7545DC58" w14:textId="7D870A45" w:rsidR="00C85D39" w:rsidRDefault="00C85D39"/>
    <w:p w14:paraId="21EE3674" w14:textId="1017CBD2" w:rsidR="00C85D39" w:rsidRDefault="00C85D39"/>
    <w:p w14:paraId="3D326B3A" w14:textId="4275FA9B" w:rsidR="00C85D39" w:rsidRDefault="00C85D39"/>
    <w:p w14:paraId="0DF62007" w14:textId="77777777" w:rsidR="00C85D39" w:rsidRDefault="00C85D39" w:rsidP="00C85D39">
      <w:pPr>
        <w:pStyle w:val="NormalWeb"/>
        <w:spacing w:before="0" w:beforeAutospacing="0" w:after="0" w:afterAutospacing="0" w:line="684" w:lineRule="exact"/>
        <w:rPr>
          <w:rFonts w:ascii="Calibri" w:eastAsia="Calibri" w:hAnsi="Calibri" w:cs="Calibri"/>
          <w:b/>
          <w:bCs/>
          <w:i/>
          <w:iCs/>
          <w:color w:val="2B674B"/>
          <w:kern w:val="24"/>
          <w:sz w:val="40"/>
          <w:szCs w:val="40"/>
        </w:rPr>
      </w:pPr>
    </w:p>
    <w:p w14:paraId="3A428C6E" w14:textId="0387DB56" w:rsidR="00C85D39" w:rsidRDefault="00C85D39" w:rsidP="00C85D39">
      <w:pPr>
        <w:pStyle w:val="NormalWeb"/>
        <w:spacing w:before="0" w:beforeAutospacing="0" w:after="0" w:afterAutospacing="0" w:line="684" w:lineRule="exact"/>
        <w:rPr>
          <w:rFonts w:ascii="Calibri" w:eastAsia="Calibri" w:hAnsi="Calibri" w:cs="Calibri"/>
          <w:b/>
          <w:bCs/>
          <w:i/>
          <w:iCs/>
          <w:color w:val="2B674B"/>
          <w:kern w:val="24"/>
          <w:sz w:val="40"/>
          <w:szCs w:val="40"/>
        </w:rPr>
      </w:pPr>
      <w:r>
        <w:rPr>
          <w:rFonts w:ascii="Calibri" w:eastAsia="Calibri" w:hAnsi="Calibri" w:cs="Calibri"/>
          <w:b/>
          <w:bCs/>
          <w:i/>
          <w:iCs/>
          <w:color w:val="2B674B"/>
          <w:kern w:val="24"/>
          <w:sz w:val="40"/>
          <w:szCs w:val="40"/>
        </w:rPr>
        <w:t>Luz Amanda Camacho</w:t>
      </w:r>
    </w:p>
    <w:p w14:paraId="26123DCA" w14:textId="284FB59D" w:rsidR="00C85D39" w:rsidRDefault="00C85D39" w:rsidP="00C85D39">
      <w:pPr>
        <w:pStyle w:val="NormalWeb"/>
        <w:spacing w:before="0" w:beforeAutospacing="0" w:after="0" w:afterAutospacing="0"/>
        <w:rPr>
          <w:rFonts w:ascii="Calibri" w:eastAsia="Calibri" w:hAnsi="Calibri" w:cs="Calibri"/>
          <w:b/>
          <w:bCs/>
          <w:i/>
          <w:iCs/>
          <w:color w:val="2B674B"/>
          <w:kern w:val="24"/>
          <w:sz w:val="28"/>
          <w:szCs w:val="28"/>
        </w:rPr>
      </w:pPr>
      <w:r>
        <w:rPr>
          <w:rFonts w:ascii="Calibri" w:eastAsia="Calibri" w:hAnsi="Calibri" w:cs="Calibri"/>
          <w:b/>
          <w:bCs/>
          <w:i/>
          <w:iCs/>
          <w:color w:val="2B674B"/>
          <w:kern w:val="24"/>
          <w:sz w:val="28"/>
          <w:szCs w:val="28"/>
        </w:rPr>
        <w:t>Directora General</w:t>
      </w:r>
    </w:p>
    <w:p w14:paraId="14F7063B" w14:textId="77777777" w:rsidR="00C85D39" w:rsidRDefault="00C85D39" w:rsidP="00C85D39">
      <w:pPr>
        <w:pStyle w:val="NormalWeb"/>
        <w:spacing w:before="0" w:beforeAutospacing="0" w:after="0" w:afterAutospacing="0"/>
        <w:rPr>
          <w:rFonts w:ascii="Calibri" w:eastAsia="Calibri" w:hAnsi="Calibri" w:cs="Calibri"/>
          <w:b/>
          <w:bCs/>
          <w:i/>
          <w:iCs/>
          <w:color w:val="2B674B"/>
          <w:kern w:val="24"/>
          <w:sz w:val="28"/>
          <w:szCs w:val="28"/>
        </w:rPr>
      </w:pPr>
    </w:p>
    <w:p w14:paraId="24D94274" w14:textId="77777777" w:rsidR="00C85D39" w:rsidRDefault="00C85D39" w:rsidP="00C85D39">
      <w:pPr>
        <w:pStyle w:val="NormalWeb"/>
        <w:spacing w:before="0" w:beforeAutospacing="0" w:after="0" w:afterAutospacing="0"/>
        <w:rPr>
          <w:rFonts w:ascii="Calibri" w:eastAsia="+mn-ea" w:hAnsi="Calibri" w:cs="+mn-cs"/>
          <w:b/>
          <w:bCs/>
          <w:i/>
          <w:iCs/>
          <w:color w:val="2B674B"/>
          <w:kern w:val="24"/>
          <w:sz w:val="40"/>
          <w:szCs w:val="40"/>
          <w:lang w:val="es-MX"/>
        </w:rPr>
      </w:pPr>
      <w:r>
        <w:rPr>
          <w:rFonts w:ascii="Calibri" w:eastAsia="+mn-ea" w:hAnsi="Calibri" w:cs="+mn-cs"/>
          <w:b/>
          <w:bCs/>
          <w:i/>
          <w:iCs/>
          <w:color w:val="2B674B"/>
          <w:kern w:val="24"/>
          <w:sz w:val="40"/>
          <w:szCs w:val="40"/>
          <w:lang w:val="es-MX"/>
        </w:rPr>
        <w:t>Francisco José Ayala Sanmiguel</w:t>
      </w:r>
      <w:r>
        <w:rPr>
          <w:rFonts w:ascii="Calibri" w:eastAsia="+mn-ea" w:hAnsi="Calibri" w:cs="+mn-cs"/>
          <w:b/>
          <w:bCs/>
          <w:i/>
          <w:iCs/>
          <w:color w:val="000000"/>
          <w:kern w:val="24"/>
          <w:sz w:val="40"/>
          <w:szCs w:val="40"/>
          <w:lang w:val="es-MX"/>
        </w:rPr>
        <w:t> </w:t>
      </w:r>
    </w:p>
    <w:p w14:paraId="3DD72E56" w14:textId="63B6AFC4" w:rsidR="00C85D39" w:rsidRDefault="00C85D39" w:rsidP="00C85D39">
      <w:pPr>
        <w:pStyle w:val="NormalWeb"/>
        <w:spacing w:before="0" w:beforeAutospacing="0" w:after="0" w:afterAutospacing="0"/>
        <w:rPr>
          <w:rFonts w:ascii="Calibri" w:eastAsia="+mn-ea" w:hAnsi="Calibri" w:cs="+mn-cs"/>
          <w:b/>
          <w:bCs/>
          <w:i/>
          <w:iCs/>
          <w:color w:val="2B674B"/>
          <w:kern w:val="24"/>
          <w:sz w:val="28"/>
          <w:szCs w:val="28"/>
          <w:lang w:val="es-MX"/>
        </w:rPr>
      </w:pPr>
      <w:r>
        <w:rPr>
          <w:rFonts w:ascii="Calibri" w:eastAsia="+mn-ea" w:hAnsi="Calibri" w:cs="+mn-cs"/>
          <w:b/>
          <w:bCs/>
          <w:i/>
          <w:iCs/>
          <w:color w:val="2B674B"/>
          <w:kern w:val="24"/>
          <w:sz w:val="28"/>
          <w:szCs w:val="28"/>
          <w:lang w:val="es-MX"/>
        </w:rPr>
        <w:t>Jefe Oficina Asesora de Planeación</w:t>
      </w:r>
    </w:p>
    <w:p w14:paraId="7281E417" w14:textId="77777777" w:rsidR="00C85D39" w:rsidRDefault="00C85D39" w:rsidP="00C85D39">
      <w:pPr>
        <w:pStyle w:val="NormalWeb"/>
        <w:spacing w:before="0" w:beforeAutospacing="0" w:after="0" w:afterAutospacing="0"/>
        <w:rPr>
          <w:rFonts w:ascii="Calibri" w:eastAsia="+mn-ea" w:hAnsi="Calibri" w:cs="+mn-cs"/>
          <w:b/>
          <w:bCs/>
          <w:i/>
          <w:iCs/>
          <w:color w:val="2B674B"/>
          <w:kern w:val="24"/>
          <w:sz w:val="28"/>
          <w:szCs w:val="28"/>
          <w:lang w:val="es-MX"/>
        </w:rPr>
      </w:pPr>
    </w:p>
    <w:p w14:paraId="03197D0D" w14:textId="77777777" w:rsidR="00C85D39" w:rsidRDefault="00C85D39" w:rsidP="00C85D39">
      <w:pPr>
        <w:pStyle w:val="NormalWeb"/>
        <w:spacing w:before="0" w:beforeAutospacing="0" w:after="0" w:afterAutospacing="0"/>
        <w:rPr>
          <w:rFonts w:ascii="Calibri" w:eastAsia="+mn-ea" w:hAnsi="Calibri" w:cs="+mn-cs"/>
          <w:b/>
          <w:bCs/>
          <w:i/>
          <w:iCs/>
          <w:color w:val="2B674B"/>
          <w:kern w:val="24"/>
          <w:sz w:val="36"/>
          <w:szCs w:val="36"/>
          <w:lang w:val="es-MX"/>
        </w:rPr>
      </w:pPr>
      <w:r>
        <w:rPr>
          <w:rFonts w:ascii="Calibri" w:eastAsia="+mn-ea" w:hAnsi="Calibri" w:cs="+mn-cs"/>
          <w:b/>
          <w:bCs/>
          <w:i/>
          <w:iCs/>
          <w:color w:val="2B674B"/>
          <w:kern w:val="24"/>
          <w:sz w:val="36"/>
          <w:szCs w:val="36"/>
          <w:lang w:val="es-MX"/>
        </w:rPr>
        <w:t>Comité Institucional de Gestión y Desempeño</w:t>
      </w:r>
    </w:p>
    <w:p w14:paraId="03DF0D1B" w14:textId="77777777" w:rsidR="00C85D39" w:rsidRDefault="00C85D39" w:rsidP="00C85D39">
      <w:pPr>
        <w:pStyle w:val="NormalWeb"/>
        <w:spacing w:before="0" w:beforeAutospacing="0" w:after="0" w:afterAutospacing="0"/>
        <w:rPr>
          <w:rFonts w:ascii="Calibri" w:eastAsia="+mn-ea" w:hAnsi="Calibri" w:cs="+mn-cs"/>
          <w:i/>
          <w:iCs/>
          <w:color w:val="2B674B"/>
          <w:kern w:val="24"/>
          <w:sz w:val="28"/>
          <w:szCs w:val="28"/>
          <w:lang w:val="es-MX"/>
        </w:rPr>
      </w:pPr>
      <w:r>
        <w:rPr>
          <w:rFonts w:ascii="Calibri" w:eastAsia="+mn-ea" w:hAnsi="Calibri" w:cs="+mn-cs"/>
          <w:i/>
          <w:iCs/>
          <w:color w:val="2B674B"/>
          <w:kern w:val="24"/>
          <w:sz w:val="28"/>
          <w:szCs w:val="28"/>
          <w:lang w:val="es-MX"/>
        </w:rPr>
        <w:t>Julián Camilo Amado Velandia</w:t>
      </w:r>
    </w:p>
    <w:p w14:paraId="1F066CD3" w14:textId="77777777" w:rsidR="00C85D39" w:rsidRDefault="00C85D39" w:rsidP="00C85D39">
      <w:pPr>
        <w:pStyle w:val="NormalWeb"/>
        <w:spacing w:before="0" w:beforeAutospacing="0" w:after="0" w:afterAutospacing="0"/>
        <w:rPr>
          <w:rFonts w:ascii="Calibri" w:eastAsia="+mn-ea" w:hAnsi="Calibri" w:cs="+mn-cs"/>
          <w:i/>
          <w:iCs/>
          <w:color w:val="2B674B"/>
          <w:kern w:val="24"/>
          <w:sz w:val="28"/>
          <w:szCs w:val="28"/>
          <w:lang w:val="es-MX"/>
        </w:rPr>
      </w:pPr>
      <w:r>
        <w:rPr>
          <w:rFonts w:ascii="Calibri" w:eastAsia="+mn-ea" w:hAnsi="Calibri" w:cs="+mn-cs"/>
          <w:i/>
          <w:iCs/>
          <w:color w:val="2B674B"/>
          <w:kern w:val="24"/>
          <w:sz w:val="28"/>
          <w:szCs w:val="28"/>
          <w:lang w:val="es-MX"/>
        </w:rPr>
        <w:t>César Mauricio Beltrán López</w:t>
      </w:r>
    </w:p>
    <w:p w14:paraId="5489A4F9" w14:textId="77777777" w:rsidR="00C85D39" w:rsidRDefault="00C85D39" w:rsidP="00C85D39">
      <w:pPr>
        <w:pStyle w:val="NormalWeb"/>
        <w:spacing w:before="0" w:beforeAutospacing="0" w:after="0" w:afterAutospacing="0"/>
        <w:rPr>
          <w:rFonts w:ascii="Calibri" w:eastAsia="+mn-ea" w:hAnsi="Calibri" w:cs="+mn-cs"/>
          <w:i/>
          <w:iCs/>
          <w:color w:val="2B674B"/>
          <w:kern w:val="24"/>
          <w:sz w:val="28"/>
          <w:szCs w:val="28"/>
          <w:lang w:val="es-MX"/>
        </w:rPr>
      </w:pPr>
      <w:r>
        <w:rPr>
          <w:rFonts w:ascii="Calibri" w:eastAsia="+mn-ea" w:hAnsi="Calibri" w:cs="+mn-cs"/>
          <w:i/>
          <w:iCs/>
          <w:color w:val="2B674B"/>
          <w:kern w:val="24"/>
          <w:sz w:val="28"/>
          <w:szCs w:val="28"/>
          <w:lang w:val="es-MX"/>
        </w:rPr>
        <w:t>Andrés Pabón Salamanca</w:t>
      </w:r>
    </w:p>
    <w:p w14:paraId="3F8AB63E" w14:textId="77777777" w:rsidR="00C85D39" w:rsidRDefault="00C85D39" w:rsidP="00C85D39">
      <w:pPr>
        <w:pStyle w:val="NormalWeb"/>
        <w:spacing w:before="0" w:beforeAutospacing="0" w:after="0" w:afterAutospacing="0"/>
        <w:rPr>
          <w:rFonts w:ascii="Calibri" w:eastAsia="+mn-ea" w:hAnsi="Calibri" w:cs="+mn-cs"/>
          <w:i/>
          <w:iCs/>
          <w:color w:val="2B674B"/>
          <w:kern w:val="24"/>
          <w:sz w:val="28"/>
          <w:szCs w:val="28"/>
          <w:lang w:val="es-MX"/>
        </w:rPr>
      </w:pPr>
      <w:r>
        <w:rPr>
          <w:rFonts w:ascii="Calibri" w:eastAsia="+mn-ea" w:hAnsi="Calibri" w:cs="+mn-cs"/>
          <w:i/>
          <w:iCs/>
          <w:color w:val="2B674B"/>
          <w:kern w:val="24"/>
          <w:sz w:val="28"/>
          <w:szCs w:val="28"/>
          <w:lang w:val="es-MX"/>
        </w:rPr>
        <w:t>Ingrid Lisbeth Ramírez Moreno</w:t>
      </w:r>
    </w:p>
    <w:p w14:paraId="477E3925" w14:textId="77777777" w:rsidR="00C85D39" w:rsidRDefault="00C85D39" w:rsidP="00C85D39">
      <w:pPr>
        <w:pStyle w:val="NormalWeb"/>
        <w:spacing w:before="0" w:beforeAutospacing="0" w:after="0" w:afterAutospacing="0"/>
        <w:rPr>
          <w:rFonts w:ascii="Calibri" w:eastAsia="+mn-ea" w:hAnsi="Calibri" w:cs="+mn-cs"/>
          <w:i/>
          <w:iCs/>
          <w:color w:val="2B674B"/>
          <w:kern w:val="24"/>
          <w:sz w:val="28"/>
          <w:szCs w:val="28"/>
          <w:lang w:val="es-MX"/>
        </w:rPr>
      </w:pPr>
      <w:r>
        <w:rPr>
          <w:rFonts w:ascii="Calibri" w:eastAsia="+mn-ea" w:hAnsi="Calibri" w:cs="+mn-cs"/>
          <w:i/>
          <w:iCs/>
          <w:color w:val="2B674B"/>
          <w:kern w:val="24"/>
          <w:sz w:val="28"/>
          <w:szCs w:val="28"/>
          <w:lang w:val="es-MX"/>
        </w:rPr>
        <w:t>Álvaro Raúl Parra Eraso</w:t>
      </w:r>
    </w:p>
    <w:p w14:paraId="50632B5D" w14:textId="77777777" w:rsidR="00C85D39" w:rsidRDefault="00C85D39" w:rsidP="00C85D39">
      <w:pPr>
        <w:pStyle w:val="NormalWeb"/>
        <w:spacing w:before="0" w:beforeAutospacing="0" w:after="0" w:afterAutospacing="0"/>
        <w:rPr>
          <w:rFonts w:ascii="Calibri" w:eastAsia="+mn-ea" w:hAnsi="Calibri" w:cs="+mn-cs"/>
          <w:i/>
          <w:iCs/>
          <w:color w:val="2B674B"/>
          <w:kern w:val="24"/>
          <w:sz w:val="28"/>
          <w:szCs w:val="28"/>
          <w:lang w:val="es-MX"/>
        </w:rPr>
      </w:pPr>
      <w:r>
        <w:rPr>
          <w:rFonts w:ascii="Calibri" w:eastAsia="+mn-ea" w:hAnsi="Calibri" w:cs="+mn-cs"/>
          <w:i/>
          <w:iCs/>
          <w:color w:val="2B674B"/>
          <w:kern w:val="24"/>
          <w:sz w:val="28"/>
          <w:szCs w:val="28"/>
          <w:lang w:val="es-MX"/>
        </w:rPr>
        <w:t>Hermes Humberto Forero Moreno</w:t>
      </w:r>
    </w:p>
    <w:p w14:paraId="07837058" w14:textId="77777777" w:rsidR="00C85D39" w:rsidRDefault="00C85D39" w:rsidP="00C85D39">
      <w:pPr>
        <w:pStyle w:val="NormalWeb"/>
        <w:spacing w:before="0" w:beforeAutospacing="0" w:after="0" w:afterAutospacing="0"/>
        <w:rPr>
          <w:rFonts w:ascii="Calibri" w:eastAsia="+mn-ea" w:hAnsi="Calibri" w:cs="+mn-cs"/>
          <w:i/>
          <w:iCs/>
          <w:color w:val="2B674B"/>
          <w:kern w:val="24"/>
          <w:sz w:val="28"/>
          <w:szCs w:val="28"/>
          <w:lang w:val="es-MX"/>
        </w:rPr>
      </w:pPr>
      <w:r>
        <w:rPr>
          <w:rFonts w:ascii="Calibri" w:eastAsia="+mn-ea" w:hAnsi="Calibri" w:cs="+mn-cs"/>
          <w:i/>
          <w:iCs/>
          <w:color w:val="2B674B"/>
          <w:kern w:val="24"/>
          <w:sz w:val="28"/>
          <w:szCs w:val="28"/>
          <w:lang w:val="es-MX"/>
        </w:rPr>
        <w:t>Fredy Ferley Aldana Arias</w:t>
      </w:r>
    </w:p>
    <w:p w14:paraId="5879A67A" w14:textId="77777777" w:rsidR="00C85D39" w:rsidRDefault="00C85D39" w:rsidP="00C85D39">
      <w:pPr>
        <w:pStyle w:val="NormalWeb"/>
        <w:spacing w:before="0" w:beforeAutospacing="0" w:after="0" w:afterAutospacing="0"/>
        <w:rPr>
          <w:rFonts w:ascii="Calibri" w:eastAsia="+mn-ea" w:hAnsi="Calibri" w:cs="+mn-cs"/>
          <w:i/>
          <w:iCs/>
          <w:color w:val="2B674B"/>
          <w:kern w:val="24"/>
          <w:sz w:val="28"/>
          <w:szCs w:val="28"/>
          <w:lang w:val="es-MX"/>
        </w:rPr>
      </w:pPr>
      <w:r>
        <w:rPr>
          <w:rFonts w:ascii="Calibri" w:eastAsia="+mn-ea" w:hAnsi="Calibri" w:cs="+mn-cs"/>
          <w:i/>
          <w:iCs/>
          <w:color w:val="2B674B"/>
          <w:kern w:val="24"/>
          <w:sz w:val="28"/>
          <w:szCs w:val="28"/>
          <w:lang w:val="es-MX"/>
        </w:rPr>
        <w:t>Rubén Darío Perilla Cárdenas</w:t>
      </w:r>
    </w:p>
    <w:p w14:paraId="4DF46D3D" w14:textId="7C184A27" w:rsidR="00C85D39" w:rsidRDefault="00C85D39" w:rsidP="00C85D39">
      <w:pPr>
        <w:pStyle w:val="NormalWeb"/>
        <w:spacing w:before="0" w:beforeAutospacing="0" w:after="0" w:afterAutospacing="0"/>
        <w:rPr>
          <w:rFonts w:ascii="Calibri" w:eastAsia="+mn-ea" w:hAnsi="Calibri" w:cs="+mn-cs"/>
          <w:i/>
          <w:iCs/>
          <w:color w:val="2B674B"/>
          <w:kern w:val="24"/>
          <w:sz w:val="28"/>
          <w:szCs w:val="28"/>
          <w:lang w:val="es-MX"/>
        </w:rPr>
      </w:pPr>
      <w:r>
        <w:rPr>
          <w:rFonts w:ascii="Calibri" w:eastAsia="+mn-ea" w:hAnsi="Calibri" w:cs="+mn-cs"/>
          <w:i/>
          <w:iCs/>
          <w:color w:val="2B674B"/>
          <w:kern w:val="24"/>
          <w:sz w:val="28"/>
          <w:szCs w:val="28"/>
          <w:lang w:val="es-MX"/>
        </w:rPr>
        <w:t>Carlos Arturo Quintana Astro</w:t>
      </w:r>
    </w:p>
    <w:p w14:paraId="4AE1A77D" w14:textId="77777777" w:rsidR="00C85D39" w:rsidRDefault="00C85D39" w:rsidP="00C85D39">
      <w:pPr>
        <w:pStyle w:val="NormalWeb"/>
        <w:spacing w:before="0" w:beforeAutospacing="0" w:after="0" w:afterAutospacing="0"/>
        <w:rPr>
          <w:rFonts w:ascii="Calibri" w:eastAsia="+mn-ea" w:hAnsi="Calibri" w:cs="+mn-cs"/>
          <w:i/>
          <w:iCs/>
          <w:color w:val="2B674B"/>
          <w:kern w:val="24"/>
          <w:sz w:val="28"/>
          <w:szCs w:val="28"/>
          <w:lang w:val="es-MX"/>
        </w:rPr>
      </w:pPr>
    </w:p>
    <w:p w14:paraId="350F8B9C" w14:textId="77777777" w:rsidR="00C85D39" w:rsidRDefault="00C85D39" w:rsidP="00C85D39">
      <w:pPr>
        <w:pStyle w:val="NormalWeb"/>
        <w:spacing w:before="0" w:beforeAutospacing="0" w:after="0" w:afterAutospacing="0"/>
        <w:rPr>
          <w:rFonts w:ascii="Calibri" w:eastAsia="+mn-ea" w:hAnsi="Calibri" w:cs="+mn-cs"/>
          <w:b/>
          <w:bCs/>
          <w:i/>
          <w:iCs/>
          <w:color w:val="2B674B"/>
          <w:kern w:val="24"/>
          <w:sz w:val="36"/>
          <w:szCs w:val="36"/>
          <w:lang w:val="es-CO"/>
        </w:rPr>
      </w:pPr>
      <w:r>
        <w:rPr>
          <w:rFonts w:ascii="Calibri" w:eastAsia="+mn-ea" w:hAnsi="Calibri" w:cs="+mn-cs"/>
          <w:b/>
          <w:bCs/>
          <w:i/>
          <w:iCs/>
          <w:color w:val="2B674B"/>
          <w:kern w:val="24"/>
          <w:sz w:val="36"/>
          <w:szCs w:val="36"/>
          <w:lang w:val="es-CO"/>
        </w:rPr>
        <w:t>Equipo de trabajo </w:t>
      </w:r>
    </w:p>
    <w:p w14:paraId="306BC055" w14:textId="77777777" w:rsidR="00C85D39" w:rsidRDefault="00C85D39" w:rsidP="00C85D39">
      <w:pPr>
        <w:pStyle w:val="NormalWeb"/>
        <w:spacing w:before="0" w:beforeAutospacing="0" w:after="0" w:afterAutospacing="0"/>
        <w:rPr>
          <w:rFonts w:ascii="Calibri" w:eastAsia="+mn-ea" w:hAnsi="Calibri" w:cs="+mn-cs"/>
          <w:i/>
          <w:iCs/>
          <w:color w:val="2B674B"/>
          <w:kern w:val="24"/>
          <w:sz w:val="28"/>
          <w:szCs w:val="28"/>
          <w:lang w:val="es-CO"/>
        </w:rPr>
      </w:pPr>
      <w:r>
        <w:rPr>
          <w:rFonts w:ascii="Calibri" w:eastAsia="+mn-ea" w:hAnsi="Calibri" w:cs="+mn-cs"/>
          <w:i/>
          <w:iCs/>
          <w:color w:val="2B674B"/>
          <w:kern w:val="24"/>
          <w:sz w:val="28"/>
          <w:szCs w:val="28"/>
          <w:lang w:val="es-CO"/>
        </w:rPr>
        <w:t>María Eva Santos Murillo</w:t>
      </w:r>
    </w:p>
    <w:p w14:paraId="30BE3C7F" w14:textId="77777777" w:rsidR="00C85D39" w:rsidRDefault="00C85D39" w:rsidP="00C85D39">
      <w:pPr>
        <w:pStyle w:val="NormalWeb"/>
        <w:spacing w:before="0" w:beforeAutospacing="0" w:after="0" w:afterAutospacing="0"/>
        <w:rPr>
          <w:rFonts w:ascii="Calibri" w:eastAsia="+mn-ea" w:hAnsi="Calibri" w:cs="+mn-cs"/>
          <w:i/>
          <w:iCs/>
          <w:color w:val="2B674B"/>
          <w:kern w:val="24"/>
          <w:sz w:val="28"/>
          <w:szCs w:val="28"/>
          <w:lang w:val="es-CO"/>
        </w:rPr>
      </w:pPr>
      <w:r>
        <w:rPr>
          <w:rFonts w:ascii="Calibri" w:eastAsia="+mn-ea" w:hAnsi="Calibri" w:cs="+mn-cs"/>
          <w:i/>
          <w:iCs/>
          <w:color w:val="2B674B"/>
          <w:kern w:val="24"/>
          <w:sz w:val="28"/>
          <w:szCs w:val="28"/>
          <w:lang w:val="es-CO"/>
        </w:rPr>
        <w:t xml:space="preserve">Jazmín </w:t>
      </w:r>
      <w:proofErr w:type="spellStart"/>
      <w:r>
        <w:rPr>
          <w:rFonts w:ascii="Calibri" w:eastAsia="+mn-ea" w:hAnsi="Calibri" w:cs="+mn-cs"/>
          <w:i/>
          <w:iCs/>
          <w:color w:val="2B674B"/>
          <w:kern w:val="24"/>
          <w:sz w:val="28"/>
          <w:szCs w:val="28"/>
          <w:lang w:val="es-CO"/>
        </w:rPr>
        <w:t>Karime</w:t>
      </w:r>
      <w:proofErr w:type="spellEnd"/>
      <w:r>
        <w:rPr>
          <w:rFonts w:ascii="Calibri" w:eastAsia="+mn-ea" w:hAnsi="Calibri" w:cs="+mn-cs"/>
          <w:i/>
          <w:iCs/>
          <w:color w:val="2B674B"/>
          <w:kern w:val="24"/>
          <w:sz w:val="28"/>
          <w:szCs w:val="28"/>
          <w:lang w:val="es-CO"/>
        </w:rPr>
        <w:t xml:space="preserve"> Flórez Vergel </w:t>
      </w:r>
    </w:p>
    <w:p w14:paraId="0D238FC8" w14:textId="77777777" w:rsidR="00C85D39" w:rsidRDefault="00C85D39" w:rsidP="00C85D39">
      <w:pPr>
        <w:pStyle w:val="NormalWeb"/>
        <w:spacing w:before="0" w:beforeAutospacing="0" w:after="0" w:afterAutospacing="0"/>
        <w:rPr>
          <w:rFonts w:ascii="Calibri" w:eastAsia="+mn-ea" w:hAnsi="Calibri" w:cs="+mn-cs"/>
          <w:i/>
          <w:iCs/>
          <w:color w:val="2B674B"/>
          <w:kern w:val="24"/>
          <w:sz w:val="28"/>
          <w:szCs w:val="28"/>
          <w:lang w:val="es-CO"/>
        </w:rPr>
      </w:pPr>
      <w:r>
        <w:rPr>
          <w:rFonts w:ascii="Calibri" w:eastAsia="+mn-ea" w:hAnsi="Calibri" w:cs="+mn-cs"/>
          <w:i/>
          <w:iCs/>
          <w:color w:val="2B674B"/>
          <w:kern w:val="24"/>
          <w:sz w:val="28"/>
          <w:szCs w:val="28"/>
          <w:lang w:val="es-CO"/>
        </w:rPr>
        <w:t>Profesionales designados por parte de las Oficinas y Subdirecciones de la Unidad como equipo de apoyo</w:t>
      </w:r>
    </w:p>
    <w:p w14:paraId="7C500360" w14:textId="77777777" w:rsidR="00C85D39" w:rsidRPr="00C85D39" w:rsidRDefault="00C85D39">
      <w:pPr>
        <w:rPr>
          <w:lang w:val="es-CO"/>
        </w:rPr>
      </w:pPr>
    </w:p>
    <w:p w14:paraId="6E902514" w14:textId="77777777" w:rsidR="00C85D39" w:rsidRDefault="00C85D39"/>
    <w:p w14:paraId="24A2A4CA" w14:textId="77777777" w:rsidR="00C85D39" w:rsidRDefault="00C85D39"/>
    <w:p w14:paraId="101B262C" w14:textId="77777777" w:rsidR="00C85D39" w:rsidRDefault="00C85D39"/>
    <w:p w14:paraId="57F7FD2B" w14:textId="77777777" w:rsidR="00C85D39" w:rsidRDefault="00C85D39"/>
    <w:p w14:paraId="3AA44ED0" w14:textId="77777777" w:rsidR="00C85D39" w:rsidRDefault="00C85D39"/>
    <w:p w14:paraId="0D1913F9" w14:textId="77777777" w:rsidR="00C85D39" w:rsidRDefault="00C85D39"/>
    <w:p w14:paraId="62BB1687" w14:textId="2F530A39" w:rsidR="00C85D39" w:rsidRDefault="00B87B77">
      <w:r>
        <w:rPr>
          <w:noProof/>
          <w:lang w:eastAsia="es-ES"/>
        </w:rPr>
        <w:lastRenderedPageBreak/>
        <w:drawing>
          <wp:anchor distT="0" distB="0" distL="114300" distR="114300" simplePos="0" relativeHeight="251661312" behindDoc="1" locked="0" layoutInCell="1" allowOverlap="1" wp14:anchorId="3D7D6FB4" wp14:editId="7B4AFFC7">
            <wp:simplePos x="0" y="0"/>
            <wp:positionH relativeFrom="page">
              <wp:align>right</wp:align>
            </wp:positionH>
            <wp:positionV relativeFrom="paragraph">
              <wp:posOffset>-904336</wp:posOffset>
            </wp:positionV>
            <wp:extent cx="7757795" cy="10039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57795" cy="10039350"/>
                    </a:xfrm>
                    <a:prstGeom prst="rect">
                      <a:avLst/>
                    </a:prstGeom>
                  </pic:spPr>
                </pic:pic>
              </a:graphicData>
            </a:graphic>
            <wp14:sizeRelH relativeFrom="page">
              <wp14:pctWidth>0</wp14:pctWidth>
            </wp14:sizeRelH>
            <wp14:sizeRelV relativeFrom="page">
              <wp14:pctHeight>0</wp14:pctHeight>
            </wp14:sizeRelV>
          </wp:anchor>
        </w:drawing>
      </w:r>
    </w:p>
    <w:p w14:paraId="6F86602A" w14:textId="77777777" w:rsidR="00C85D39" w:rsidRDefault="00C85D39"/>
    <w:p w14:paraId="3206323D" w14:textId="2DB2617F" w:rsidR="00C85D39" w:rsidRDefault="00C85D39"/>
    <w:p w14:paraId="5B719199" w14:textId="77777777" w:rsidR="00C85D39" w:rsidRDefault="00C85D39"/>
    <w:p w14:paraId="19120E17" w14:textId="3034FF99" w:rsidR="00C85D39" w:rsidRDefault="00C85D39"/>
    <w:p w14:paraId="4E94A350" w14:textId="77777777" w:rsidR="00C85D39" w:rsidRDefault="00C85D39"/>
    <w:p w14:paraId="2FE17EA2" w14:textId="0BC71FF3" w:rsidR="00C85D39" w:rsidRPr="00B87B77" w:rsidRDefault="00C85D39">
      <w:pPr>
        <w:rPr>
          <w:u w:val="single"/>
        </w:rPr>
      </w:pPr>
    </w:p>
    <w:p w14:paraId="0CD518BA" w14:textId="77777777" w:rsidR="00C85D39" w:rsidRDefault="00C85D39"/>
    <w:p w14:paraId="4FE77787" w14:textId="77777777" w:rsidR="00C85D39" w:rsidRDefault="00C85D39"/>
    <w:p w14:paraId="46D0EDA3" w14:textId="77777777" w:rsidR="00C85D39" w:rsidRDefault="00C85D39"/>
    <w:p w14:paraId="2C3DC9BA" w14:textId="77777777" w:rsidR="00C85D39" w:rsidRDefault="00C85D39"/>
    <w:p w14:paraId="50438D7F" w14:textId="62C2C4A9" w:rsidR="00C85D39" w:rsidRDefault="00C85D39"/>
    <w:p w14:paraId="47BA4138" w14:textId="35541B30" w:rsidR="00C85D39" w:rsidRDefault="00C85D39"/>
    <w:p w14:paraId="68C6C7F0" w14:textId="05E968E0" w:rsidR="00C85D39" w:rsidRDefault="00C85D39"/>
    <w:p w14:paraId="3B22EF51" w14:textId="205BDC12" w:rsidR="00C85D39" w:rsidRDefault="00C85D39"/>
    <w:p w14:paraId="308E69EA" w14:textId="77777777" w:rsidR="00C85D39" w:rsidRDefault="00C85D39"/>
    <w:p w14:paraId="30006807" w14:textId="77777777" w:rsidR="00C85D39" w:rsidRDefault="00C85D39"/>
    <w:p w14:paraId="109A22FD" w14:textId="77777777" w:rsidR="00C85D39" w:rsidRDefault="00C85D39"/>
    <w:p w14:paraId="33A04EFB" w14:textId="2BA4D705" w:rsidR="00C85D39" w:rsidRDefault="00C85D39"/>
    <w:p w14:paraId="0C8C075C" w14:textId="16A5936A" w:rsidR="00C85D39" w:rsidRDefault="00C85D39"/>
    <w:p w14:paraId="547B696F" w14:textId="6317F9AC" w:rsidR="00C85D39" w:rsidRDefault="00C85D39"/>
    <w:p w14:paraId="211C7195" w14:textId="21DCCEF3" w:rsidR="00C85D39" w:rsidRDefault="00C85D39"/>
    <w:p w14:paraId="7A60F0AE" w14:textId="3C7AA01F" w:rsidR="00C85D39" w:rsidRDefault="00C85D39"/>
    <w:p w14:paraId="7C618BC5" w14:textId="53426BA5" w:rsidR="00C85D39" w:rsidRDefault="00C85D39"/>
    <w:p w14:paraId="284565B3" w14:textId="2641241E" w:rsidR="00C85D39" w:rsidRDefault="00C85D39"/>
    <w:p w14:paraId="24799A74" w14:textId="420545A5" w:rsidR="00B13DC8" w:rsidRDefault="00F73196"/>
    <w:p w14:paraId="6BDEC8B5" w14:textId="3F49B1EF" w:rsidR="00C85D39" w:rsidRDefault="00C85D39"/>
    <w:p w14:paraId="093BF8B7" w14:textId="5CC1449E" w:rsidR="00C85D39" w:rsidRDefault="00C85D39"/>
    <w:p w14:paraId="7D724DD1" w14:textId="252044C3" w:rsidR="00C85D39" w:rsidRDefault="00C85D39"/>
    <w:p w14:paraId="61FAADCD" w14:textId="77FD4720" w:rsidR="00C85D39" w:rsidRDefault="00C85D39"/>
    <w:p w14:paraId="06E9ADCB" w14:textId="4DBD09AE" w:rsidR="00C85D39" w:rsidRDefault="00C85D39"/>
    <w:p w14:paraId="6829363E" w14:textId="7BDB0CC3" w:rsidR="00C85D39" w:rsidRDefault="00C85D39"/>
    <w:p w14:paraId="403A9BF5" w14:textId="5CE185EC" w:rsidR="00C85D39" w:rsidRDefault="00C85D39"/>
    <w:p w14:paraId="306882FA" w14:textId="411A7236" w:rsidR="00C85D39" w:rsidRDefault="00C85D39"/>
    <w:p w14:paraId="19CE842B" w14:textId="43774DAC" w:rsidR="00C85D39" w:rsidRDefault="00C85D39"/>
    <w:p w14:paraId="00057B48" w14:textId="01DFD299" w:rsidR="00C85D39" w:rsidRDefault="00C85D39"/>
    <w:p w14:paraId="45FEA184" w14:textId="68C7CD1B" w:rsidR="00C85D39" w:rsidRDefault="00C85D39"/>
    <w:p w14:paraId="5C2B80A5" w14:textId="0BF31DF9" w:rsidR="00C85D39" w:rsidRDefault="00C85D39"/>
    <w:p w14:paraId="08D19FBE" w14:textId="6CE9FE08" w:rsidR="00C85D39" w:rsidRDefault="00C85D39"/>
    <w:p w14:paraId="67C37A15" w14:textId="512F5729" w:rsidR="00C85D39" w:rsidRDefault="00C85D39"/>
    <w:p w14:paraId="202FB070" w14:textId="60908BC8" w:rsidR="00C85D39" w:rsidRDefault="00C85D39"/>
    <w:p w14:paraId="244F625B" w14:textId="147D09B7" w:rsidR="00C85D39" w:rsidRDefault="00C85D39"/>
    <w:p w14:paraId="1BEA5DFE" w14:textId="092488B5" w:rsidR="00C85D39" w:rsidRDefault="00C85D39"/>
    <w:p w14:paraId="599D3A67" w14:textId="7FD67986" w:rsidR="00C85D39" w:rsidRDefault="00C85D39"/>
    <w:p w14:paraId="62011066" w14:textId="5DDF09AC" w:rsidR="00C85D39" w:rsidRDefault="00C85D39"/>
    <w:p w14:paraId="5082E58C" w14:textId="48AD1270" w:rsidR="00C85D39" w:rsidRDefault="00C85D39"/>
    <w:p w14:paraId="32A91FB7" w14:textId="1D327ED5" w:rsidR="00C85D39" w:rsidRDefault="00C85D39"/>
    <w:p w14:paraId="546F074C" w14:textId="77777777" w:rsidR="00602C0F" w:rsidRDefault="00602C0F" w:rsidP="00602C0F">
      <w:pPr>
        <w:tabs>
          <w:tab w:val="left" w:pos="497"/>
          <w:tab w:val="left" w:pos="1985"/>
        </w:tabs>
        <w:ind w:left="-993"/>
        <w:jc w:val="center"/>
        <w:rPr>
          <w:rFonts w:ascii="Arial Narrow" w:hAnsi="Arial Narrow"/>
          <w:b/>
          <w:lang w:val="es-CO"/>
        </w:rPr>
      </w:pPr>
    </w:p>
    <w:p w14:paraId="09294BC1" w14:textId="72DA342A" w:rsidR="00602C0F" w:rsidRDefault="00602C0F" w:rsidP="00602C0F">
      <w:pPr>
        <w:tabs>
          <w:tab w:val="left" w:pos="497"/>
          <w:tab w:val="left" w:pos="1985"/>
        </w:tabs>
        <w:ind w:left="-993"/>
        <w:jc w:val="center"/>
        <w:rPr>
          <w:rFonts w:ascii="Arial Narrow" w:hAnsi="Arial Narrow"/>
          <w:b/>
          <w:lang w:val="es-CO"/>
        </w:rPr>
      </w:pPr>
      <w:r w:rsidRPr="00012EEE">
        <w:rPr>
          <w:b/>
          <w:noProof/>
          <w:lang w:val="es-CO"/>
        </w:rPr>
        <w:drawing>
          <wp:inline distT="0" distB="0" distL="0" distR="0" wp14:anchorId="36F4D58E" wp14:editId="2C707F8E">
            <wp:extent cx="2330450" cy="2457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0450" cy="2457450"/>
                    </a:xfrm>
                    <a:prstGeom prst="rect">
                      <a:avLst/>
                    </a:prstGeom>
                    <a:noFill/>
                    <a:ln>
                      <a:noFill/>
                    </a:ln>
                  </pic:spPr>
                </pic:pic>
              </a:graphicData>
            </a:graphic>
          </wp:inline>
        </w:drawing>
      </w:r>
    </w:p>
    <w:p w14:paraId="49427D0E" w14:textId="77777777" w:rsidR="00602C0F" w:rsidRDefault="00602C0F" w:rsidP="00602C0F">
      <w:pPr>
        <w:tabs>
          <w:tab w:val="left" w:pos="497"/>
          <w:tab w:val="left" w:pos="1985"/>
        </w:tabs>
        <w:ind w:left="-993"/>
        <w:jc w:val="center"/>
        <w:rPr>
          <w:rFonts w:ascii="Arial Narrow" w:hAnsi="Arial Narrow"/>
          <w:b/>
          <w:lang w:val="es-CO"/>
        </w:rPr>
      </w:pPr>
    </w:p>
    <w:p w14:paraId="04949575" w14:textId="77777777" w:rsidR="00602C0F" w:rsidRDefault="00602C0F" w:rsidP="00602C0F">
      <w:pPr>
        <w:tabs>
          <w:tab w:val="left" w:pos="497"/>
          <w:tab w:val="left" w:pos="1985"/>
        </w:tabs>
        <w:ind w:left="-993"/>
        <w:jc w:val="center"/>
        <w:rPr>
          <w:rFonts w:ascii="Arial Narrow" w:hAnsi="Arial Narrow"/>
          <w:b/>
          <w:lang w:val="es-CO"/>
        </w:rPr>
      </w:pPr>
    </w:p>
    <w:p w14:paraId="5C5BFD41" w14:textId="77777777" w:rsidR="00602C0F" w:rsidRDefault="00602C0F" w:rsidP="00602C0F">
      <w:pPr>
        <w:tabs>
          <w:tab w:val="left" w:pos="497"/>
          <w:tab w:val="left" w:pos="1985"/>
        </w:tabs>
        <w:ind w:left="-993"/>
        <w:jc w:val="center"/>
        <w:rPr>
          <w:rFonts w:ascii="Arial Narrow" w:hAnsi="Arial Narrow"/>
          <w:b/>
          <w:lang w:val="es-CO"/>
        </w:rPr>
      </w:pPr>
    </w:p>
    <w:p w14:paraId="2DDC74EF" w14:textId="38101756" w:rsidR="00602C0F" w:rsidRPr="00184B4C" w:rsidRDefault="00602C0F" w:rsidP="00602C0F">
      <w:pPr>
        <w:tabs>
          <w:tab w:val="left" w:pos="497"/>
          <w:tab w:val="left" w:pos="1985"/>
        </w:tabs>
        <w:ind w:left="-993"/>
        <w:jc w:val="center"/>
        <w:rPr>
          <w:rFonts w:ascii="Arial Narrow" w:hAnsi="Arial Narrow"/>
        </w:rPr>
      </w:pPr>
      <w:r w:rsidRPr="00184B4C">
        <w:rPr>
          <w:rFonts w:ascii="Arial Narrow" w:hAnsi="Arial Narrow"/>
          <w:b/>
          <w:lang w:val="es-CO"/>
        </w:rPr>
        <w:t>PLAN INSTITUCIONAL DE ARCHIVOS - PINAR</w:t>
      </w:r>
    </w:p>
    <w:p w14:paraId="7D7EC3DF" w14:textId="77777777" w:rsidR="00602C0F" w:rsidRPr="00184B4C" w:rsidRDefault="00602C0F" w:rsidP="00602C0F">
      <w:pPr>
        <w:tabs>
          <w:tab w:val="left" w:pos="497"/>
          <w:tab w:val="left" w:pos="1985"/>
        </w:tabs>
        <w:ind w:left="-993"/>
        <w:jc w:val="center"/>
        <w:rPr>
          <w:rFonts w:ascii="Arial Narrow" w:hAnsi="Arial Narrow"/>
          <w:b/>
        </w:rPr>
      </w:pPr>
    </w:p>
    <w:p w14:paraId="032D4B0F" w14:textId="77777777" w:rsidR="00602C0F" w:rsidRPr="00184B4C" w:rsidRDefault="00602C0F" w:rsidP="00602C0F">
      <w:pPr>
        <w:tabs>
          <w:tab w:val="left" w:pos="497"/>
          <w:tab w:val="left" w:pos="1985"/>
        </w:tabs>
        <w:ind w:left="-993"/>
        <w:jc w:val="center"/>
        <w:rPr>
          <w:rFonts w:ascii="Arial Narrow" w:hAnsi="Arial Narrow"/>
          <w:b/>
          <w:lang w:val="es-CO"/>
        </w:rPr>
      </w:pPr>
    </w:p>
    <w:p w14:paraId="7BA53A77" w14:textId="77777777" w:rsidR="00602C0F" w:rsidRPr="00184B4C" w:rsidRDefault="00602C0F" w:rsidP="00602C0F">
      <w:pPr>
        <w:tabs>
          <w:tab w:val="left" w:pos="497"/>
          <w:tab w:val="left" w:pos="1985"/>
        </w:tabs>
        <w:ind w:left="-993"/>
        <w:jc w:val="center"/>
        <w:rPr>
          <w:rFonts w:ascii="Arial Narrow" w:hAnsi="Arial Narrow"/>
          <w:b/>
          <w:lang w:val="es-CO"/>
        </w:rPr>
      </w:pPr>
    </w:p>
    <w:p w14:paraId="0CC0D408" w14:textId="77777777" w:rsidR="00602C0F" w:rsidRPr="00184B4C" w:rsidRDefault="00602C0F" w:rsidP="00602C0F">
      <w:pPr>
        <w:tabs>
          <w:tab w:val="left" w:pos="497"/>
          <w:tab w:val="left" w:pos="1985"/>
        </w:tabs>
        <w:ind w:left="-993"/>
        <w:jc w:val="center"/>
        <w:rPr>
          <w:rFonts w:ascii="Arial Narrow" w:hAnsi="Arial Narrow"/>
          <w:b/>
          <w:lang w:val="es-CO"/>
        </w:rPr>
      </w:pPr>
    </w:p>
    <w:p w14:paraId="5C92F791" w14:textId="5336570F" w:rsidR="00602C0F" w:rsidRDefault="00602C0F" w:rsidP="00602C0F">
      <w:pPr>
        <w:tabs>
          <w:tab w:val="left" w:pos="497"/>
          <w:tab w:val="left" w:pos="1985"/>
        </w:tabs>
        <w:ind w:left="-993"/>
        <w:jc w:val="center"/>
        <w:rPr>
          <w:rFonts w:ascii="Arial Narrow" w:hAnsi="Arial Narrow"/>
          <w:b/>
          <w:lang w:val="es-CO"/>
        </w:rPr>
      </w:pPr>
    </w:p>
    <w:p w14:paraId="66B6C512" w14:textId="77777777" w:rsidR="00602C0F" w:rsidRPr="00184B4C" w:rsidRDefault="00602C0F" w:rsidP="00602C0F">
      <w:pPr>
        <w:tabs>
          <w:tab w:val="left" w:pos="497"/>
          <w:tab w:val="left" w:pos="1985"/>
        </w:tabs>
        <w:ind w:left="-993"/>
        <w:jc w:val="center"/>
        <w:rPr>
          <w:rFonts w:ascii="Arial Narrow" w:hAnsi="Arial Narrow"/>
          <w:b/>
          <w:lang w:val="es-CO"/>
        </w:rPr>
      </w:pPr>
    </w:p>
    <w:p w14:paraId="0D306C84" w14:textId="77777777" w:rsidR="00602C0F" w:rsidRPr="00184B4C" w:rsidRDefault="00602C0F" w:rsidP="00602C0F">
      <w:pPr>
        <w:tabs>
          <w:tab w:val="left" w:pos="497"/>
          <w:tab w:val="left" w:pos="1985"/>
        </w:tabs>
        <w:ind w:left="-993"/>
        <w:jc w:val="center"/>
        <w:rPr>
          <w:rFonts w:ascii="Arial Narrow" w:hAnsi="Arial Narrow"/>
          <w:b/>
          <w:lang w:val="es-CO"/>
        </w:rPr>
      </w:pPr>
    </w:p>
    <w:p w14:paraId="15BFBA94" w14:textId="77777777" w:rsidR="00602C0F" w:rsidRPr="00184B4C" w:rsidRDefault="00602C0F" w:rsidP="00602C0F">
      <w:pPr>
        <w:tabs>
          <w:tab w:val="left" w:pos="497"/>
          <w:tab w:val="left" w:pos="1985"/>
        </w:tabs>
        <w:ind w:left="-993"/>
        <w:jc w:val="center"/>
        <w:rPr>
          <w:rFonts w:ascii="Arial Narrow" w:hAnsi="Arial Narrow"/>
          <w:b/>
          <w:lang w:val="es-CO"/>
        </w:rPr>
      </w:pPr>
      <w:r w:rsidRPr="00184B4C">
        <w:rPr>
          <w:rFonts w:ascii="Arial Narrow" w:hAnsi="Arial Narrow"/>
          <w:b/>
          <w:lang w:val="es-CO"/>
        </w:rPr>
        <w:t>UNIDAD ADMINISTRATIVA ESPECIAL DE SERVICIOS PUBLICOS - UAESP</w:t>
      </w:r>
    </w:p>
    <w:p w14:paraId="77658333" w14:textId="77777777" w:rsidR="00602C0F" w:rsidRPr="00184B4C" w:rsidRDefault="00602C0F" w:rsidP="00602C0F">
      <w:pPr>
        <w:tabs>
          <w:tab w:val="left" w:pos="497"/>
          <w:tab w:val="left" w:pos="1985"/>
        </w:tabs>
        <w:ind w:left="-993"/>
        <w:jc w:val="center"/>
        <w:rPr>
          <w:rFonts w:ascii="Arial Narrow" w:hAnsi="Arial Narrow"/>
          <w:b/>
          <w:lang w:val="es-CO"/>
        </w:rPr>
      </w:pPr>
    </w:p>
    <w:p w14:paraId="0C6727A7" w14:textId="77777777" w:rsidR="00602C0F" w:rsidRPr="00184B4C" w:rsidRDefault="00602C0F" w:rsidP="00602C0F">
      <w:pPr>
        <w:tabs>
          <w:tab w:val="left" w:pos="497"/>
          <w:tab w:val="left" w:pos="1985"/>
        </w:tabs>
        <w:ind w:left="-993"/>
        <w:jc w:val="center"/>
        <w:rPr>
          <w:rFonts w:ascii="Arial Narrow" w:hAnsi="Arial Narrow"/>
          <w:b/>
          <w:lang w:val="es-CO"/>
        </w:rPr>
      </w:pPr>
    </w:p>
    <w:p w14:paraId="6C68E956" w14:textId="77777777" w:rsidR="00602C0F" w:rsidRPr="00184B4C" w:rsidRDefault="00602C0F" w:rsidP="00602C0F">
      <w:pPr>
        <w:tabs>
          <w:tab w:val="left" w:pos="497"/>
          <w:tab w:val="left" w:pos="1985"/>
        </w:tabs>
        <w:ind w:left="-993"/>
        <w:jc w:val="center"/>
        <w:rPr>
          <w:rFonts w:ascii="Arial Narrow" w:hAnsi="Arial Narrow"/>
          <w:b/>
          <w:lang w:val="es-CO"/>
        </w:rPr>
      </w:pPr>
    </w:p>
    <w:p w14:paraId="0FCC86E0" w14:textId="0CB32F97" w:rsidR="00602C0F" w:rsidRDefault="00602C0F" w:rsidP="00602C0F">
      <w:pPr>
        <w:tabs>
          <w:tab w:val="left" w:pos="497"/>
          <w:tab w:val="left" w:pos="1985"/>
        </w:tabs>
        <w:ind w:left="-993"/>
        <w:jc w:val="center"/>
        <w:rPr>
          <w:rFonts w:ascii="Arial Narrow" w:hAnsi="Arial Narrow"/>
          <w:b/>
          <w:lang w:val="es-CO"/>
        </w:rPr>
      </w:pPr>
    </w:p>
    <w:p w14:paraId="5135647C" w14:textId="77777777" w:rsidR="00602C0F" w:rsidRPr="00184B4C" w:rsidRDefault="00602C0F" w:rsidP="00602C0F">
      <w:pPr>
        <w:tabs>
          <w:tab w:val="left" w:pos="497"/>
          <w:tab w:val="left" w:pos="1985"/>
        </w:tabs>
        <w:ind w:left="-993"/>
        <w:jc w:val="center"/>
        <w:rPr>
          <w:rFonts w:ascii="Arial Narrow" w:hAnsi="Arial Narrow"/>
          <w:b/>
          <w:lang w:val="es-CO"/>
        </w:rPr>
      </w:pPr>
    </w:p>
    <w:p w14:paraId="345EF1F4" w14:textId="77777777" w:rsidR="00602C0F" w:rsidRPr="00184B4C" w:rsidRDefault="00602C0F" w:rsidP="00602C0F">
      <w:pPr>
        <w:tabs>
          <w:tab w:val="left" w:pos="497"/>
          <w:tab w:val="left" w:pos="1985"/>
        </w:tabs>
        <w:ind w:left="-993"/>
        <w:jc w:val="center"/>
        <w:rPr>
          <w:rFonts w:ascii="Arial Narrow" w:hAnsi="Arial Narrow"/>
          <w:b/>
          <w:lang w:val="es-CO"/>
        </w:rPr>
      </w:pPr>
    </w:p>
    <w:p w14:paraId="3974E86B" w14:textId="77777777" w:rsidR="00602C0F" w:rsidRPr="00184B4C" w:rsidRDefault="00602C0F" w:rsidP="00602C0F">
      <w:pPr>
        <w:jc w:val="center"/>
        <w:rPr>
          <w:rFonts w:ascii="Arial Narrow" w:hAnsi="Arial Narrow"/>
          <w:b/>
        </w:rPr>
      </w:pPr>
    </w:p>
    <w:p w14:paraId="55053559" w14:textId="77777777" w:rsidR="00602C0F" w:rsidRPr="00184B4C" w:rsidRDefault="00602C0F" w:rsidP="00602C0F">
      <w:pPr>
        <w:jc w:val="center"/>
        <w:rPr>
          <w:rFonts w:ascii="Arial Narrow" w:hAnsi="Arial Narrow"/>
          <w:b/>
        </w:rPr>
      </w:pPr>
      <w:r w:rsidRPr="00184B4C">
        <w:rPr>
          <w:rFonts w:ascii="Arial Narrow" w:hAnsi="Arial Narrow"/>
          <w:b/>
        </w:rPr>
        <w:t xml:space="preserve">SUBDIRECCIÓN ADMINISTRATIVA Y FINANCIERA - </w:t>
      </w:r>
    </w:p>
    <w:p w14:paraId="43DC876D" w14:textId="77777777" w:rsidR="00602C0F" w:rsidRPr="00184B4C" w:rsidRDefault="00602C0F" w:rsidP="00602C0F">
      <w:pPr>
        <w:jc w:val="center"/>
        <w:rPr>
          <w:rFonts w:ascii="Arial Narrow" w:hAnsi="Arial Narrow"/>
          <w:b/>
        </w:rPr>
      </w:pPr>
      <w:r w:rsidRPr="00184B4C">
        <w:rPr>
          <w:rFonts w:ascii="Arial Narrow" w:hAnsi="Arial Narrow"/>
          <w:b/>
        </w:rPr>
        <w:t>GESTION DOCUMENTAL</w:t>
      </w:r>
    </w:p>
    <w:p w14:paraId="7E44303E" w14:textId="77777777" w:rsidR="00602C0F" w:rsidRPr="00184B4C" w:rsidRDefault="00602C0F" w:rsidP="00602C0F">
      <w:pPr>
        <w:jc w:val="center"/>
        <w:rPr>
          <w:rFonts w:ascii="Arial Narrow" w:hAnsi="Arial Narrow"/>
        </w:rPr>
      </w:pPr>
    </w:p>
    <w:p w14:paraId="18FBBDF3" w14:textId="77777777" w:rsidR="00602C0F" w:rsidRPr="00184B4C" w:rsidRDefault="00602C0F" w:rsidP="00602C0F">
      <w:pPr>
        <w:jc w:val="center"/>
        <w:rPr>
          <w:rFonts w:ascii="Arial Narrow" w:hAnsi="Arial Narrow"/>
        </w:rPr>
      </w:pPr>
    </w:p>
    <w:p w14:paraId="0CB2DDD6" w14:textId="77777777" w:rsidR="00602C0F" w:rsidRPr="00184B4C" w:rsidRDefault="00602C0F" w:rsidP="00602C0F">
      <w:pPr>
        <w:jc w:val="center"/>
        <w:rPr>
          <w:rFonts w:ascii="Arial Narrow" w:hAnsi="Arial Narrow"/>
        </w:rPr>
      </w:pPr>
    </w:p>
    <w:p w14:paraId="44F503F4" w14:textId="77777777" w:rsidR="00602C0F" w:rsidRPr="00184B4C" w:rsidRDefault="00602C0F" w:rsidP="00602C0F">
      <w:pPr>
        <w:jc w:val="center"/>
        <w:rPr>
          <w:rFonts w:ascii="Arial Narrow" w:hAnsi="Arial Narrow"/>
        </w:rPr>
      </w:pPr>
    </w:p>
    <w:p w14:paraId="06A57DBD" w14:textId="085CBE78" w:rsidR="00602C0F" w:rsidRDefault="00602C0F" w:rsidP="00602C0F">
      <w:pPr>
        <w:jc w:val="center"/>
        <w:rPr>
          <w:rFonts w:ascii="Arial Narrow" w:hAnsi="Arial Narrow"/>
        </w:rPr>
      </w:pPr>
    </w:p>
    <w:p w14:paraId="7AC0E611" w14:textId="77777777" w:rsidR="00602C0F" w:rsidRPr="00184B4C" w:rsidRDefault="00602C0F" w:rsidP="00602C0F">
      <w:pPr>
        <w:jc w:val="center"/>
        <w:rPr>
          <w:rFonts w:ascii="Arial Narrow" w:hAnsi="Arial Narrow"/>
        </w:rPr>
      </w:pPr>
    </w:p>
    <w:p w14:paraId="15D563D3" w14:textId="77777777" w:rsidR="00602C0F" w:rsidRPr="00184B4C" w:rsidRDefault="00602C0F" w:rsidP="00602C0F">
      <w:pPr>
        <w:jc w:val="center"/>
        <w:rPr>
          <w:rFonts w:ascii="Arial Narrow" w:hAnsi="Arial Narrow"/>
          <w:b/>
        </w:rPr>
      </w:pPr>
    </w:p>
    <w:p w14:paraId="366356EA" w14:textId="77777777" w:rsidR="00602C0F" w:rsidRPr="00184B4C" w:rsidRDefault="00602C0F" w:rsidP="00602C0F">
      <w:pPr>
        <w:jc w:val="center"/>
        <w:rPr>
          <w:rFonts w:ascii="Arial Narrow" w:hAnsi="Arial Narrow"/>
          <w:b/>
        </w:rPr>
      </w:pPr>
      <w:r w:rsidRPr="00184B4C">
        <w:rPr>
          <w:rFonts w:ascii="Arial Narrow" w:hAnsi="Arial Narrow"/>
          <w:b/>
        </w:rPr>
        <w:lastRenderedPageBreak/>
        <w:t>BOGOTA D.C.</w:t>
      </w:r>
    </w:p>
    <w:p w14:paraId="1C0A30DE" w14:textId="77777777" w:rsidR="00602C0F" w:rsidRPr="00184B4C" w:rsidRDefault="00602C0F" w:rsidP="00602C0F">
      <w:pPr>
        <w:jc w:val="center"/>
        <w:rPr>
          <w:rFonts w:ascii="Arial Narrow" w:hAnsi="Arial Narrow"/>
        </w:rPr>
      </w:pPr>
      <w:r w:rsidRPr="00184B4C">
        <w:rPr>
          <w:rFonts w:ascii="Arial Narrow" w:hAnsi="Arial Narrow"/>
          <w:b/>
        </w:rPr>
        <w:t>Enero de 2021</w:t>
      </w:r>
    </w:p>
    <w:p w14:paraId="0A0A158A" w14:textId="500F9D99" w:rsidR="00602C0F" w:rsidRDefault="00602C0F" w:rsidP="00602C0F">
      <w:pPr>
        <w:pStyle w:val="TtuloTDC"/>
        <w:jc w:val="center"/>
        <w:rPr>
          <w:rFonts w:ascii="Times New Roman" w:hAnsi="Times New Roman"/>
          <w:b/>
          <w:sz w:val="24"/>
          <w:szCs w:val="24"/>
          <w:lang w:val="es-ES"/>
        </w:rPr>
      </w:pPr>
      <w:r w:rsidRPr="00012EEE">
        <w:rPr>
          <w:rFonts w:ascii="Times New Roman" w:hAnsi="Times New Roman"/>
          <w:b/>
          <w:sz w:val="24"/>
          <w:szCs w:val="24"/>
          <w:lang w:val="es-ES"/>
        </w:rPr>
        <w:t>Tabla de contenido</w:t>
      </w:r>
    </w:p>
    <w:p w14:paraId="021DE182" w14:textId="4F60F36B" w:rsidR="00602C0F" w:rsidRDefault="00602C0F" w:rsidP="00602C0F">
      <w:pPr>
        <w:rPr>
          <w:lang w:eastAsia="es-CO"/>
        </w:rPr>
      </w:pPr>
    </w:p>
    <w:p w14:paraId="55673CBE" w14:textId="77777777" w:rsidR="00602C0F" w:rsidRPr="00602C0F" w:rsidRDefault="00602C0F" w:rsidP="00602C0F">
      <w:pPr>
        <w:rPr>
          <w:lang w:eastAsia="es-CO"/>
        </w:rPr>
      </w:pPr>
    </w:p>
    <w:p w14:paraId="3FE8FB57" w14:textId="77777777" w:rsidR="00602C0F" w:rsidRPr="00012EEE" w:rsidRDefault="00602C0F" w:rsidP="00602C0F">
      <w:pPr>
        <w:rPr>
          <w:lang w:eastAsia="es-CO"/>
        </w:rPr>
      </w:pPr>
    </w:p>
    <w:p w14:paraId="67FF18E3" w14:textId="77777777" w:rsidR="00602C0F" w:rsidRPr="000A5786" w:rsidRDefault="00602C0F" w:rsidP="00602C0F">
      <w:pPr>
        <w:pStyle w:val="TDC1"/>
        <w:tabs>
          <w:tab w:val="left" w:pos="440"/>
          <w:tab w:val="right" w:leader="dot" w:pos="9395"/>
        </w:tabs>
        <w:rPr>
          <w:rFonts w:ascii="Calibri" w:hAnsi="Calibri"/>
          <w:noProof/>
          <w:sz w:val="22"/>
          <w:szCs w:val="22"/>
          <w:lang w:val="es-CO" w:eastAsia="es-CO"/>
        </w:rPr>
      </w:pPr>
      <w:r>
        <w:fldChar w:fldCharType="begin"/>
      </w:r>
      <w:r>
        <w:instrText xml:space="preserve"> TOC \o "1-3" \h \z \u </w:instrText>
      </w:r>
      <w:r>
        <w:fldChar w:fldCharType="separate"/>
      </w:r>
      <w:hyperlink w:anchor="_Toc62561807" w:history="1">
        <w:r w:rsidRPr="00D773D2">
          <w:rPr>
            <w:rStyle w:val="Hipervnculo"/>
            <w:rFonts w:ascii="Arial Narrow" w:eastAsia="Calibri" w:hAnsi="Arial Narrow"/>
            <w:noProof/>
            <w:lang w:val="es-CO" w:eastAsia="en-US"/>
          </w:rPr>
          <w:t>1.</w:t>
        </w:r>
        <w:r w:rsidRPr="000A5786">
          <w:rPr>
            <w:rFonts w:ascii="Calibri" w:hAnsi="Calibri"/>
            <w:noProof/>
            <w:sz w:val="22"/>
            <w:szCs w:val="22"/>
            <w:lang w:val="es-CO" w:eastAsia="es-CO"/>
          </w:rPr>
          <w:tab/>
        </w:r>
        <w:r w:rsidRPr="00D773D2">
          <w:rPr>
            <w:rStyle w:val="Hipervnculo"/>
            <w:rFonts w:ascii="Arial Narrow" w:eastAsia="Calibri" w:hAnsi="Arial Narrow"/>
            <w:noProof/>
            <w:lang w:val="es-CO" w:eastAsia="en-US"/>
          </w:rPr>
          <w:t>INTRODUCCIÓN</w:t>
        </w:r>
        <w:r>
          <w:rPr>
            <w:noProof/>
            <w:webHidden/>
          </w:rPr>
          <w:tab/>
        </w:r>
        <w:r>
          <w:rPr>
            <w:noProof/>
            <w:webHidden/>
          </w:rPr>
          <w:fldChar w:fldCharType="begin"/>
        </w:r>
        <w:r>
          <w:rPr>
            <w:noProof/>
            <w:webHidden/>
          </w:rPr>
          <w:instrText xml:space="preserve"> PAGEREF _Toc62561807 \h </w:instrText>
        </w:r>
        <w:r>
          <w:rPr>
            <w:noProof/>
            <w:webHidden/>
          </w:rPr>
        </w:r>
        <w:r>
          <w:rPr>
            <w:noProof/>
            <w:webHidden/>
          </w:rPr>
          <w:fldChar w:fldCharType="separate"/>
        </w:r>
        <w:r>
          <w:rPr>
            <w:noProof/>
            <w:webHidden/>
          </w:rPr>
          <w:t>2</w:t>
        </w:r>
        <w:r>
          <w:rPr>
            <w:noProof/>
            <w:webHidden/>
          </w:rPr>
          <w:fldChar w:fldCharType="end"/>
        </w:r>
      </w:hyperlink>
    </w:p>
    <w:p w14:paraId="406AA5F7" w14:textId="77777777" w:rsidR="00602C0F" w:rsidRPr="000A5786" w:rsidRDefault="00F73196" w:rsidP="00602C0F">
      <w:pPr>
        <w:pStyle w:val="TDC1"/>
        <w:tabs>
          <w:tab w:val="left" w:pos="440"/>
          <w:tab w:val="right" w:leader="dot" w:pos="9395"/>
        </w:tabs>
        <w:rPr>
          <w:rFonts w:ascii="Calibri" w:hAnsi="Calibri"/>
          <w:noProof/>
          <w:sz w:val="22"/>
          <w:szCs w:val="22"/>
          <w:lang w:val="es-CO" w:eastAsia="es-CO"/>
        </w:rPr>
      </w:pPr>
      <w:hyperlink w:anchor="_Toc62561808" w:history="1">
        <w:r w:rsidR="00602C0F" w:rsidRPr="00D773D2">
          <w:rPr>
            <w:rStyle w:val="Hipervnculo"/>
            <w:rFonts w:ascii="Arial Narrow" w:hAnsi="Arial Narrow"/>
            <w:noProof/>
          </w:rPr>
          <w:t>2.</w:t>
        </w:r>
        <w:r w:rsidR="00602C0F" w:rsidRPr="000A5786">
          <w:rPr>
            <w:rFonts w:ascii="Calibri" w:hAnsi="Calibri"/>
            <w:noProof/>
            <w:sz w:val="22"/>
            <w:szCs w:val="22"/>
            <w:lang w:val="es-CO" w:eastAsia="es-CO"/>
          </w:rPr>
          <w:tab/>
        </w:r>
        <w:r w:rsidR="00602C0F" w:rsidRPr="00D773D2">
          <w:rPr>
            <w:rStyle w:val="Hipervnculo"/>
            <w:rFonts w:ascii="Arial Narrow" w:hAnsi="Arial Narrow"/>
            <w:noProof/>
          </w:rPr>
          <w:t>MARCO NORMATIVO:</w:t>
        </w:r>
        <w:r w:rsidR="00602C0F">
          <w:rPr>
            <w:noProof/>
            <w:webHidden/>
          </w:rPr>
          <w:tab/>
        </w:r>
        <w:r w:rsidR="00602C0F">
          <w:rPr>
            <w:noProof/>
            <w:webHidden/>
          </w:rPr>
          <w:fldChar w:fldCharType="begin"/>
        </w:r>
        <w:r w:rsidR="00602C0F">
          <w:rPr>
            <w:noProof/>
            <w:webHidden/>
          </w:rPr>
          <w:instrText xml:space="preserve"> PAGEREF _Toc62561808 \h </w:instrText>
        </w:r>
        <w:r w:rsidR="00602C0F">
          <w:rPr>
            <w:noProof/>
            <w:webHidden/>
          </w:rPr>
        </w:r>
        <w:r w:rsidR="00602C0F">
          <w:rPr>
            <w:noProof/>
            <w:webHidden/>
          </w:rPr>
          <w:fldChar w:fldCharType="separate"/>
        </w:r>
        <w:r w:rsidR="00602C0F">
          <w:rPr>
            <w:noProof/>
            <w:webHidden/>
          </w:rPr>
          <w:t>3</w:t>
        </w:r>
        <w:r w:rsidR="00602C0F">
          <w:rPr>
            <w:noProof/>
            <w:webHidden/>
          </w:rPr>
          <w:fldChar w:fldCharType="end"/>
        </w:r>
      </w:hyperlink>
    </w:p>
    <w:p w14:paraId="566DC4FA" w14:textId="77777777" w:rsidR="00602C0F" w:rsidRPr="000A5786" w:rsidRDefault="00F73196" w:rsidP="00602C0F">
      <w:pPr>
        <w:pStyle w:val="TDC1"/>
        <w:tabs>
          <w:tab w:val="left" w:pos="440"/>
          <w:tab w:val="right" w:leader="dot" w:pos="9395"/>
        </w:tabs>
        <w:rPr>
          <w:rFonts w:ascii="Calibri" w:hAnsi="Calibri"/>
          <w:noProof/>
          <w:sz w:val="22"/>
          <w:szCs w:val="22"/>
          <w:lang w:val="es-CO" w:eastAsia="es-CO"/>
        </w:rPr>
      </w:pPr>
      <w:hyperlink w:anchor="_Toc62561809" w:history="1">
        <w:r w:rsidR="00602C0F" w:rsidRPr="00D773D2">
          <w:rPr>
            <w:rStyle w:val="Hipervnculo"/>
            <w:rFonts w:ascii="Arial Narrow" w:hAnsi="Arial Narrow"/>
            <w:noProof/>
          </w:rPr>
          <w:t>3.</w:t>
        </w:r>
        <w:r w:rsidR="00602C0F" w:rsidRPr="000A5786">
          <w:rPr>
            <w:rFonts w:ascii="Calibri" w:hAnsi="Calibri"/>
            <w:noProof/>
            <w:sz w:val="22"/>
            <w:szCs w:val="22"/>
            <w:lang w:val="es-CO" w:eastAsia="es-CO"/>
          </w:rPr>
          <w:tab/>
        </w:r>
        <w:r w:rsidR="00602C0F" w:rsidRPr="00D773D2">
          <w:rPr>
            <w:rStyle w:val="Hipervnculo"/>
            <w:rFonts w:ascii="Arial Narrow" w:hAnsi="Arial Narrow"/>
            <w:noProof/>
          </w:rPr>
          <w:t>BENEFICIOS DE LA IMPLEMENTACIÓN DE UN PLAN INSTITUCIONAL DE ARCHIVOS – PINAR.</w:t>
        </w:r>
        <w:r w:rsidR="00602C0F">
          <w:rPr>
            <w:noProof/>
            <w:webHidden/>
          </w:rPr>
          <w:tab/>
        </w:r>
        <w:r w:rsidR="00602C0F">
          <w:rPr>
            <w:noProof/>
            <w:webHidden/>
          </w:rPr>
          <w:fldChar w:fldCharType="begin"/>
        </w:r>
        <w:r w:rsidR="00602C0F">
          <w:rPr>
            <w:noProof/>
            <w:webHidden/>
          </w:rPr>
          <w:instrText xml:space="preserve"> PAGEREF _Toc62561809 \h </w:instrText>
        </w:r>
        <w:r w:rsidR="00602C0F">
          <w:rPr>
            <w:noProof/>
            <w:webHidden/>
          </w:rPr>
        </w:r>
        <w:r w:rsidR="00602C0F">
          <w:rPr>
            <w:noProof/>
            <w:webHidden/>
          </w:rPr>
          <w:fldChar w:fldCharType="separate"/>
        </w:r>
        <w:r w:rsidR="00602C0F">
          <w:rPr>
            <w:noProof/>
            <w:webHidden/>
          </w:rPr>
          <w:t>5</w:t>
        </w:r>
        <w:r w:rsidR="00602C0F">
          <w:rPr>
            <w:noProof/>
            <w:webHidden/>
          </w:rPr>
          <w:fldChar w:fldCharType="end"/>
        </w:r>
      </w:hyperlink>
    </w:p>
    <w:p w14:paraId="4C2A9944" w14:textId="77777777" w:rsidR="00602C0F" w:rsidRPr="000A5786" w:rsidRDefault="00F73196" w:rsidP="00602C0F">
      <w:pPr>
        <w:pStyle w:val="TDC1"/>
        <w:tabs>
          <w:tab w:val="left" w:pos="440"/>
          <w:tab w:val="right" w:leader="dot" w:pos="9395"/>
        </w:tabs>
        <w:rPr>
          <w:rFonts w:ascii="Calibri" w:hAnsi="Calibri"/>
          <w:noProof/>
          <w:sz w:val="22"/>
          <w:szCs w:val="22"/>
          <w:lang w:val="es-CO" w:eastAsia="es-CO"/>
        </w:rPr>
      </w:pPr>
      <w:hyperlink w:anchor="_Toc62561810" w:history="1">
        <w:r w:rsidR="00602C0F" w:rsidRPr="00D773D2">
          <w:rPr>
            <w:rStyle w:val="Hipervnculo"/>
            <w:rFonts w:ascii="Arial Narrow" w:eastAsia="Calibri" w:hAnsi="Arial Narrow"/>
            <w:noProof/>
            <w:lang w:val="es-CO" w:eastAsia="en-US"/>
          </w:rPr>
          <w:t>4.</w:t>
        </w:r>
        <w:r w:rsidR="00602C0F" w:rsidRPr="000A5786">
          <w:rPr>
            <w:rFonts w:ascii="Calibri" w:hAnsi="Calibri"/>
            <w:noProof/>
            <w:sz w:val="22"/>
            <w:szCs w:val="22"/>
            <w:lang w:val="es-CO" w:eastAsia="es-CO"/>
          </w:rPr>
          <w:tab/>
        </w:r>
        <w:r w:rsidR="00602C0F" w:rsidRPr="00D773D2">
          <w:rPr>
            <w:rStyle w:val="Hipervnculo"/>
            <w:rFonts w:ascii="Arial Narrow" w:eastAsia="Calibri" w:hAnsi="Arial Narrow"/>
            <w:noProof/>
            <w:lang w:val="es-CO" w:eastAsia="en-US"/>
          </w:rPr>
          <w:t>CONTEXTO ESTRATEGICO DE LA UAESP.</w:t>
        </w:r>
        <w:r w:rsidR="00602C0F">
          <w:rPr>
            <w:noProof/>
            <w:webHidden/>
          </w:rPr>
          <w:tab/>
        </w:r>
        <w:r w:rsidR="00602C0F">
          <w:rPr>
            <w:noProof/>
            <w:webHidden/>
          </w:rPr>
          <w:fldChar w:fldCharType="begin"/>
        </w:r>
        <w:r w:rsidR="00602C0F">
          <w:rPr>
            <w:noProof/>
            <w:webHidden/>
          </w:rPr>
          <w:instrText xml:space="preserve"> PAGEREF _Toc62561810 \h </w:instrText>
        </w:r>
        <w:r w:rsidR="00602C0F">
          <w:rPr>
            <w:noProof/>
            <w:webHidden/>
          </w:rPr>
        </w:r>
        <w:r w:rsidR="00602C0F">
          <w:rPr>
            <w:noProof/>
            <w:webHidden/>
          </w:rPr>
          <w:fldChar w:fldCharType="separate"/>
        </w:r>
        <w:r w:rsidR="00602C0F">
          <w:rPr>
            <w:noProof/>
            <w:webHidden/>
          </w:rPr>
          <w:t>6</w:t>
        </w:r>
        <w:r w:rsidR="00602C0F">
          <w:rPr>
            <w:noProof/>
            <w:webHidden/>
          </w:rPr>
          <w:fldChar w:fldCharType="end"/>
        </w:r>
      </w:hyperlink>
    </w:p>
    <w:p w14:paraId="19469581" w14:textId="77777777" w:rsidR="00602C0F" w:rsidRPr="000A5786" w:rsidRDefault="00F73196" w:rsidP="00602C0F">
      <w:pPr>
        <w:pStyle w:val="TDC1"/>
        <w:tabs>
          <w:tab w:val="left" w:pos="440"/>
          <w:tab w:val="right" w:leader="dot" w:pos="9395"/>
        </w:tabs>
        <w:rPr>
          <w:rFonts w:ascii="Calibri" w:hAnsi="Calibri"/>
          <w:noProof/>
          <w:sz w:val="22"/>
          <w:szCs w:val="22"/>
          <w:lang w:val="es-CO" w:eastAsia="es-CO"/>
        </w:rPr>
      </w:pPr>
      <w:hyperlink w:anchor="_Toc62561811" w:history="1">
        <w:r w:rsidR="00602C0F" w:rsidRPr="00D773D2">
          <w:rPr>
            <w:rStyle w:val="Hipervnculo"/>
            <w:rFonts w:ascii="Arial Narrow" w:hAnsi="Arial Narrow"/>
            <w:noProof/>
          </w:rPr>
          <w:t>5.</w:t>
        </w:r>
        <w:r w:rsidR="00602C0F" w:rsidRPr="000A5786">
          <w:rPr>
            <w:rFonts w:ascii="Calibri" w:hAnsi="Calibri"/>
            <w:noProof/>
            <w:sz w:val="22"/>
            <w:szCs w:val="22"/>
            <w:lang w:val="es-CO" w:eastAsia="es-CO"/>
          </w:rPr>
          <w:tab/>
        </w:r>
        <w:r w:rsidR="00602C0F" w:rsidRPr="00D773D2">
          <w:rPr>
            <w:rStyle w:val="Hipervnculo"/>
            <w:rFonts w:ascii="Arial Narrow" w:hAnsi="Arial Narrow"/>
            <w:noProof/>
          </w:rPr>
          <w:t>OBJETIVO GENERAL DEL PLAN INSTITUCIONAL DE ARCHIVOS</w:t>
        </w:r>
        <w:r w:rsidR="00602C0F">
          <w:rPr>
            <w:noProof/>
            <w:webHidden/>
          </w:rPr>
          <w:tab/>
        </w:r>
        <w:r w:rsidR="00602C0F">
          <w:rPr>
            <w:noProof/>
            <w:webHidden/>
          </w:rPr>
          <w:fldChar w:fldCharType="begin"/>
        </w:r>
        <w:r w:rsidR="00602C0F">
          <w:rPr>
            <w:noProof/>
            <w:webHidden/>
          </w:rPr>
          <w:instrText xml:space="preserve"> PAGEREF _Toc62561811 \h </w:instrText>
        </w:r>
        <w:r w:rsidR="00602C0F">
          <w:rPr>
            <w:noProof/>
            <w:webHidden/>
          </w:rPr>
        </w:r>
        <w:r w:rsidR="00602C0F">
          <w:rPr>
            <w:noProof/>
            <w:webHidden/>
          </w:rPr>
          <w:fldChar w:fldCharType="separate"/>
        </w:r>
        <w:r w:rsidR="00602C0F">
          <w:rPr>
            <w:noProof/>
            <w:webHidden/>
          </w:rPr>
          <w:t>8</w:t>
        </w:r>
        <w:r w:rsidR="00602C0F">
          <w:rPr>
            <w:noProof/>
            <w:webHidden/>
          </w:rPr>
          <w:fldChar w:fldCharType="end"/>
        </w:r>
      </w:hyperlink>
    </w:p>
    <w:p w14:paraId="43E23A7F" w14:textId="77777777" w:rsidR="00602C0F" w:rsidRPr="000A5786" w:rsidRDefault="00F73196" w:rsidP="00602C0F">
      <w:pPr>
        <w:pStyle w:val="TDC2"/>
        <w:tabs>
          <w:tab w:val="right" w:leader="dot" w:pos="9395"/>
        </w:tabs>
        <w:rPr>
          <w:rFonts w:ascii="Calibri" w:hAnsi="Calibri"/>
          <w:noProof/>
          <w:sz w:val="22"/>
          <w:szCs w:val="22"/>
          <w:lang w:val="es-CO" w:eastAsia="es-CO"/>
        </w:rPr>
      </w:pPr>
      <w:hyperlink w:anchor="_Toc62561812" w:history="1">
        <w:r w:rsidR="00602C0F" w:rsidRPr="00D773D2">
          <w:rPr>
            <w:rStyle w:val="Hipervnculo"/>
            <w:rFonts w:ascii="Arial Narrow" w:hAnsi="Arial Narrow"/>
            <w:noProof/>
          </w:rPr>
          <w:t>5.1 Objetivos Específicos</w:t>
        </w:r>
        <w:r w:rsidR="00602C0F">
          <w:rPr>
            <w:noProof/>
            <w:webHidden/>
          </w:rPr>
          <w:tab/>
        </w:r>
        <w:r w:rsidR="00602C0F">
          <w:rPr>
            <w:noProof/>
            <w:webHidden/>
          </w:rPr>
          <w:fldChar w:fldCharType="begin"/>
        </w:r>
        <w:r w:rsidR="00602C0F">
          <w:rPr>
            <w:noProof/>
            <w:webHidden/>
          </w:rPr>
          <w:instrText xml:space="preserve"> PAGEREF _Toc62561812 \h </w:instrText>
        </w:r>
        <w:r w:rsidR="00602C0F">
          <w:rPr>
            <w:noProof/>
            <w:webHidden/>
          </w:rPr>
        </w:r>
        <w:r w:rsidR="00602C0F">
          <w:rPr>
            <w:noProof/>
            <w:webHidden/>
          </w:rPr>
          <w:fldChar w:fldCharType="separate"/>
        </w:r>
        <w:r w:rsidR="00602C0F">
          <w:rPr>
            <w:noProof/>
            <w:webHidden/>
          </w:rPr>
          <w:t>8</w:t>
        </w:r>
        <w:r w:rsidR="00602C0F">
          <w:rPr>
            <w:noProof/>
            <w:webHidden/>
          </w:rPr>
          <w:fldChar w:fldCharType="end"/>
        </w:r>
      </w:hyperlink>
    </w:p>
    <w:p w14:paraId="58EB02A9" w14:textId="77777777" w:rsidR="00602C0F" w:rsidRPr="000A5786" w:rsidRDefault="00F73196" w:rsidP="00602C0F">
      <w:pPr>
        <w:pStyle w:val="TDC1"/>
        <w:tabs>
          <w:tab w:val="left" w:pos="440"/>
          <w:tab w:val="right" w:leader="dot" w:pos="9395"/>
        </w:tabs>
        <w:rPr>
          <w:rFonts w:ascii="Calibri" w:hAnsi="Calibri"/>
          <w:noProof/>
          <w:sz w:val="22"/>
          <w:szCs w:val="22"/>
          <w:lang w:val="es-CO" w:eastAsia="es-CO"/>
        </w:rPr>
      </w:pPr>
      <w:hyperlink w:anchor="_Toc62561813" w:history="1">
        <w:r w:rsidR="00602C0F" w:rsidRPr="00D773D2">
          <w:rPr>
            <w:rStyle w:val="Hipervnculo"/>
            <w:rFonts w:ascii="Arial Narrow" w:hAnsi="Arial Narrow"/>
            <w:noProof/>
          </w:rPr>
          <w:t>6.</w:t>
        </w:r>
        <w:r w:rsidR="00602C0F" w:rsidRPr="000A5786">
          <w:rPr>
            <w:rFonts w:ascii="Calibri" w:hAnsi="Calibri"/>
            <w:noProof/>
            <w:sz w:val="22"/>
            <w:szCs w:val="22"/>
            <w:lang w:val="es-CO" w:eastAsia="es-CO"/>
          </w:rPr>
          <w:tab/>
        </w:r>
        <w:r w:rsidR="00602C0F" w:rsidRPr="00D773D2">
          <w:rPr>
            <w:rStyle w:val="Hipervnculo"/>
            <w:rFonts w:ascii="Arial Narrow" w:hAnsi="Arial Narrow"/>
            <w:noProof/>
          </w:rPr>
          <w:t>VISIÓN ESTRATÉGICA DEL PLAN INSTITUCIONAL DE ARCHIVOS</w:t>
        </w:r>
        <w:r w:rsidR="00602C0F">
          <w:rPr>
            <w:noProof/>
            <w:webHidden/>
          </w:rPr>
          <w:tab/>
        </w:r>
        <w:r w:rsidR="00602C0F">
          <w:rPr>
            <w:noProof/>
            <w:webHidden/>
          </w:rPr>
          <w:fldChar w:fldCharType="begin"/>
        </w:r>
        <w:r w:rsidR="00602C0F">
          <w:rPr>
            <w:noProof/>
            <w:webHidden/>
          </w:rPr>
          <w:instrText xml:space="preserve"> PAGEREF _Toc62561813 \h </w:instrText>
        </w:r>
        <w:r w:rsidR="00602C0F">
          <w:rPr>
            <w:noProof/>
            <w:webHidden/>
          </w:rPr>
        </w:r>
        <w:r w:rsidR="00602C0F">
          <w:rPr>
            <w:noProof/>
            <w:webHidden/>
          </w:rPr>
          <w:fldChar w:fldCharType="separate"/>
        </w:r>
        <w:r w:rsidR="00602C0F">
          <w:rPr>
            <w:noProof/>
            <w:webHidden/>
          </w:rPr>
          <w:t>9</w:t>
        </w:r>
        <w:r w:rsidR="00602C0F">
          <w:rPr>
            <w:noProof/>
            <w:webHidden/>
          </w:rPr>
          <w:fldChar w:fldCharType="end"/>
        </w:r>
      </w:hyperlink>
    </w:p>
    <w:p w14:paraId="4AD1F625" w14:textId="77777777" w:rsidR="00602C0F" w:rsidRPr="000A5786" w:rsidRDefault="00F73196" w:rsidP="00602C0F">
      <w:pPr>
        <w:pStyle w:val="TDC1"/>
        <w:tabs>
          <w:tab w:val="left" w:pos="440"/>
          <w:tab w:val="right" w:leader="dot" w:pos="9395"/>
        </w:tabs>
        <w:rPr>
          <w:rFonts w:ascii="Calibri" w:hAnsi="Calibri"/>
          <w:noProof/>
          <w:sz w:val="22"/>
          <w:szCs w:val="22"/>
          <w:lang w:val="es-CO" w:eastAsia="es-CO"/>
        </w:rPr>
      </w:pPr>
      <w:hyperlink w:anchor="_Toc62561814" w:history="1">
        <w:r w:rsidR="00602C0F" w:rsidRPr="00D773D2">
          <w:rPr>
            <w:rStyle w:val="Hipervnculo"/>
            <w:rFonts w:ascii="Arial Narrow" w:hAnsi="Arial Narrow"/>
            <w:noProof/>
          </w:rPr>
          <w:t>7.</w:t>
        </w:r>
        <w:r w:rsidR="00602C0F" w:rsidRPr="000A5786">
          <w:rPr>
            <w:rFonts w:ascii="Calibri" w:hAnsi="Calibri"/>
            <w:noProof/>
            <w:sz w:val="22"/>
            <w:szCs w:val="22"/>
            <w:lang w:val="es-CO" w:eastAsia="es-CO"/>
          </w:rPr>
          <w:tab/>
        </w:r>
        <w:r w:rsidR="00602C0F" w:rsidRPr="00D773D2">
          <w:rPr>
            <w:rStyle w:val="Hipervnculo"/>
            <w:rFonts w:ascii="Arial Narrow" w:hAnsi="Arial Narrow"/>
            <w:noProof/>
          </w:rPr>
          <w:t>SITUACIÓN ACTUAL:</w:t>
        </w:r>
        <w:r w:rsidR="00602C0F">
          <w:rPr>
            <w:noProof/>
            <w:webHidden/>
          </w:rPr>
          <w:tab/>
        </w:r>
        <w:r w:rsidR="00602C0F">
          <w:rPr>
            <w:noProof/>
            <w:webHidden/>
          </w:rPr>
          <w:fldChar w:fldCharType="begin"/>
        </w:r>
        <w:r w:rsidR="00602C0F">
          <w:rPr>
            <w:noProof/>
            <w:webHidden/>
          </w:rPr>
          <w:instrText xml:space="preserve"> PAGEREF _Toc62561814 \h </w:instrText>
        </w:r>
        <w:r w:rsidR="00602C0F">
          <w:rPr>
            <w:noProof/>
            <w:webHidden/>
          </w:rPr>
        </w:r>
        <w:r w:rsidR="00602C0F">
          <w:rPr>
            <w:noProof/>
            <w:webHidden/>
          </w:rPr>
          <w:fldChar w:fldCharType="separate"/>
        </w:r>
        <w:r w:rsidR="00602C0F">
          <w:rPr>
            <w:noProof/>
            <w:webHidden/>
          </w:rPr>
          <w:t>9</w:t>
        </w:r>
        <w:r w:rsidR="00602C0F">
          <w:rPr>
            <w:noProof/>
            <w:webHidden/>
          </w:rPr>
          <w:fldChar w:fldCharType="end"/>
        </w:r>
      </w:hyperlink>
    </w:p>
    <w:p w14:paraId="73DCC0BB" w14:textId="77777777" w:rsidR="00602C0F" w:rsidRPr="000A5786" w:rsidRDefault="00F73196" w:rsidP="00602C0F">
      <w:pPr>
        <w:pStyle w:val="TDC2"/>
        <w:tabs>
          <w:tab w:val="right" w:leader="dot" w:pos="9395"/>
        </w:tabs>
        <w:rPr>
          <w:rFonts w:ascii="Calibri" w:hAnsi="Calibri"/>
          <w:noProof/>
          <w:sz w:val="22"/>
          <w:szCs w:val="22"/>
          <w:lang w:val="es-CO" w:eastAsia="es-CO"/>
        </w:rPr>
      </w:pPr>
      <w:hyperlink w:anchor="_Toc62561815" w:history="1">
        <w:r w:rsidR="00602C0F" w:rsidRPr="00D773D2">
          <w:rPr>
            <w:rStyle w:val="Hipervnculo"/>
            <w:rFonts w:ascii="Arial Narrow" w:hAnsi="Arial Narrow"/>
            <w:noProof/>
          </w:rPr>
          <w:t>7.1 Aspectos críticos:</w:t>
        </w:r>
        <w:r w:rsidR="00602C0F">
          <w:rPr>
            <w:noProof/>
            <w:webHidden/>
          </w:rPr>
          <w:tab/>
        </w:r>
        <w:r w:rsidR="00602C0F">
          <w:rPr>
            <w:noProof/>
            <w:webHidden/>
          </w:rPr>
          <w:fldChar w:fldCharType="begin"/>
        </w:r>
        <w:r w:rsidR="00602C0F">
          <w:rPr>
            <w:noProof/>
            <w:webHidden/>
          </w:rPr>
          <w:instrText xml:space="preserve"> PAGEREF _Toc62561815 \h </w:instrText>
        </w:r>
        <w:r w:rsidR="00602C0F">
          <w:rPr>
            <w:noProof/>
            <w:webHidden/>
          </w:rPr>
        </w:r>
        <w:r w:rsidR="00602C0F">
          <w:rPr>
            <w:noProof/>
            <w:webHidden/>
          </w:rPr>
          <w:fldChar w:fldCharType="separate"/>
        </w:r>
        <w:r w:rsidR="00602C0F">
          <w:rPr>
            <w:noProof/>
            <w:webHidden/>
          </w:rPr>
          <w:t>9</w:t>
        </w:r>
        <w:r w:rsidR="00602C0F">
          <w:rPr>
            <w:noProof/>
            <w:webHidden/>
          </w:rPr>
          <w:fldChar w:fldCharType="end"/>
        </w:r>
      </w:hyperlink>
    </w:p>
    <w:p w14:paraId="76DAB739" w14:textId="77777777" w:rsidR="00602C0F" w:rsidRPr="000A5786" w:rsidRDefault="00F73196" w:rsidP="00602C0F">
      <w:pPr>
        <w:pStyle w:val="TDC2"/>
        <w:tabs>
          <w:tab w:val="right" w:leader="dot" w:pos="9395"/>
        </w:tabs>
        <w:rPr>
          <w:rFonts w:ascii="Calibri" w:hAnsi="Calibri"/>
          <w:noProof/>
          <w:sz w:val="22"/>
          <w:szCs w:val="22"/>
          <w:lang w:val="es-CO" w:eastAsia="es-CO"/>
        </w:rPr>
      </w:pPr>
      <w:hyperlink w:anchor="_Toc62561816" w:history="1">
        <w:r w:rsidR="00602C0F" w:rsidRPr="00D773D2">
          <w:rPr>
            <w:rStyle w:val="Hipervnculo"/>
            <w:rFonts w:ascii="Arial Narrow" w:hAnsi="Arial Narrow"/>
            <w:noProof/>
          </w:rPr>
          <w:t>7.2 Priorización de aspectos críticos y ejes Articuladores:</w:t>
        </w:r>
        <w:r w:rsidR="00602C0F">
          <w:rPr>
            <w:noProof/>
            <w:webHidden/>
          </w:rPr>
          <w:tab/>
        </w:r>
        <w:r w:rsidR="00602C0F">
          <w:rPr>
            <w:noProof/>
            <w:webHidden/>
          </w:rPr>
          <w:fldChar w:fldCharType="begin"/>
        </w:r>
        <w:r w:rsidR="00602C0F">
          <w:rPr>
            <w:noProof/>
            <w:webHidden/>
          </w:rPr>
          <w:instrText xml:space="preserve"> PAGEREF _Toc62561816 \h </w:instrText>
        </w:r>
        <w:r w:rsidR="00602C0F">
          <w:rPr>
            <w:noProof/>
            <w:webHidden/>
          </w:rPr>
        </w:r>
        <w:r w:rsidR="00602C0F">
          <w:rPr>
            <w:noProof/>
            <w:webHidden/>
          </w:rPr>
          <w:fldChar w:fldCharType="separate"/>
        </w:r>
        <w:r w:rsidR="00602C0F">
          <w:rPr>
            <w:noProof/>
            <w:webHidden/>
          </w:rPr>
          <w:t>12</w:t>
        </w:r>
        <w:r w:rsidR="00602C0F">
          <w:rPr>
            <w:noProof/>
            <w:webHidden/>
          </w:rPr>
          <w:fldChar w:fldCharType="end"/>
        </w:r>
      </w:hyperlink>
    </w:p>
    <w:p w14:paraId="3FB3F81F" w14:textId="77777777" w:rsidR="00602C0F" w:rsidRPr="000A5786" w:rsidRDefault="00F73196" w:rsidP="00602C0F">
      <w:pPr>
        <w:pStyle w:val="TDC2"/>
        <w:tabs>
          <w:tab w:val="right" w:leader="dot" w:pos="9395"/>
        </w:tabs>
        <w:rPr>
          <w:rFonts w:ascii="Calibri" w:hAnsi="Calibri"/>
          <w:noProof/>
          <w:sz w:val="22"/>
          <w:szCs w:val="22"/>
          <w:lang w:val="es-CO" w:eastAsia="es-CO"/>
        </w:rPr>
      </w:pPr>
      <w:hyperlink w:anchor="_Toc62561817" w:history="1">
        <w:r w:rsidR="00602C0F" w:rsidRPr="00D773D2">
          <w:rPr>
            <w:rStyle w:val="Hipervnculo"/>
            <w:rFonts w:ascii="Arial Narrow" w:hAnsi="Arial Narrow"/>
            <w:noProof/>
          </w:rPr>
          <w:t>7.3 análisis de priorización de aspectos críticos.</w:t>
        </w:r>
        <w:r w:rsidR="00602C0F">
          <w:rPr>
            <w:noProof/>
            <w:webHidden/>
          </w:rPr>
          <w:tab/>
        </w:r>
        <w:r w:rsidR="00602C0F">
          <w:rPr>
            <w:noProof/>
            <w:webHidden/>
          </w:rPr>
          <w:fldChar w:fldCharType="begin"/>
        </w:r>
        <w:r w:rsidR="00602C0F">
          <w:rPr>
            <w:noProof/>
            <w:webHidden/>
          </w:rPr>
          <w:instrText xml:space="preserve"> PAGEREF _Toc62561817 \h </w:instrText>
        </w:r>
        <w:r w:rsidR="00602C0F">
          <w:rPr>
            <w:noProof/>
            <w:webHidden/>
          </w:rPr>
        </w:r>
        <w:r w:rsidR="00602C0F">
          <w:rPr>
            <w:noProof/>
            <w:webHidden/>
          </w:rPr>
          <w:fldChar w:fldCharType="separate"/>
        </w:r>
        <w:r w:rsidR="00602C0F">
          <w:rPr>
            <w:noProof/>
            <w:webHidden/>
          </w:rPr>
          <w:t>13</w:t>
        </w:r>
        <w:r w:rsidR="00602C0F">
          <w:rPr>
            <w:noProof/>
            <w:webHidden/>
          </w:rPr>
          <w:fldChar w:fldCharType="end"/>
        </w:r>
      </w:hyperlink>
    </w:p>
    <w:p w14:paraId="7642A52F" w14:textId="77777777" w:rsidR="00602C0F" w:rsidRPr="000A5786" w:rsidRDefault="00F73196" w:rsidP="00602C0F">
      <w:pPr>
        <w:pStyle w:val="TDC1"/>
        <w:tabs>
          <w:tab w:val="left" w:pos="440"/>
          <w:tab w:val="right" w:leader="dot" w:pos="9395"/>
        </w:tabs>
        <w:rPr>
          <w:rFonts w:ascii="Calibri" w:hAnsi="Calibri"/>
          <w:noProof/>
          <w:sz w:val="22"/>
          <w:szCs w:val="22"/>
          <w:lang w:val="es-CO" w:eastAsia="es-CO"/>
        </w:rPr>
      </w:pPr>
      <w:hyperlink w:anchor="_Toc62561818" w:history="1">
        <w:r w:rsidR="00602C0F" w:rsidRPr="00D773D2">
          <w:rPr>
            <w:rStyle w:val="Hipervnculo"/>
            <w:rFonts w:ascii="Arial Narrow" w:hAnsi="Arial Narrow"/>
            <w:noProof/>
          </w:rPr>
          <w:t>8.</w:t>
        </w:r>
        <w:r w:rsidR="00602C0F" w:rsidRPr="000A5786">
          <w:rPr>
            <w:rFonts w:ascii="Calibri" w:hAnsi="Calibri"/>
            <w:noProof/>
            <w:sz w:val="22"/>
            <w:szCs w:val="22"/>
            <w:lang w:val="es-CO" w:eastAsia="es-CO"/>
          </w:rPr>
          <w:tab/>
        </w:r>
        <w:r w:rsidR="00602C0F" w:rsidRPr="00D773D2">
          <w:rPr>
            <w:rStyle w:val="Hipervnculo"/>
            <w:rFonts w:ascii="Arial Narrow" w:hAnsi="Arial Narrow"/>
            <w:noProof/>
          </w:rPr>
          <w:t>VISIÓN ESTRATEGICA DEL PLAN INSTITUCIONAL DE ARCHIVOS – PINAR.</w:t>
        </w:r>
        <w:r w:rsidR="00602C0F">
          <w:rPr>
            <w:noProof/>
            <w:webHidden/>
          </w:rPr>
          <w:tab/>
        </w:r>
        <w:r w:rsidR="00602C0F">
          <w:rPr>
            <w:noProof/>
            <w:webHidden/>
          </w:rPr>
          <w:fldChar w:fldCharType="begin"/>
        </w:r>
        <w:r w:rsidR="00602C0F">
          <w:rPr>
            <w:noProof/>
            <w:webHidden/>
          </w:rPr>
          <w:instrText xml:space="preserve"> PAGEREF _Toc62561818 \h </w:instrText>
        </w:r>
        <w:r w:rsidR="00602C0F">
          <w:rPr>
            <w:noProof/>
            <w:webHidden/>
          </w:rPr>
        </w:r>
        <w:r w:rsidR="00602C0F">
          <w:rPr>
            <w:noProof/>
            <w:webHidden/>
          </w:rPr>
          <w:fldChar w:fldCharType="separate"/>
        </w:r>
        <w:r w:rsidR="00602C0F">
          <w:rPr>
            <w:noProof/>
            <w:webHidden/>
          </w:rPr>
          <w:t>14</w:t>
        </w:r>
        <w:r w:rsidR="00602C0F">
          <w:rPr>
            <w:noProof/>
            <w:webHidden/>
          </w:rPr>
          <w:fldChar w:fldCharType="end"/>
        </w:r>
      </w:hyperlink>
    </w:p>
    <w:p w14:paraId="75C7F9CD" w14:textId="77777777" w:rsidR="00602C0F" w:rsidRPr="000A5786" w:rsidRDefault="00F73196" w:rsidP="00602C0F">
      <w:pPr>
        <w:pStyle w:val="TDC2"/>
        <w:tabs>
          <w:tab w:val="right" w:leader="dot" w:pos="9395"/>
        </w:tabs>
        <w:rPr>
          <w:rFonts w:ascii="Calibri" w:hAnsi="Calibri"/>
          <w:noProof/>
          <w:sz w:val="22"/>
          <w:szCs w:val="22"/>
          <w:lang w:val="es-CO" w:eastAsia="es-CO"/>
        </w:rPr>
      </w:pPr>
      <w:hyperlink w:anchor="_Toc62561819" w:history="1">
        <w:r w:rsidR="00602C0F" w:rsidRPr="00D773D2">
          <w:rPr>
            <w:rStyle w:val="Hipervnculo"/>
            <w:rFonts w:ascii="Arial Narrow" w:hAnsi="Arial Narrow"/>
            <w:noProof/>
          </w:rPr>
          <w:t>8.1 Descripción de actividades:</w:t>
        </w:r>
        <w:r w:rsidR="00602C0F">
          <w:rPr>
            <w:noProof/>
            <w:webHidden/>
          </w:rPr>
          <w:tab/>
        </w:r>
        <w:r w:rsidR="00602C0F">
          <w:rPr>
            <w:noProof/>
            <w:webHidden/>
          </w:rPr>
          <w:fldChar w:fldCharType="begin"/>
        </w:r>
        <w:r w:rsidR="00602C0F">
          <w:rPr>
            <w:noProof/>
            <w:webHidden/>
          </w:rPr>
          <w:instrText xml:space="preserve"> PAGEREF _Toc62561819 \h </w:instrText>
        </w:r>
        <w:r w:rsidR="00602C0F">
          <w:rPr>
            <w:noProof/>
            <w:webHidden/>
          </w:rPr>
        </w:r>
        <w:r w:rsidR="00602C0F">
          <w:rPr>
            <w:noProof/>
            <w:webHidden/>
          </w:rPr>
          <w:fldChar w:fldCharType="separate"/>
        </w:r>
        <w:r w:rsidR="00602C0F">
          <w:rPr>
            <w:noProof/>
            <w:webHidden/>
          </w:rPr>
          <w:t>14</w:t>
        </w:r>
        <w:r w:rsidR="00602C0F">
          <w:rPr>
            <w:noProof/>
            <w:webHidden/>
          </w:rPr>
          <w:fldChar w:fldCharType="end"/>
        </w:r>
      </w:hyperlink>
    </w:p>
    <w:p w14:paraId="13C725E3" w14:textId="77777777" w:rsidR="00602C0F" w:rsidRPr="000A5786" w:rsidRDefault="00F73196" w:rsidP="00602C0F">
      <w:pPr>
        <w:pStyle w:val="TDC2"/>
        <w:tabs>
          <w:tab w:val="right" w:leader="dot" w:pos="9395"/>
        </w:tabs>
        <w:rPr>
          <w:rFonts w:ascii="Calibri" w:hAnsi="Calibri"/>
          <w:noProof/>
          <w:sz w:val="22"/>
          <w:szCs w:val="22"/>
          <w:lang w:val="es-CO" w:eastAsia="es-CO"/>
        </w:rPr>
      </w:pPr>
      <w:hyperlink w:anchor="_Toc62561820" w:history="1">
        <w:r w:rsidR="00602C0F" w:rsidRPr="00D773D2">
          <w:rPr>
            <w:rStyle w:val="Hipervnculo"/>
            <w:rFonts w:ascii="Arial Narrow" w:hAnsi="Arial Narrow"/>
            <w:noProof/>
          </w:rPr>
          <w:t>8.2 Metas e Indicadores:</w:t>
        </w:r>
        <w:r w:rsidR="00602C0F">
          <w:rPr>
            <w:noProof/>
            <w:webHidden/>
          </w:rPr>
          <w:tab/>
        </w:r>
        <w:r w:rsidR="00602C0F">
          <w:rPr>
            <w:noProof/>
            <w:webHidden/>
          </w:rPr>
          <w:fldChar w:fldCharType="begin"/>
        </w:r>
        <w:r w:rsidR="00602C0F">
          <w:rPr>
            <w:noProof/>
            <w:webHidden/>
          </w:rPr>
          <w:instrText xml:space="preserve"> PAGEREF _Toc62561820 \h </w:instrText>
        </w:r>
        <w:r w:rsidR="00602C0F">
          <w:rPr>
            <w:noProof/>
            <w:webHidden/>
          </w:rPr>
        </w:r>
        <w:r w:rsidR="00602C0F">
          <w:rPr>
            <w:noProof/>
            <w:webHidden/>
          </w:rPr>
          <w:fldChar w:fldCharType="separate"/>
        </w:r>
        <w:r w:rsidR="00602C0F">
          <w:rPr>
            <w:noProof/>
            <w:webHidden/>
          </w:rPr>
          <w:t>15</w:t>
        </w:r>
        <w:r w:rsidR="00602C0F">
          <w:rPr>
            <w:noProof/>
            <w:webHidden/>
          </w:rPr>
          <w:fldChar w:fldCharType="end"/>
        </w:r>
      </w:hyperlink>
    </w:p>
    <w:p w14:paraId="5A05250B" w14:textId="77777777" w:rsidR="00602C0F" w:rsidRPr="000A5786" w:rsidRDefault="00F73196" w:rsidP="00602C0F">
      <w:pPr>
        <w:pStyle w:val="TDC1"/>
        <w:tabs>
          <w:tab w:val="left" w:pos="440"/>
          <w:tab w:val="right" w:leader="dot" w:pos="9395"/>
        </w:tabs>
        <w:rPr>
          <w:rFonts w:ascii="Calibri" w:hAnsi="Calibri"/>
          <w:noProof/>
          <w:sz w:val="22"/>
          <w:szCs w:val="22"/>
          <w:lang w:val="es-CO" w:eastAsia="es-CO"/>
        </w:rPr>
      </w:pPr>
      <w:hyperlink w:anchor="_Toc62561821" w:history="1">
        <w:r w:rsidR="00602C0F" w:rsidRPr="00D773D2">
          <w:rPr>
            <w:rStyle w:val="Hipervnculo"/>
            <w:rFonts w:ascii="Arial Narrow" w:hAnsi="Arial Narrow"/>
            <w:noProof/>
          </w:rPr>
          <w:t>9.</w:t>
        </w:r>
        <w:r w:rsidR="00602C0F" w:rsidRPr="000A5786">
          <w:rPr>
            <w:rFonts w:ascii="Calibri" w:hAnsi="Calibri"/>
            <w:noProof/>
            <w:sz w:val="22"/>
            <w:szCs w:val="22"/>
            <w:lang w:val="es-CO" w:eastAsia="es-CO"/>
          </w:rPr>
          <w:tab/>
        </w:r>
        <w:r w:rsidR="00602C0F" w:rsidRPr="00D773D2">
          <w:rPr>
            <w:rStyle w:val="Hipervnculo"/>
            <w:rFonts w:ascii="Arial Narrow" w:hAnsi="Arial Narrow"/>
            <w:noProof/>
          </w:rPr>
          <w:t>MAPA DE RUTA</w:t>
        </w:r>
        <w:r w:rsidR="00602C0F">
          <w:rPr>
            <w:noProof/>
            <w:webHidden/>
          </w:rPr>
          <w:tab/>
        </w:r>
        <w:r w:rsidR="00602C0F">
          <w:rPr>
            <w:noProof/>
            <w:webHidden/>
          </w:rPr>
          <w:fldChar w:fldCharType="begin"/>
        </w:r>
        <w:r w:rsidR="00602C0F">
          <w:rPr>
            <w:noProof/>
            <w:webHidden/>
          </w:rPr>
          <w:instrText xml:space="preserve"> PAGEREF _Toc62561821 \h </w:instrText>
        </w:r>
        <w:r w:rsidR="00602C0F">
          <w:rPr>
            <w:noProof/>
            <w:webHidden/>
          </w:rPr>
        </w:r>
        <w:r w:rsidR="00602C0F">
          <w:rPr>
            <w:noProof/>
            <w:webHidden/>
          </w:rPr>
          <w:fldChar w:fldCharType="separate"/>
        </w:r>
        <w:r w:rsidR="00602C0F">
          <w:rPr>
            <w:noProof/>
            <w:webHidden/>
          </w:rPr>
          <w:t>16</w:t>
        </w:r>
        <w:r w:rsidR="00602C0F">
          <w:rPr>
            <w:noProof/>
            <w:webHidden/>
          </w:rPr>
          <w:fldChar w:fldCharType="end"/>
        </w:r>
      </w:hyperlink>
    </w:p>
    <w:p w14:paraId="126AFDF3" w14:textId="77777777" w:rsidR="00602C0F" w:rsidRPr="000A5786" w:rsidRDefault="00F73196" w:rsidP="00602C0F">
      <w:pPr>
        <w:pStyle w:val="TDC1"/>
        <w:tabs>
          <w:tab w:val="left" w:pos="660"/>
          <w:tab w:val="right" w:leader="dot" w:pos="9395"/>
        </w:tabs>
        <w:spacing w:line="276" w:lineRule="auto"/>
        <w:rPr>
          <w:rFonts w:ascii="Calibri" w:hAnsi="Calibri"/>
          <w:noProof/>
          <w:sz w:val="22"/>
          <w:szCs w:val="22"/>
          <w:lang w:val="es-CO" w:eastAsia="es-CO"/>
        </w:rPr>
      </w:pPr>
      <w:hyperlink w:anchor="_Toc62561823" w:history="1">
        <w:r w:rsidR="00602C0F" w:rsidRPr="00D773D2">
          <w:rPr>
            <w:rStyle w:val="Hipervnculo"/>
            <w:rFonts w:ascii="Arial Narrow" w:hAnsi="Arial Narrow"/>
            <w:noProof/>
          </w:rPr>
          <w:t>10.</w:t>
        </w:r>
        <w:r w:rsidR="00602C0F" w:rsidRPr="000A5786">
          <w:rPr>
            <w:rFonts w:ascii="Calibri" w:hAnsi="Calibri"/>
            <w:noProof/>
            <w:sz w:val="22"/>
            <w:szCs w:val="22"/>
            <w:lang w:val="es-CO" w:eastAsia="es-CO"/>
          </w:rPr>
          <w:t xml:space="preserve">   </w:t>
        </w:r>
        <w:r w:rsidR="00602C0F" w:rsidRPr="00D773D2">
          <w:rPr>
            <w:rStyle w:val="Hipervnculo"/>
            <w:rFonts w:ascii="Arial Narrow" w:hAnsi="Arial Narrow"/>
            <w:noProof/>
          </w:rPr>
          <w:t>RECURSOS.</w:t>
        </w:r>
        <w:r w:rsidR="00602C0F">
          <w:rPr>
            <w:noProof/>
            <w:webHidden/>
          </w:rPr>
          <w:tab/>
        </w:r>
        <w:r w:rsidR="00602C0F">
          <w:rPr>
            <w:noProof/>
            <w:webHidden/>
          </w:rPr>
          <w:fldChar w:fldCharType="begin"/>
        </w:r>
        <w:r w:rsidR="00602C0F">
          <w:rPr>
            <w:noProof/>
            <w:webHidden/>
          </w:rPr>
          <w:instrText xml:space="preserve"> PAGEREF _Toc62561823 \h </w:instrText>
        </w:r>
        <w:r w:rsidR="00602C0F">
          <w:rPr>
            <w:noProof/>
            <w:webHidden/>
          </w:rPr>
        </w:r>
        <w:r w:rsidR="00602C0F">
          <w:rPr>
            <w:noProof/>
            <w:webHidden/>
          </w:rPr>
          <w:fldChar w:fldCharType="separate"/>
        </w:r>
        <w:r w:rsidR="00602C0F">
          <w:rPr>
            <w:noProof/>
            <w:webHidden/>
          </w:rPr>
          <w:t>17</w:t>
        </w:r>
        <w:r w:rsidR="00602C0F">
          <w:rPr>
            <w:noProof/>
            <w:webHidden/>
          </w:rPr>
          <w:fldChar w:fldCharType="end"/>
        </w:r>
      </w:hyperlink>
    </w:p>
    <w:p w14:paraId="2D9D1CC9" w14:textId="77777777" w:rsidR="00602C0F" w:rsidRPr="000A5786" w:rsidRDefault="00F73196" w:rsidP="00602C0F">
      <w:pPr>
        <w:pStyle w:val="TDC2"/>
        <w:tabs>
          <w:tab w:val="right" w:leader="dot" w:pos="9395"/>
        </w:tabs>
        <w:rPr>
          <w:rFonts w:ascii="Calibri" w:hAnsi="Calibri"/>
          <w:noProof/>
          <w:sz w:val="22"/>
          <w:szCs w:val="22"/>
          <w:lang w:val="es-CO" w:eastAsia="es-CO"/>
        </w:rPr>
      </w:pPr>
      <w:hyperlink w:anchor="_Toc62561824" w:history="1">
        <w:r w:rsidR="00602C0F" w:rsidRPr="00D773D2">
          <w:rPr>
            <w:rStyle w:val="Hipervnculo"/>
            <w:rFonts w:ascii="Arial Narrow" w:hAnsi="Arial Narrow"/>
            <w:noProof/>
          </w:rPr>
          <w:t>10.1 Presupuesto:</w:t>
        </w:r>
        <w:r w:rsidR="00602C0F">
          <w:rPr>
            <w:noProof/>
            <w:webHidden/>
          </w:rPr>
          <w:tab/>
        </w:r>
        <w:r w:rsidR="00602C0F">
          <w:rPr>
            <w:noProof/>
            <w:webHidden/>
          </w:rPr>
          <w:fldChar w:fldCharType="begin"/>
        </w:r>
        <w:r w:rsidR="00602C0F">
          <w:rPr>
            <w:noProof/>
            <w:webHidden/>
          </w:rPr>
          <w:instrText xml:space="preserve"> PAGEREF _Toc62561824 \h </w:instrText>
        </w:r>
        <w:r w:rsidR="00602C0F">
          <w:rPr>
            <w:noProof/>
            <w:webHidden/>
          </w:rPr>
        </w:r>
        <w:r w:rsidR="00602C0F">
          <w:rPr>
            <w:noProof/>
            <w:webHidden/>
          </w:rPr>
          <w:fldChar w:fldCharType="separate"/>
        </w:r>
        <w:r w:rsidR="00602C0F">
          <w:rPr>
            <w:noProof/>
            <w:webHidden/>
          </w:rPr>
          <w:t>17</w:t>
        </w:r>
        <w:r w:rsidR="00602C0F">
          <w:rPr>
            <w:noProof/>
            <w:webHidden/>
          </w:rPr>
          <w:fldChar w:fldCharType="end"/>
        </w:r>
      </w:hyperlink>
    </w:p>
    <w:p w14:paraId="7F6605C3" w14:textId="77777777" w:rsidR="00602C0F" w:rsidRPr="000A5786" w:rsidRDefault="00F73196" w:rsidP="00602C0F">
      <w:pPr>
        <w:pStyle w:val="TDC2"/>
        <w:tabs>
          <w:tab w:val="right" w:leader="dot" w:pos="9395"/>
        </w:tabs>
        <w:rPr>
          <w:rFonts w:ascii="Calibri" w:hAnsi="Calibri"/>
          <w:noProof/>
          <w:sz w:val="22"/>
          <w:szCs w:val="22"/>
          <w:lang w:val="es-CO" w:eastAsia="es-CO"/>
        </w:rPr>
      </w:pPr>
      <w:hyperlink w:anchor="_Toc62561825" w:history="1">
        <w:r w:rsidR="00602C0F" w:rsidRPr="00D773D2">
          <w:rPr>
            <w:rStyle w:val="Hipervnculo"/>
            <w:rFonts w:ascii="Arial Narrow" w:hAnsi="Arial Narrow"/>
            <w:noProof/>
          </w:rPr>
          <w:t>10.2 Talento Humano:</w:t>
        </w:r>
        <w:r w:rsidR="00602C0F">
          <w:rPr>
            <w:noProof/>
            <w:webHidden/>
          </w:rPr>
          <w:tab/>
        </w:r>
        <w:r w:rsidR="00602C0F">
          <w:rPr>
            <w:noProof/>
            <w:webHidden/>
          </w:rPr>
          <w:fldChar w:fldCharType="begin"/>
        </w:r>
        <w:r w:rsidR="00602C0F">
          <w:rPr>
            <w:noProof/>
            <w:webHidden/>
          </w:rPr>
          <w:instrText xml:space="preserve"> PAGEREF _Toc62561825 \h </w:instrText>
        </w:r>
        <w:r w:rsidR="00602C0F">
          <w:rPr>
            <w:noProof/>
            <w:webHidden/>
          </w:rPr>
        </w:r>
        <w:r w:rsidR="00602C0F">
          <w:rPr>
            <w:noProof/>
            <w:webHidden/>
          </w:rPr>
          <w:fldChar w:fldCharType="separate"/>
        </w:r>
        <w:r w:rsidR="00602C0F">
          <w:rPr>
            <w:noProof/>
            <w:webHidden/>
          </w:rPr>
          <w:t>18</w:t>
        </w:r>
        <w:r w:rsidR="00602C0F">
          <w:rPr>
            <w:noProof/>
            <w:webHidden/>
          </w:rPr>
          <w:fldChar w:fldCharType="end"/>
        </w:r>
      </w:hyperlink>
    </w:p>
    <w:p w14:paraId="07F7F345" w14:textId="77777777" w:rsidR="00602C0F" w:rsidRPr="000A5786" w:rsidRDefault="00F73196" w:rsidP="00602C0F">
      <w:pPr>
        <w:pStyle w:val="TDC2"/>
        <w:tabs>
          <w:tab w:val="right" w:leader="dot" w:pos="9395"/>
        </w:tabs>
        <w:rPr>
          <w:rFonts w:ascii="Calibri" w:hAnsi="Calibri"/>
          <w:noProof/>
          <w:sz w:val="22"/>
          <w:szCs w:val="22"/>
          <w:lang w:val="es-CO" w:eastAsia="es-CO"/>
        </w:rPr>
      </w:pPr>
      <w:hyperlink w:anchor="_Toc62561826" w:history="1">
        <w:r w:rsidR="00602C0F" w:rsidRPr="00D773D2">
          <w:rPr>
            <w:rStyle w:val="Hipervnculo"/>
            <w:rFonts w:ascii="Arial Narrow" w:hAnsi="Arial Narrow"/>
            <w:noProof/>
          </w:rPr>
          <w:t>10.3 Tecnológicos:</w:t>
        </w:r>
        <w:r w:rsidR="00602C0F">
          <w:rPr>
            <w:noProof/>
            <w:webHidden/>
          </w:rPr>
          <w:tab/>
        </w:r>
        <w:r w:rsidR="00602C0F">
          <w:rPr>
            <w:noProof/>
            <w:webHidden/>
          </w:rPr>
          <w:fldChar w:fldCharType="begin"/>
        </w:r>
        <w:r w:rsidR="00602C0F">
          <w:rPr>
            <w:noProof/>
            <w:webHidden/>
          </w:rPr>
          <w:instrText xml:space="preserve"> PAGEREF _Toc62561826 \h </w:instrText>
        </w:r>
        <w:r w:rsidR="00602C0F">
          <w:rPr>
            <w:noProof/>
            <w:webHidden/>
          </w:rPr>
        </w:r>
        <w:r w:rsidR="00602C0F">
          <w:rPr>
            <w:noProof/>
            <w:webHidden/>
          </w:rPr>
          <w:fldChar w:fldCharType="separate"/>
        </w:r>
        <w:r w:rsidR="00602C0F">
          <w:rPr>
            <w:noProof/>
            <w:webHidden/>
          </w:rPr>
          <w:t>18</w:t>
        </w:r>
        <w:r w:rsidR="00602C0F">
          <w:rPr>
            <w:noProof/>
            <w:webHidden/>
          </w:rPr>
          <w:fldChar w:fldCharType="end"/>
        </w:r>
      </w:hyperlink>
    </w:p>
    <w:p w14:paraId="4E3C410F" w14:textId="77777777" w:rsidR="00602C0F" w:rsidRPr="000A5786" w:rsidRDefault="00F73196" w:rsidP="00602C0F">
      <w:pPr>
        <w:pStyle w:val="TDC1"/>
        <w:tabs>
          <w:tab w:val="left" w:pos="660"/>
          <w:tab w:val="right" w:leader="dot" w:pos="9395"/>
        </w:tabs>
        <w:rPr>
          <w:rFonts w:ascii="Calibri" w:hAnsi="Calibri"/>
          <w:noProof/>
          <w:sz w:val="22"/>
          <w:szCs w:val="22"/>
          <w:lang w:val="es-CO" w:eastAsia="es-CO"/>
        </w:rPr>
      </w:pPr>
      <w:hyperlink w:anchor="_Toc62561838" w:history="1">
        <w:r w:rsidR="00602C0F" w:rsidRPr="00D773D2">
          <w:rPr>
            <w:rStyle w:val="Hipervnculo"/>
            <w:rFonts w:ascii="Arial Narrow" w:hAnsi="Arial Narrow"/>
            <w:noProof/>
          </w:rPr>
          <w:t>11.</w:t>
        </w:r>
        <w:r w:rsidR="00602C0F" w:rsidRPr="000A5786">
          <w:rPr>
            <w:rFonts w:ascii="Calibri" w:hAnsi="Calibri"/>
            <w:noProof/>
            <w:sz w:val="22"/>
            <w:szCs w:val="22"/>
            <w:lang w:val="es-CO" w:eastAsia="es-CO"/>
          </w:rPr>
          <w:t xml:space="preserve">   </w:t>
        </w:r>
        <w:r w:rsidR="00602C0F" w:rsidRPr="00D773D2">
          <w:rPr>
            <w:rStyle w:val="Hipervnculo"/>
            <w:rFonts w:ascii="Arial Narrow" w:hAnsi="Arial Narrow"/>
            <w:noProof/>
          </w:rPr>
          <w:t>APROBACIÓN DEL PLAN INSTITUCIONAL DE ARCHIVOS - PINAR</w:t>
        </w:r>
        <w:r w:rsidR="00602C0F">
          <w:rPr>
            <w:noProof/>
            <w:webHidden/>
          </w:rPr>
          <w:tab/>
        </w:r>
        <w:r w:rsidR="00602C0F">
          <w:rPr>
            <w:noProof/>
            <w:webHidden/>
          </w:rPr>
          <w:fldChar w:fldCharType="begin"/>
        </w:r>
        <w:r w:rsidR="00602C0F">
          <w:rPr>
            <w:noProof/>
            <w:webHidden/>
          </w:rPr>
          <w:instrText xml:space="preserve"> PAGEREF _Toc62561838 \h </w:instrText>
        </w:r>
        <w:r w:rsidR="00602C0F">
          <w:rPr>
            <w:noProof/>
            <w:webHidden/>
          </w:rPr>
        </w:r>
        <w:r w:rsidR="00602C0F">
          <w:rPr>
            <w:noProof/>
            <w:webHidden/>
          </w:rPr>
          <w:fldChar w:fldCharType="separate"/>
        </w:r>
        <w:r w:rsidR="00602C0F">
          <w:rPr>
            <w:noProof/>
            <w:webHidden/>
          </w:rPr>
          <w:t>18</w:t>
        </w:r>
        <w:r w:rsidR="00602C0F">
          <w:rPr>
            <w:noProof/>
            <w:webHidden/>
          </w:rPr>
          <w:fldChar w:fldCharType="end"/>
        </w:r>
      </w:hyperlink>
    </w:p>
    <w:p w14:paraId="7898AF9E" w14:textId="77777777" w:rsidR="00602C0F" w:rsidRDefault="00602C0F" w:rsidP="00602C0F">
      <w:pPr>
        <w:spacing w:line="360" w:lineRule="auto"/>
      </w:pPr>
      <w:r>
        <w:rPr>
          <w:b/>
          <w:bCs/>
        </w:rPr>
        <w:fldChar w:fldCharType="end"/>
      </w:r>
    </w:p>
    <w:p w14:paraId="14963211" w14:textId="77777777" w:rsidR="00602C0F" w:rsidRPr="00012EEE" w:rsidRDefault="00602C0F" w:rsidP="00602C0F">
      <w:pPr>
        <w:spacing w:line="480" w:lineRule="auto"/>
      </w:pPr>
    </w:p>
    <w:p w14:paraId="610B7EC8" w14:textId="77777777" w:rsidR="00602C0F" w:rsidRPr="00012EEE" w:rsidRDefault="00602C0F" w:rsidP="00602C0F">
      <w:pPr>
        <w:ind w:right="49"/>
        <w:jc w:val="center"/>
        <w:rPr>
          <w:b/>
        </w:rPr>
      </w:pPr>
    </w:p>
    <w:p w14:paraId="110B98E0" w14:textId="77777777" w:rsidR="00602C0F" w:rsidRPr="00012EEE" w:rsidRDefault="00602C0F" w:rsidP="00602C0F">
      <w:pPr>
        <w:ind w:right="49"/>
        <w:jc w:val="center"/>
        <w:rPr>
          <w:b/>
        </w:rPr>
      </w:pPr>
    </w:p>
    <w:p w14:paraId="04F4712A" w14:textId="77777777" w:rsidR="00602C0F" w:rsidRPr="00012EEE" w:rsidRDefault="00602C0F" w:rsidP="00602C0F">
      <w:pPr>
        <w:ind w:right="49"/>
        <w:jc w:val="center"/>
        <w:rPr>
          <w:b/>
        </w:rPr>
      </w:pPr>
    </w:p>
    <w:p w14:paraId="30A61D0B" w14:textId="77777777" w:rsidR="00602C0F" w:rsidRPr="00012EEE" w:rsidRDefault="00602C0F" w:rsidP="00602C0F">
      <w:pPr>
        <w:ind w:right="49"/>
        <w:jc w:val="center"/>
        <w:rPr>
          <w:b/>
        </w:rPr>
      </w:pPr>
    </w:p>
    <w:p w14:paraId="6FB4FF18" w14:textId="77777777" w:rsidR="00602C0F" w:rsidRPr="00012EEE" w:rsidRDefault="00602C0F" w:rsidP="00602C0F"/>
    <w:p w14:paraId="0DAB1C3B" w14:textId="77777777" w:rsidR="00602C0F" w:rsidRPr="00012EEE" w:rsidRDefault="00602C0F" w:rsidP="00602C0F"/>
    <w:p w14:paraId="7866B51C" w14:textId="77777777" w:rsidR="00602C0F" w:rsidRPr="00012EEE" w:rsidRDefault="00602C0F" w:rsidP="00602C0F"/>
    <w:p w14:paraId="173EDD6C" w14:textId="77777777" w:rsidR="00602C0F" w:rsidRPr="00012EEE" w:rsidRDefault="00602C0F" w:rsidP="00602C0F"/>
    <w:p w14:paraId="61C14196" w14:textId="77777777" w:rsidR="00602C0F" w:rsidRPr="00012EEE" w:rsidRDefault="00602C0F" w:rsidP="00602C0F"/>
    <w:p w14:paraId="4DFE1106" w14:textId="77777777" w:rsidR="00602C0F" w:rsidRPr="00012EEE" w:rsidRDefault="00602C0F" w:rsidP="00602C0F"/>
    <w:p w14:paraId="26E004D9" w14:textId="77777777" w:rsidR="00602C0F" w:rsidRPr="00012EEE" w:rsidRDefault="00602C0F" w:rsidP="00602C0F"/>
    <w:p w14:paraId="7B26C15C" w14:textId="77777777" w:rsidR="00602C0F" w:rsidRPr="00012EEE" w:rsidRDefault="00602C0F" w:rsidP="00602C0F"/>
    <w:p w14:paraId="18D4E009" w14:textId="77777777" w:rsidR="00602C0F" w:rsidRPr="00012EEE" w:rsidRDefault="00602C0F" w:rsidP="00602C0F"/>
    <w:p w14:paraId="39A36541" w14:textId="77777777" w:rsidR="00602C0F" w:rsidRPr="00012EEE" w:rsidRDefault="00602C0F" w:rsidP="00602C0F"/>
    <w:p w14:paraId="4C7039FE" w14:textId="77777777" w:rsidR="00602C0F" w:rsidRDefault="00602C0F" w:rsidP="00602C0F"/>
    <w:p w14:paraId="086D94C7" w14:textId="77777777" w:rsidR="00602C0F" w:rsidRPr="00184B4C" w:rsidRDefault="00602C0F" w:rsidP="00602C0F">
      <w:pPr>
        <w:pStyle w:val="Ttulo1"/>
        <w:numPr>
          <w:ilvl w:val="0"/>
          <w:numId w:val="24"/>
        </w:numPr>
        <w:rPr>
          <w:rFonts w:ascii="Arial Narrow" w:eastAsia="Calibri" w:hAnsi="Arial Narrow"/>
          <w:color w:val="4472C4"/>
          <w:sz w:val="24"/>
          <w:szCs w:val="24"/>
          <w:lang w:val="es-CO" w:eastAsia="en-US"/>
        </w:rPr>
      </w:pPr>
      <w:bookmarkStart w:id="0" w:name="_Toc62555573"/>
      <w:bookmarkStart w:id="1" w:name="_Toc62555809"/>
      <w:bookmarkStart w:id="2" w:name="_Toc62555895"/>
      <w:bookmarkStart w:id="3" w:name="_Toc62555930"/>
      <w:bookmarkStart w:id="4" w:name="_Toc62555965"/>
      <w:bookmarkStart w:id="5" w:name="_Toc62556000"/>
      <w:bookmarkStart w:id="6" w:name="_Toc62556119"/>
      <w:bookmarkStart w:id="7" w:name="_Toc62556196"/>
      <w:bookmarkStart w:id="8" w:name="_Toc62556402"/>
      <w:bookmarkStart w:id="9" w:name="_Toc62556474"/>
      <w:bookmarkStart w:id="10" w:name="_Toc62557089"/>
      <w:bookmarkStart w:id="11" w:name="_Toc62557123"/>
      <w:bookmarkStart w:id="12" w:name="_Toc62561431"/>
      <w:bookmarkStart w:id="13" w:name="_Toc62561626"/>
      <w:bookmarkStart w:id="14" w:name="_Toc62561678"/>
      <w:bookmarkStart w:id="15" w:name="_Toc62561804"/>
      <w:bookmarkStart w:id="16" w:name="_Toc62555574"/>
      <w:bookmarkStart w:id="17" w:name="_Toc62555810"/>
      <w:bookmarkStart w:id="18" w:name="_Toc62555896"/>
      <w:bookmarkStart w:id="19" w:name="_Toc62555931"/>
      <w:bookmarkStart w:id="20" w:name="_Toc62555966"/>
      <w:bookmarkStart w:id="21" w:name="_Toc62556001"/>
      <w:bookmarkStart w:id="22" w:name="_Toc62556120"/>
      <w:bookmarkStart w:id="23" w:name="_Toc62556197"/>
      <w:bookmarkStart w:id="24" w:name="_Toc62556403"/>
      <w:bookmarkStart w:id="25" w:name="_Toc62556475"/>
      <w:bookmarkStart w:id="26" w:name="_Toc62557090"/>
      <w:bookmarkStart w:id="27" w:name="_Toc62557124"/>
      <w:bookmarkStart w:id="28" w:name="_Toc62561432"/>
      <w:bookmarkStart w:id="29" w:name="_Toc62561627"/>
      <w:bookmarkStart w:id="30" w:name="_Toc62561679"/>
      <w:bookmarkStart w:id="31" w:name="_Toc62561805"/>
      <w:bookmarkStart w:id="32" w:name="_Toc62555575"/>
      <w:bookmarkStart w:id="33" w:name="_Toc62555811"/>
      <w:bookmarkStart w:id="34" w:name="_Toc62555897"/>
      <w:bookmarkStart w:id="35" w:name="_Toc62555932"/>
      <w:bookmarkStart w:id="36" w:name="_Toc62555967"/>
      <w:bookmarkStart w:id="37" w:name="_Toc62556002"/>
      <w:bookmarkStart w:id="38" w:name="_Toc62556121"/>
      <w:bookmarkStart w:id="39" w:name="_Toc62556198"/>
      <w:bookmarkStart w:id="40" w:name="_Toc62556404"/>
      <w:bookmarkStart w:id="41" w:name="_Toc62556476"/>
      <w:bookmarkStart w:id="42" w:name="_Toc62557091"/>
      <w:bookmarkStart w:id="43" w:name="_Toc62557125"/>
      <w:bookmarkStart w:id="44" w:name="_Toc62561433"/>
      <w:bookmarkStart w:id="45" w:name="_Toc62561628"/>
      <w:bookmarkStart w:id="46" w:name="_Toc62561680"/>
      <w:bookmarkStart w:id="47" w:name="_Toc62561806"/>
      <w:bookmarkStart w:id="48" w:name="_Toc520874371"/>
      <w:bookmarkStart w:id="49" w:name="_Toc625618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184B4C">
        <w:rPr>
          <w:rFonts w:ascii="Arial Narrow" w:eastAsia="Calibri" w:hAnsi="Arial Narrow"/>
          <w:color w:val="4472C4"/>
          <w:sz w:val="24"/>
          <w:szCs w:val="24"/>
          <w:lang w:val="es-CO" w:eastAsia="en-US"/>
        </w:rPr>
        <w:t>INTRODUCCIÓN</w:t>
      </w:r>
      <w:bookmarkEnd w:id="48"/>
      <w:bookmarkEnd w:id="49"/>
    </w:p>
    <w:p w14:paraId="6EF13F0D" w14:textId="77777777" w:rsidR="00602C0F" w:rsidRPr="00184B4C" w:rsidRDefault="00602C0F" w:rsidP="00602C0F">
      <w:pPr>
        <w:rPr>
          <w:rFonts w:ascii="Arial Narrow" w:hAnsi="Arial Narrow"/>
        </w:rPr>
      </w:pPr>
    </w:p>
    <w:p w14:paraId="380CCEBC" w14:textId="77777777" w:rsidR="00602C0F" w:rsidRPr="00184B4C" w:rsidRDefault="00602C0F" w:rsidP="00602C0F">
      <w:pPr>
        <w:jc w:val="both"/>
        <w:rPr>
          <w:rFonts w:ascii="Arial Narrow" w:hAnsi="Arial Narrow"/>
        </w:rPr>
      </w:pPr>
      <w:r w:rsidRPr="00184B4C">
        <w:rPr>
          <w:rFonts w:ascii="Arial Narrow" w:hAnsi="Arial Narrow"/>
        </w:rPr>
        <w:t>La Unidad Administrativa Especial de Servicios Públicos – UAESP atendiendo los preceptos archivísticos y normativos establecidos desde el Archivo General de la Nación, por medio del Decreto 1080 de 2015, prevé para la vigencia 2020 – 2023, desarrollar y actualizar, como estrategia institucional, el Plan Institucional de Archivos -PINAR, considerando las necesidades ya identificadas no solo por la autogestión que adelanta la Unidad, sino también por las consideraciones emitidas por parte de la Dirección Distrital de Archivo de Bogotá, en las visitas de seguimiento, que esta instancia, adelanta en atención a los decretos 514 de 2006 y 828 de 2018.</w:t>
      </w:r>
    </w:p>
    <w:p w14:paraId="5E63C342" w14:textId="77777777" w:rsidR="00602C0F" w:rsidRPr="00184B4C" w:rsidRDefault="00602C0F" w:rsidP="00602C0F">
      <w:pPr>
        <w:jc w:val="both"/>
        <w:rPr>
          <w:rFonts w:ascii="Arial Narrow" w:hAnsi="Arial Narrow"/>
        </w:rPr>
      </w:pPr>
    </w:p>
    <w:p w14:paraId="3446A753" w14:textId="77777777" w:rsidR="00602C0F" w:rsidRPr="00184B4C" w:rsidRDefault="00602C0F" w:rsidP="00602C0F">
      <w:pPr>
        <w:jc w:val="both"/>
        <w:rPr>
          <w:rFonts w:ascii="Arial Narrow" w:hAnsi="Arial Narrow"/>
        </w:rPr>
      </w:pPr>
      <w:r w:rsidRPr="00184B4C">
        <w:rPr>
          <w:rFonts w:ascii="Arial Narrow" w:hAnsi="Arial Narrow"/>
        </w:rPr>
        <w:t>El correspondiente Plan contempla objetivos y metas a corto, mediano y largo plazo, los cuales deberán contar con una apropiación adecuada de recursos, podrá, efectivamente, minimizar los riesgos y atender a todas las necesidades identificadas, con respecto de la misión y del servicio que la Unidad ofrece a la ciudadanía. Todo ello, orientado a garantizar la preservación del patrimonio documental de la misma.</w:t>
      </w:r>
    </w:p>
    <w:p w14:paraId="158DE7A8" w14:textId="77777777" w:rsidR="00602C0F" w:rsidRPr="00184B4C" w:rsidRDefault="00602C0F" w:rsidP="00602C0F">
      <w:pPr>
        <w:jc w:val="both"/>
        <w:rPr>
          <w:rFonts w:ascii="Arial Narrow" w:hAnsi="Arial Narrow"/>
        </w:rPr>
      </w:pPr>
    </w:p>
    <w:p w14:paraId="7FFCDCF6" w14:textId="77777777" w:rsidR="00602C0F" w:rsidRPr="00266059" w:rsidRDefault="00602C0F" w:rsidP="00602C0F">
      <w:pPr>
        <w:pStyle w:val="Ttulo1"/>
        <w:numPr>
          <w:ilvl w:val="0"/>
          <w:numId w:val="24"/>
        </w:numPr>
        <w:rPr>
          <w:rFonts w:ascii="Arial Narrow" w:hAnsi="Arial Narrow"/>
          <w:sz w:val="24"/>
          <w:szCs w:val="24"/>
        </w:rPr>
      </w:pPr>
      <w:bookmarkStart w:id="50" w:name="_Toc62561808"/>
      <w:r w:rsidRPr="00266059">
        <w:rPr>
          <w:rFonts w:ascii="Arial Narrow" w:hAnsi="Arial Narrow"/>
          <w:sz w:val="24"/>
          <w:szCs w:val="24"/>
        </w:rPr>
        <w:t>MARCO NORMATIVO:</w:t>
      </w:r>
      <w:bookmarkEnd w:id="50"/>
    </w:p>
    <w:p w14:paraId="22B5CDC5" w14:textId="77777777" w:rsidR="00602C0F" w:rsidRPr="00266059" w:rsidRDefault="00602C0F" w:rsidP="00602C0F">
      <w:pPr>
        <w:jc w:val="both"/>
        <w:rPr>
          <w:rFonts w:ascii="Arial Narrow" w:hAnsi="Arial Narrow"/>
        </w:rPr>
      </w:pPr>
    </w:p>
    <w:p w14:paraId="33A3B08B" w14:textId="77777777" w:rsidR="00602C0F" w:rsidRPr="00266059" w:rsidRDefault="00602C0F" w:rsidP="00602C0F">
      <w:pPr>
        <w:jc w:val="both"/>
        <w:rPr>
          <w:rFonts w:ascii="Arial Narrow" w:hAnsi="Arial Narrow"/>
        </w:rPr>
      </w:pPr>
      <w:r w:rsidRPr="00266059">
        <w:rPr>
          <w:rFonts w:ascii="Arial Narrow" w:hAnsi="Arial Narrow"/>
        </w:rPr>
        <w:t>Ley 594 de 2000 del Archivo General de la Nación.</w:t>
      </w:r>
    </w:p>
    <w:p w14:paraId="29B8A442" w14:textId="77777777" w:rsidR="00602C0F" w:rsidRPr="00266059" w:rsidRDefault="00602C0F" w:rsidP="00602C0F">
      <w:pPr>
        <w:jc w:val="both"/>
        <w:rPr>
          <w:rFonts w:ascii="Arial Narrow" w:hAnsi="Arial Narrow"/>
        </w:rPr>
      </w:pPr>
      <w:r w:rsidRPr="00266059">
        <w:rPr>
          <w:rFonts w:ascii="Arial Narrow" w:hAnsi="Arial Narrow"/>
        </w:rPr>
        <w:t>(…)</w:t>
      </w:r>
    </w:p>
    <w:p w14:paraId="2B8230B3" w14:textId="77777777" w:rsidR="00602C0F" w:rsidRPr="00266059" w:rsidRDefault="00602C0F" w:rsidP="00602C0F">
      <w:pPr>
        <w:jc w:val="both"/>
        <w:rPr>
          <w:rFonts w:ascii="Arial Narrow" w:hAnsi="Arial Narrow"/>
        </w:rPr>
      </w:pPr>
      <w:r w:rsidRPr="00266059">
        <w:rPr>
          <w:rFonts w:ascii="Arial Narrow" w:hAnsi="Arial Narrow"/>
        </w:rPr>
        <w:t>Artículo 21: Programas de Gestión Documental. Las entidades públicas deberán elaborar programas de gestión documental, pudiendo contemplar el uso de nuevas tecnologías y soportes, en cuya aplicación deberán observarse los principios y procesos archivísticos.</w:t>
      </w:r>
    </w:p>
    <w:p w14:paraId="3C9309C3" w14:textId="77777777" w:rsidR="00602C0F" w:rsidRPr="00266059" w:rsidRDefault="00602C0F" w:rsidP="00602C0F">
      <w:pPr>
        <w:jc w:val="both"/>
        <w:rPr>
          <w:rFonts w:ascii="Arial Narrow" w:hAnsi="Arial Narrow"/>
        </w:rPr>
      </w:pPr>
    </w:p>
    <w:p w14:paraId="6FEA434C" w14:textId="77777777" w:rsidR="00602C0F" w:rsidRPr="00266059" w:rsidRDefault="00602C0F" w:rsidP="00602C0F">
      <w:pPr>
        <w:jc w:val="both"/>
        <w:rPr>
          <w:rFonts w:ascii="Arial Narrow" w:hAnsi="Arial Narrow"/>
        </w:rPr>
      </w:pPr>
      <w:r w:rsidRPr="00266059">
        <w:rPr>
          <w:rFonts w:ascii="Arial Narrow" w:hAnsi="Arial Narrow"/>
        </w:rPr>
        <w:t>Parágrafo: Los documentos emitidos por los citados medios gozaran de la validez y eficacia de un documento original, siempre que quede garantizada su autenticidad, su integridad y cumplimiento de los requisitos exigidos por las leyes procesales.</w:t>
      </w:r>
    </w:p>
    <w:p w14:paraId="0924A310" w14:textId="77777777" w:rsidR="00602C0F" w:rsidRPr="00266059" w:rsidRDefault="00602C0F" w:rsidP="00602C0F">
      <w:pPr>
        <w:jc w:val="both"/>
        <w:rPr>
          <w:rFonts w:ascii="Arial Narrow" w:hAnsi="Arial Narrow"/>
        </w:rPr>
      </w:pPr>
      <w:r w:rsidRPr="00266059">
        <w:rPr>
          <w:rFonts w:ascii="Arial Narrow" w:hAnsi="Arial Narrow"/>
        </w:rPr>
        <w:t>(…)</w:t>
      </w:r>
    </w:p>
    <w:p w14:paraId="5D905861" w14:textId="77777777" w:rsidR="00602C0F" w:rsidRPr="00266059" w:rsidRDefault="00602C0F" w:rsidP="00602C0F">
      <w:pPr>
        <w:jc w:val="both"/>
        <w:rPr>
          <w:rFonts w:ascii="Arial Narrow" w:hAnsi="Arial Narrow"/>
        </w:rPr>
      </w:pPr>
    </w:p>
    <w:p w14:paraId="059B6A97" w14:textId="77777777" w:rsidR="00602C0F" w:rsidRPr="00266059" w:rsidRDefault="00602C0F" w:rsidP="00602C0F">
      <w:pPr>
        <w:jc w:val="both"/>
        <w:rPr>
          <w:rFonts w:ascii="Arial Narrow" w:hAnsi="Arial Narrow"/>
        </w:rPr>
      </w:pPr>
      <w:r w:rsidRPr="00266059">
        <w:rPr>
          <w:rFonts w:ascii="Arial Narrow" w:hAnsi="Arial Narrow"/>
        </w:rPr>
        <w:t>Decreto 2609 de 2012. (Decreto 1080 de 2015, art</w:t>
      </w:r>
      <w:r>
        <w:rPr>
          <w:rFonts w:ascii="Arial Narrow" w:hAnsi="Arial Narrow"/>
        </w:rPr>
        <w:t xml:space="preserve"> 2.8.2.5.8</w:t>
      </w:r>
      <w:r w:rsidRPr="00266059">
        <w:rPr>
          <w:rFonts w:ascii="Arial Narrow" w:hAnsi="Arial Narrow"/>
        </w:rPr>
        <w:t>)</w:t>
      </w:r>
    </w:p>
    <w:p w14:paraId="3654E52B" w14:textId="77777777" w:rsidR="00602C0F" w:rsidRPr="00266059" w:rsidRDefault="00602C0F" w:rsidP="00602C0F">
      <w:pPr>
        <w:jc w:val="both"/>
        <w:rPr>
          <w:rFonts w:ascii="Arial Narrow" w:hAnsi="Arial Narrow"/>
        </w:rPr>
      </w:pPr>
    </w:p>
    <w:p w14:paraId="71E872F1" w14:textId="77777777" w:rsidR="00602C0F" w:rsidRPr="00266059" w:rsidRDefault="00602C0F" w:rsidP="00602C0F">
      <w:pPr>
        <w:jc w:val="both"/>
        <w:rPr>
          <w:rFonts w:ascii="Arial Narrow" w:hAnsi="Arial Narrow"/>
        </w:rPr>
      </w:pPr>
      <w:r w:rsidRPr="00266059">
        <w:rPr>
          <w:rFonts w:ascii="Arial Narrow" w:hAnsi="Arial Narrow"/>
        </w:rPr>
        <w:t>Por medio del cual se reglamenta el título V de la Ley 594 de 2000, en especial el artículo 21 sobre programas de gestión documental.</w:t>
      </w:r>
    </w:p>
    <w:p w14:paraId="7D8E7CF6" w14:textId="77777777" w:rsidR="00602C0F" w:rsidRPr="00266059" w:rsidRDefault="00602C0F" w:rsidP="00602C0F">
      <w:pPr>
        <w:jc w:val="both"/>
        <w:rPr>
          <w:rFonts w:ascii="Arial Narrow" w:hAnsi="Arial Narrow"/>
        </w:rPr>
      </w:pPr>
    </w:p>
    <w:p w14:paraId="5E5CDB7B" w14:textId="77777777" w:rsidR="00602C0F" w:rsidRPr="00266059" w:rsidRDefault="00602C0F" w:rsidP="00602C0F">
      <w:pPr>
        <w:jc w:val="both"/>
        <w:rPr>
          <w:rFonts w:ascii="Arial Narrow" w:hAnsi="Arial Narrow"/>
        </w:rPr>
      </w:pPr>
      <w:r w:rsidRPr="00266059">
        <w:rPr>
          <w:rFonts w:ascii="Arial Narrow" w:hAnsi="Arial Narrow"/>
        </w:rPr>
        <w:t xml:space="preserve">Artículo 8. Instrumentos archivísticos para la gestión documental. La gestión documental en las entidades públicas se </w:t>
      </w:r>
      <w:r w:rsidRPr="00184B4C">
        <w:rPr>
          <w:rFonts w:ascii="Arial Narrow" w:hAnsi="Arial Narrow"/>
        </w:rPr>
        <w:t>desarrollará</w:t>
      </w:r>
      <w:r w:rsidRPr="00266059">
        <w:rPr>
          <w:rFonts w:ascii="Arial Narrow" w:hAnsi="Arial Narrow"/>
        </w:rPr>
        <w:t xml:space="preserve"> a partir de los siguientes instrumentos archivísticos:</w:t>
      </w:r>
    </w:p>
    <w:p w14:paraId="2B5CF01A" w14:textId="77777777" w:rsidR="00602C0F" w:rsidRPr="00266059" w:rsidRDefault="00602C0F" w:rsidP="00602C0F">
      <w:pPr>
        <w:jc w:val="both"/>
        <w:rPr>
          <w:rFonts w:ascii="Arial Narrow" w:hAnsi="Arial Narrow"/>
        </w:rPr>
      </w:pPr>
    </w:p>
    <w:p w14:paraId="2773D6EF" w14:textId="77777777" w:rsidR="00602C0F" w:rsidRPr="00266059" w:rsidRDefault="00602C0F" w:rsidP="00602C0F">
      <w:pPr>
        <w:jc w:val="both"/>
        <w:rPr>
          <w:rFonts w:ascii="Arial Narrow" w:hAnsi="Arial Narrow"/>
        </w:rPr>
      </w:pPr>
      <w:r w:rsidRPr="00266059">
        <w:rPr>
          <w:rFonts w:ascii="Arial Narrow" w:hAnsi="Arial Narrow"/>
        </w:rPr>
        <w:t>a)</w:t>
      </w:r>
      <w:r w:rsidRPr="00266059">
        <w:rPr>
          <w:rFonts w:ascii="Arial Narrow" w:hAnsi="Arial Narrow"/>
        </w:rPr>
        <w:tab/>
        <w:t>Cuadro de clasificación documental CCD.</w:t>
      </w:r>
    </w:p>
    <w:p w14:paraId="22095F39" w14:textId="77777777" w:rsidR="00602C0F" w:rsidRPr="00266059" w:rsidRDefault="00602C0F" w:rsidP="00602C0F">
      <w:pPr>
        <w:jc w:val="both"/>
        <w:rPr>
          <w:rFonts w:ascii="Arial Narrow" w:hAnsi="Arial Narrow"/>
        </w:rPr>
      </w:pPr>
      <w:r w:rsidRPr="00266059">
        <w:rPr>
          <w:rFonts w:ascii="Arial Narrow" w:hAnsi="Arial Narrow"/>
        </w:rPr>
        <w:t>b)</w:t>
      </w:r>
      <w:r w:rsidRPr="00266059">
        <w:rPr>
          <w:rFonts w:ascii="Arial Narrow" w:hAnsi="Arial Narrow"/>
        </w:rPr>
        <w:tab/>
        <w:t>La Tabla de Retención Documental TRD.</w:t>
      </w:r>
    </w:p>
    <w:p w14:paraId="5C96E3B9" w14:textId="77777777" w:rsidR="00602C0F" w:rsidRPr="00266059" w:rsidRDefault="00602C0F" w:rsidP="00602C0F">
      <w:pPr>
        <w:jc w:val="both"/>
        <w:rPr>
          <w:rFonts w:ascii="Arial Narrow" w:hAnsi="Arial Narrow"/>
        </w:rPr>
      </w:pPr>
      <w:r w:rsidRPr="00266059">
        <w:rPr>
          <w:rFonts w:ascii="Arial Narrow" w:hAnsi="Arial Narrow"/>
        </w:rPr>
        <w:t>c)</w:t>
      </w:r>
      <w:r w:rsidRPr="00266059">
        <w:rPr>
          <w:rFonts w:ascii="Arial Narrow" w:hAnsi="Arial Narrow"/>
        </w:rPr>
        <w:tab/>
        <w:t>El Programa de Gestión Documental PGD.</w:t>
      </w:r>
    </w:p>
    <w:p w14:paraId="23AB1E21" w14:textId="77777777" w:rsidR="00602C0F" w:rsidRPr="00266059" w:rsidRDefault="00602C0F" w:rsidP="00602C0F">
      <w:pPr>
        <w:jc w:val="both"/>
        <w:rPr>
          <w:rFonts w:ascii="Arial Narrow" w:hAnsi="Arial Narrow"/>
        </w:rPr>
      </w:pPr>
      <w:r w:rsidRPr="00266059">
        <w:rPr>
          <w:rFonts w:ascii="Arial Narrow" w:hAnsi="Arial Narrow"/>
        </w:rPr>
        <w:t>d)</w:t>
      </w:r>
      <w:r w:rsidRPr="00266059">
        <w:rPr>
          <w:rFonts w:ascii="Arial Narrow" w:hAnsi="Arial Narrow"/>
        </w:rPr>
        <w:tab/>
        <w:t>El Plan Institucional de Archivos PINAR.</w:t>
      </w:r>
    </w:p>
    <w:p w14:paraId="76AF9D5E" w14:textId="77777777" w:rsidR="00602C0F" w:rsidRPr="00266059" w:rsidRDefault="00602C0F" w:rsidP="00602C0F">
      <w:pPr>
        <w:jc w:val="both"/>
        <w:rPr>
          <w:rFonts w:ascii="Arial Narrow" w:hAnsi="Arial Narrow"/>
        </w:rPr>
      </w:pPr>
      <w:r w:rsidRPr="00266059">
        <w:rPr>
          <w:rFonts w:ascii="Arial Narrow" w:hAnsi="Arial Narrow"/>
        </w:rPr>
        <w:t>e)</w:t>
      </w:r>
      <w:r w:rsidRPr="00266059">
        <w:rPr>
          <w:rFonts w:ascii="Arial Narrow" w:hAnsi="Arial Narrow"/>
        </w:rPr>
        <w:tab/>
        <w:t>Un modelo de requisitos para la gestión de documentos electrónicos.</w:t>
      </w:r>
    </w:p>
    <w:p w14:paraId="4A3526FE" w14:textId="77777777" w:rsidR="00602C0F" w:rsidRPr="00266059" w:rsidRDefault="00602C0F" w:rsidP="00602C0F">
      <w:pPr>
        <w:jc w:val="both"/>
        <w:rPr>
          <w:rFonts w:ascii="Arial Narrow" w:hAnsi="Arial Narrow"/>
        </w:rPr>
      </w:pPr>
      <w:r w:rsidRPr="00266059">
        <w:rPr>
          <w:rFonts w:ascii="Arial Narrow" w:hAnsi="Arial Narrow"/>
        </w:rPr>
        <w:t>f)</w:t>
      </w:r>
      <w:r w:rsidRPr="00266059">
        <w:rPr>
          <w:rFonts w:ascii="Arial Narrow" w:hAnsi="Arial Narrow"/>
        </w:rPr>
        <w:tab/>
        <w:t>Los bancos terminológicos de tipos, series y subseries documentales.</w:t>
      </w:r>
    </w:p>
    <w:p w14:paraId="7425C43F" w14:textId="77777777" w:rsidR="00602C0F" w:rsidRPr="00266059" w:rsidRDefault="00602C0F" w:rsidP="00602C0F">
      <w:pPr>
        <w:ind w:left="705" w:hanging="705"/>
        <w:jc w:val="both"/>
        <w:rPr>
          <w:rFonts w:ascii="Arial Narrow" w:hAnsi="Arial Narrow"/>
        </w:rPr>
      </w:pPr>
      <w:r w:rsidRPr="00266059">
        <w:rPr>
          <w:rFonts w:ascii="Arial Narrow" w:hAnsi="Arial Narrow"/>
        </w:rPr>
        <w:lastRenderedPageBreak/>
        <w:t>g)</w:t>
      </w:r>
      <w:r w:rsidRPr="00266059">
        <w:rPr>
          <w:rFonts w:ascii="Arial Narrow" w:hAnsi="Arial Narrow"/>
        </w:rPr>
        <w:tab/>
        <w:t>Los mapas de procesos, flujos documentales y la descripción de las funciones de las unidades administrativas de la entidad.</w:t>
      </w:r>
    </w:p>
    <w:p w14:paraId="67E6AD41" w14:textId="77777777" w:rsidR="00602C0F" w:rsidRPr="00266059" w:rsidRDefault="00602C0F" w:rsidP="00602C0F">
      <w:pPr>
        <w:ind w:left="705" w:hanging="705"/>
        <w:jc w:val="both"/>
        <w:rPr>
          <w:rFonts w:ascii="Arial Narrow" w:hAnsi="Arial Narrow"/>
        </w:rPr>
      </w:pPr>
      <w:r w:rsidRPr="00266059">
        <w:rPr>
          <w:rFonts w:ascii="Arial Narrow" w:hAnsi="Arial Narrow"/>
        </w:rPr>
        <w:t>h)</w:t>
      </w:r>
      <w:r w:rsidRPr="00266059">
        <w:rPr>
          <w:rFonts w:ascii="Arial Narrow" w:hAnsi="Arial Narrow"/>
        </w:rPr>
        <w:tab/>
        <w:t>Tablas de control de acceso para el establecimiento de categorías adecuadas de derechos y restricciones de acceso y seguridad aplicables a los documentos.</w:t>
      </w:r>
    </w:p>
    <w:p w14:paraId="179186EF" w14:textId="77777777" w:rsidR="00602C0F" w:rsidRPr="00266059" w:rsidRDefault="00602C0F" w:rsidP="00602C0F">
      <w:pPr>
        <w:jc w:val="both"/>
        <w:rPr>
          <w:rFonts w:ascii="Arial Narrow" w:hAnsi="Arial Narrow"/>
        </w:rPr>
      </w:pPr>
    </w:p>
    <w:p w14:paraId="44F23D04" w14:textId="77777777" w:rsidR="00602C0F" w:rsidRPr="00266059" w:rsidRDefault="00602C0F" w:rsidP="00602C0F">
      <w:pPr>
        <w:jc w:val="both"/>
        <w:rPr>
          <w:rFonts w:ascii="Arial Narrow" w:hAnsi="Arial Narrow"/>
        </w:rPr>
      </w:pPr>
      <w:r w:rsidRPr="00266059">
        <w:rPr>
          <w:rFonts w:ascii="Arial Narrow" w:hAnsi="Arial Narrow"/>
        </w:rPr>
        <w:t xml:space="preserve">Decreto 1515 de 2013. (Decreto 1080 de 2015, art </w:t>
      </w:r>
      <w:r>
        <w:rPr>
          <w:rFonts w:ascii="Arial Narrow" w:hAnsi="Arial Narrow"/>
        </w:rPr>
        <w:t>2.8.2.1.6.</w:t>
      </w:r>
    </w:p>
    <w:p w14:paraId="1C1B9327" w14:textId="77777777" w:rsidR="00602C0F" w:rsidRPr="00266059" w:rsidRDefault="00602C0F" w:rsidP="00602C0F">
      <w:pPr>
        <w:jc w:val="both"/>
        <w:rPr>
          <w:rFonts w:ascii="Arial Narrow" w:hAnsi="Arial Narrow"/>
        </w:rPr>
      </w:pPr>
    </w:p>
    <w:p w14:paraId="68E90AB2" w14:textId="77777777" w:rsidR="00602C0F" w:rsidRPr="00266059" w:rsidRDefault="00602C0F" w:rsidP="00602C0F">
      <w:pPr>
        <w:jc w:val="both"/>
        <w:rPr>
          <w:rFonts w:ascii="Arial Narrow" w:hAnsi="Arial Narrow"/>
        </w:rPr>
      </w:pPr>
      <w:r w:rsidRPr="00266059">
        <w:rPr>
          <w:rFonts w:ascii="Arial Narrow" w:hAnsi="Arial Narrow"/>
        </w:rPr>
        <w:t>Por el cual se reglamenta la Ley 80 de 1989 en lo concerniente a las transferencias secundarias y de documentos de valor histórico al Archivo General de la Nación, a los archivos generales de los entes territoriales, se derogan los Decretos 1382 de 1995 y 998 de 1997 y se dictan otras disposiciones.</w:t>
      </w:r>
    </w:p>
    <w:p w14:paraId="4F4C2C19" w14:textId="77777777" w:rsidR="00602C0F" w:rsidRPr="00266059" w:rsidRDefault="00602C0F" w:rsidP="00602C0F">
      <w:pPr>
        <w:jc w:val="both"/>
        <w:rPr>
          <w:rFonts w:ascii="Arial Narrow" w:hAnsi="Arial Narrow"/>
        </w:rPr>
      </w:pPr>
    </w:p>
    <w:p w14:paraId="3844A854" w14:textId="77777777" w:rsidR="00602C0F" w:rsidRPr="00266059" w:rsidRDefault="00602C0F" w:rsidP="00602C0F">
      <w:pPr>
        <w:jc w:val="both"/>
        <w:rPr>
          <w:rFonts w:ascii="Arial Narrow" w:hAnsi="Arial Narrow"/>
        </w:rPr>
      </w:pPr>
      <w:r w:rsidRPr="00266059">
        <w:rPr>
          <w:rFonts w:ascii="Arial Narrow" w:hAnsi="Arial Narrow"/>
        </w:rPr>
        <w:t xml:space="preserve">Artículo 2°. Ámbito de aplicación. El presente decreto comprende a todas las entidades públicas del orden nacional del sector central de la Rama Ejecutiva, así como los organismos del orden nacional adscritos o vinculados a los ministerios, departamentos administrativos, agencias gubernamentales y superintendencias. </w:t>
      </w:r>
    </w:p>
    <w:p w14:paraId="3CFA71E9" w14:textId="77777777" w:rsidR="00602C0F" w:rsidRPr="00266059" w:rsidRDefault="00602C0F" w:rsidP="00602C0F">
      <w:pPr>
        <w:jc w:val="both"/>
        <w:rPr>
          <w:rFonts w:ascii="Arial Narrow" w:hAnsi="Arial Narrow"/>
        </w:rPr>
      </w:pPr>
      <w:r w:rsidRPr="00266059">
        <w:rPr>
          <w:rFonts w:ascii="Arial Narrow" w:hAnsi="Arial Narrow"/>
        </w:rPr>
        <w:t xml:space="preserve"> </w:t>
      </w:r>
    </w:p>
    <w:p w14:paraId="6EF0D7DA" w14:textId="77777777" w:rsidR="00602C0F" w:rsidRPr="00266059" w:rsidRDefault="00602C0F" w:rsidP="00602C0F">
      <w:pPr>
        <w:jc w:val="both"/>
        <w:rPr>
          <w:rFonts w:ascii="Arial Narrow" w:hAnsi="Arial Narrow"/>
        </w:rPr>
      </w:pPr>
      <w:r w:rsidRPr="00266059">
        <w:rPr>
          <w:rFonts w:ascii="Arial Narrow" w:hAnsi="Arial Narrow"/>
        </w:rPr>
        <w:t xml:space="preserve">Así mismo a las entidades públicas del orden departamental, distrital y municipal del sector central de la Rama Ejecutiva, así como los organismos adscritos o vinculados a los entes territoriales. </w:t>
      </w:r>
    </w:p>
    <w:p w14:paraId="2895A8BA" w14:textId="77777777" w:rsidR="00602C0F" w:rsidRPr="00266059" w:rsidRDefault="00602C0F" w:rsidP="00602C0F">
      <w:pPr>
        <w:jc w:val="both"/>
        <w:rPr>
          <w:rFonts w:ascii="Arial Narrow" w:hAnsi="Arial Narrow"/>
        </w:rPr>
      </w:pPr>
      <w:r w:rsidRPr="00266059">
        <w:rPr>
          <w:rFonts w:ascii="Arial Narrow" w:hAnsi="Arial Narrow"/>
        </w:rPr>
        <w:t xml:space="preserve"> </w:t>
      </w:r>
    </w:p>
    <w:p w14:paraId="1076BC05" w14:textId="77777777" w:rsidR="00602C0F" w:rsidRPr="00266059" w:rsidRDefault="00602C0F" w:rsidP="00602C0F">
      <w:pPr>
        <w:jc w:val="both"/>
        <w:rPr>
          <w:rFonts w:ascii="Arial Narrow" w:hAnsi="Arial Narrow"/>
        </w:rPr>
      </w:pPr>
      <w:r w:rsidRPr="00266059">
        <w:rPr>
          <w:rFonts w:ascii="Arial Narrow" w:hAnsi="Arial Narrow"/>
        </w:rPr>
        <w:t xml:space="preserve">Parágrafo 1°. Las entidades de las Ramas Legislativa y Judicial, la Registraduría y los organismos autónomos y de control, así como los círculos notariales de conformidad con lo establecido en la Ley General de Archivos, deberán contar con archivos generales que garanticen la adecuada custodia y consulta de sus documentos y podrán adoptar las normas del presente Decreto para regular sus transferencias documentales a dichos archivos. </w:t>
      </w:r>
    </w:p>
    <w:p w14:paraId="3617B421" w14:textId="77777777" w:rsidR="00602C0F" w:rsidRPr="00266059" w:rsidRDefault="00602C0F" w:rsidP="00602C0F">
      <w:pPr>
        <w:jc w:val="both"/>
        <w:rPr>
          <w:rFonts w:ascii="Arial Narrow" w:hAnsi="Arial Narrow"/>
        </w:rPr>
      </w:pPr>
      <w:r w:rsidRPr="00266059">
        <w:rPr>
          <w:rFonts w:ascii="Arial Narrow" w:hAnsi="Arial Narrow"/>
        </w:rPr>
        <w:t xml:space="preserve"> </w:t>
      </w:r>
    </w:p>
    <w:p w14:paraId="46662530" w14:textId="77777777" w:rsidR="00602C0F" w:rsidRPr="00266059" w:rsidRDefault="00602C0F" w:rsidP="00602C0F">
      <w:pPr>
        <w:jc w:val="both"/>
        <w:rPr>
          <w:rFonts w:ascii="Arial Narrow" w:hAnsi="Arial Narrow"/>
        </w:rPr>
      </w:pPr>
      <w:r w:rsidRPr="00266059">
        <w:rPr>
          <w:rFonts w:ascii="Arial Narrow" w:hAnsi="Arial Narrow"/>
        </w:rPr>
        <w:t xml:space="preserve">Parágrafo 2°. Las disposiciones del presente decreto aplican tanto para las transferencias de documentos de archivo registrados en papel y otros medios análogos, como para los documentos electrónicos, independientemente del medio tecnológico de almacenamiento utilizado, y cumplir con lo establecido en el Decreto 2609 de 2012. </w:t>
      </w:r>
    </w:p>
    <w:p w14:paraId="57AD7C0D" w14:textId="77777777" w:rsidR="00602C0F" w:rsidRPr="00266059" w:rsidRDefault="00602C0F" w:rsidP="00602C0F">
      <w:pPr>
        <w:jc w:val="both"/>
        <w:rPr>
          <w:rFonts w:ascii="Arial Narrow" w:hAnsi="Arial Narrow"/>
        </w:rPr>
      </w:pPr>
    </w:p>
    <w:p w14:paraId="357CE1DB" w14:textId="77777777" w:rsidR="00602C0F" w:rsidRPr="00266059" w:rsidRDefault="00602C0F" w:rsidP="00602C0F">
      <w:pPr>
        <w:jc w:val="both"/>
        <w:rPr>
          <w:rFonts w:ascii="Arial Narrow" w:hAnsi="Arial Narrow"/>
        </w:rPr>
      </w:pPr>
      <w:r w:rsidRPr="00266059">
        <w:rPr>
          <w:rFonts w:ascii="Arial Narrow" w:hAnsi="Arial Narrow"/>
        </w:rPr>
        <w:t xml:space="preserve">(…) Artículo 12. Lineamientos generales. Para la transferencia secundaria de los documentos de archivo declarados de conservación permanente tanto al Archivo General de la Nación como a los archivos generales territoriales, deberán seguirse los siguientes lineamientos: </w:t>
      </w:r>
    </w:p>
    <w:p w14:paraId="12F14DF3" w14:textId="77777777" w:rsidR="00602C0F" w:rsidRPr="00266059" w:rsidRDefault="00602C0F" w:rsidP="00602C0F">
      <w:pPr>
        <w:jc w:val="both"/>
        <w:rPr>
          <w:rFonts w:ascii="Arial Narrow" w:hAnsi="Arial Narrow"/>
        </w:rPr>
      </w:pPr>
      <w:r w:rsidRPr="00266059">
        <w:rPr>
          <w:rFonts w:ascii="Arial Narrow" w:hAnsi="Arial Narrow"/>
        </w:rPr>
        <w:t xml:space="preserve"> </w:t>
      </w:r>
    </w:p>
    <w:p w14:paraId="4E483061" w14:textId="77777777" w:rsidR="00602C0F" w:rsidRPr="00266059" w:rsidRDefault="00602C0F" w:rsidP="00602C0F">
      <w:pPr>
        <w:jc w:val="both"/>
        <w:rPr>
          <w:rFonts w:ascii="Arial Narrow" w:hAnsi="Arial Narrow"/>
        </w:rPr>
      </w:pPr>
      <w:r w:rsidRPr="00266059">
        <w:rPr>
          <w:rFonts w:ascii="Arial Narrow" w:hAnsi="Arial Narrow"/>
        </w:rPr>
        <w:t xml:space="preserve">1. Las transferencias de documentos de conservación total o permanente se harán como mínimo cada diez (10) años; podrá establecerse una periodicidad menor previo acuerdo entre las entidades y el Archivo General de la Nación o el Archivo General Territorial, según el caso. </w:t>
      </w:r>
    </w:p>
    <w:p w14:paraId="4274CF8E" w14:textId="77777777" w:rsidR="00602C0F" w:rsidRPr="00266059" w:rsidRDefault="00602C0F" w:rsidP="00602C0F">
      <w:pPr>
        <w:jc w:val="both"/>
        <w:rPr>
          <w:rFonts w:ascii="Arial Narrow" w:hAnsi="Arial Narrow"/>
        </w:rPr>
      </w:pPr>
      <w:r w:rsidRPr="00266059">
        <w:rPr>
          <w:rFonts w:ascii="Arial Narrow" w:hAnsi="Arial Narrow"/>
        </w:rPr>
        <w:t xml:space="preserve"> </w:t>
      </w:r>
    </w:p>
    <w:p w14:paraId="164B5E05" w14:textId="77777777" w:rsidR="00602C0F" w:rsidRPr="00266059" w:rsidRDefault="00602C0F" w:rsidP="00602C0F">
      <w:pPr>
        <w:jc w:val="both"/>
        <w:rPr>
          <w:rFonts w:ascii="Arial Narrow" w:hAnsi="Arial Narrow"/>
        </w:rPr>
      </w:pPr>
      <w:r w:rsidRPr="00266059">
        <w:rPr>
          <w:rFonts w:ascii="Arial Narrow" w:hAnsi="Arial Narrow"/>
        </w:rPr>
        <w:t xml:space="preserve">2. La entidad que transfiere los documentos, deberá presentar al Archivo General de la Nación o el Archivo General Territorial un plan de transferencias documentales de acuerdo con los procedimientos y regulaciones establecidas por el Archivo General de la Nación. </w:t>
      </w:r>
    </w:p>
    <w:p w14:paraId="64629AB7" w14:textId="77777777" w:rsidR="00602C0F" w:rsidRPr="00266059" w:rsidRDefault="00602C0F" w:rsidP="00602C0F">
      <w:pPr>
        <w:jc w:val="both"/>
        <w:rPr>
          <w:rFonts w:ascii="Arial Narrow" w:hAnsi="Arial Narrow"/>
        </w:rPr>
      </w:pPr>
      <w:r w:rsidRPr="00266059">
        <w:rPr>
          <w:rFonts w:ascii="Arial Narrow" w:hAnsi="Arial Narrow"/>
        </w:rPr>
        <w:t xml:space="preserve"> </w:t>
      </w:r>
    </w:p>
    <w:p w14:paraId="35D64176" w14:textId="77777777" w:rsidR="00602C0F" w:rsidRPr="00266059" w:rsidRDefault="00602C0F" w:rsidP="00602C0F">
      <w:pPr>
        <w:jc w:val="both"/>
        <w:rPr>
          <w:rFonts w:ascii="Arial Narrow" w:hAnsi="Arial Narrow"/>
        </w:rPr>
      </w:pPr>
      <w:r w:rsidRPr="00266059">
        <w:rPr>
          <w:rFonts w:ascii="Arial Narrow" w:hAnsi="Arial Narrow"/>
        </w:rPr>
        <w:t xml:space="preserve">3. La entidad que transfiere los documentos deberá entregar un informe técnico detallando los procesos técnicos de valoración y selección aplicados a los documentos a transferir. </w:t>
      </w:r>
    </w:p>
    <w:p w14:paraId="779A23AE" w14:textId="77777777" w:rsidR="00602C0F" w:rsidRPr="00266059" w:rsidRDefault="00602C0F" w:rsidP="00602C0F">
      <w:pPr>
        <w:jc w:val="both"/>
        <w:rPr>
          <w:rFonts w:ascii="Arial Narrow" w:hAnsi="Arial Narrow"/>
        </w:rPr>
      </w:pPr>
      <w:r w:rsidRPr="00266059">
        <w:rPr>
          <w:rFonts w:ascii="Arial Narrow" w:hAnsi="Arial Narrow"/>
        </w:rPr>
        <w:t xml:space="preserve"> </w:t>
      </w:r>
    </w:p>
    <w:p w14:paraId="6F57C5EA" w14:textId="77777777" w:rsidR="00602C0F" w:rsidRPr="00266059" w:rsidRDefault="00602C0F" w:rsidP="00602C0F">
      <w:pPr>
        <w:jc w:val="both"/>
        <w:rPr>
          <w:rFonts w:ascii="Arial Narrow" w:hAnsi="Arial Narrow"/>
        </w:rPr>
      </w:pPr>
      <w:r w:rsidRPr="00266059">
        <w:rPr>
          <w:rFonts w:ascii="Arial Narrow" w:hAnsi="Arial Narrow"/>
        </w:rPr>
        <w:t xml:space="preserve">4. Los documentos cuya transferencia se vaya a llevar a cabo, deberán cumplir con criterios de organización archivística, siguiendo el principio de procedencia, orden original, descripción e integridad de los fondos. En </w:t>
      </w:r>
      <w:r w:rsidRPr="00266059">
        <w:rPr>
          <w:rFonts w:ascii="Arial Narrow" w:hAnsi="Arial Narrow"/>
        </w:rPr>
        <w:lastRenderedPageBreak/>
        <w:t xml:space="preserve">todo caso, las transferencias se deben llevar a cabo con estricta aplicación de las tablas de retención documental por series documentales, y deben incluir tanto los expedientes físicos, como electrónicos e híbridos. </w:t>
      </w:r>
    </w:p>
    <w:p w14:paraId="15509E04" w14:textId="77777777" w:rsidR="00602C0F" w:rsidRPr="00266059" w:rsidRDefault="00602C0F" w:rsidP="00602C0F">
      <w:pPr>
        <w:jc w:val="both"/>
        <w:rPr>
          <w:rFonts w:ascii="Arial Narrow" w:hAnsi="Arial Narrow"/>
        </w:rPr>
      </w:pPr>
      <w:r w:rsidRPr="00266059">
        <w:rPr>
          <w:rFonts w:ascii="Arial Narrow" w:hAnsi="Arial Narrow"/>
        </w:rPr>
        <w:t>(…)</w:t>
      </w:r>
    </w:p>
    <w:p w14:paraId="50CACA9B" w14:textId="77777777" w:rsidR="00602C0F" w:rsidRPr="00266059" w:rsidRDefault="00602C0F" w:rsidP="00602C0F">
      <w:pPr>
        <w:jc w:val="both"/>
        <w:rPr>
          <w:rFonts w:ascii="Arial Narrow" w:hAnsi="Arial Narrow"/>
        </w:rPr>
      </w:pPr>
    </w:p>
    <w:p w14:paraId="0ECB7D45" w14:textId="77777777" w:rsidR="00602C0F" w:rsidRPr="00266059" w:rsidRDefault="00602C0F" w:rsidP="00602C0F">
      <w:pPr>
        <w:jc w:val="both"/>
        <w:rPr>
          <w:rFonts w:ascii="Arial Narrow" w:hAnsi="Arial Narrow"/>
        </w:rPr>
      </w:pPr>
      <w:r w:rsidRPr="00266059">
        <w:rPr>
          <w:rFonts w:ascii="Arial Narrow" w:hAnsi="Arial Narrow"/>
        </w:rPr>
        <w:t xml:space="preserve">Decreto106 de 2015. (Decreto1080 de 2015, art </w:t>
      </w:r>
      <w:r>
        <w:rPr>
          <w:rFonts w:ascii="Arial Narrow" w:hAnsi="Arial Narrow"/>
        </w:rPr>
        <w:t>2.8.8.6.1</w:t>
      </w:r>
      <w:r w:rsidRPr="00266059">
        <w:rPr>
          <w:rFonts w:ascii="Arial Narrow" w:hAnsi="Arial Narrow"/>
        </w:rPr>
        <w:t>)</w:t>
      </w:r>
    </w:p>
    <w:p w14:paraId="2F917531" w14:textId="77777777" w:rsidR="00602C0F" w:rsidRPr="00266059" w:rsidRDefault="00602C0F" w:rsidP="00602C0F">
      <w:pPr>
        <w:jc w:val="both"/>
        <w:rPr>
          <w:rFonts w:ascii="Arial Narrow" w:hAnsi="Arial Narrow"/>
        </w:rPr>
      </w:pPr>
    </w:p>
    <w:p w14:paraId="7A49AA52" w14:textId="77777777" w:rsidR="00602C0F" w:rsidRPr="00266059" w:rsidRDefault="00602C0F" w:rsidP="00602C0F">
      <w:pPr>
        <w:jc w:val="both"/>
        <w:rPr>
          <w:rFonts w:ascii="Arial Narrow" w:hAnsi="Arial Narrow"/>
        </w:rPr>
      </w:pPr>
      <w:r w:rsidRPr="00266059">
        <w:rPr>
          <w:rFonts w:ascii="Arial Narrow" w:hAnsi="Arial Narrow"/>
        </w:rPr>
        <w:t>Por el cual se reglamenta el Título VIII de la Ley 594 de 2000 en materia de inspección, vigilancia y control a los archivos de las Entidades del estado y a los documentos de carácter privado declarados de interés cultural; y se dictan otras disposiciones.</w:t>
      </w:r>
    </w:p>
    <w:p w14:paraId="7717FD9A" w14:textId="77777777" w:rsidR="00602C0F" w:rsidRPr="00266059" w:rsidRDefault="00602C0F" w:rsidP="00602C0F">
      <w:pPr>
        <w:jc w:val="both"/>
        <w:rPr>
          <w:rFonts w:ascii="Arial Narrow" w:hAnsi="Arial Narrow"/>
        </w:rPr>
      </w:pPr>
    </w:p>
    <w:p w14:paraId="6E68F9D9" w14:textId="77777777" w:rsidR="00602C0F" w:rsidRPr="00266059" w:rsidRDefault="00602C0F" w:rsidP="00602C0F">
      <w:pPr>
        <w:jc w:val="both"/>
        <w:rPr>
          <w:rFonts w:ascii="Arial Narrow" w:hAnsi="Arial Narrow"/>
        </w:rPr>
      </w:pPr>
      <w:r w:rsidRPr="00266059">
        <w:rPr>
          <w:rFonts w:ascii="Arial Narrow" w:hAnsi="Arial Narrow"/>
        </w:rPr>
        <w:t>(…) Artículo 31: Instalaciones físicas de los archivos. El Archivo General de la Nación podrá ordenar que se lleven a cabo las actividades necesarias para adecuar las instalaciones físicas de los archivos de las entidades del Estado, así como de los documentos declarados de interés cultural cuyos propietarios, tenedores o poseedores sean personas naturales o jurídicas de carácter privado.</w:t>
      </w:r>
    </w:p>
    <w:p w14:paraId="4C45F23E" w14:textId="77777777" w:rsidR="00602C0F" w:rsidRPr="00266059" w:rsidRDefault="00602C0F" w:rsidP="00602C0F">
      <w:pPr>
        <w:jc w:val="both"/>
        <w:rPr>
          <w:rFonts w:ascii="Arial Narrow" w:hAnsi="Arial Narrow"/>
        </w:rPr>
      </w:pPr>
      <w:r w:rsidRPr="00266059">
        <w:rPr>
          <w:rFonts w:ascii="Arial Narrow" w:hAnsi="Arial Narrow"/>
        </w:rPr>
        <w:t>(…)</w:t>
      </w:r>
    </w:p>
    <w:p w14:paraId="326B0A78" w14:textId="77777777" w:rsidR="00602C0F" w:rsidRPr="00266059" w:rsidRDefault="00602C0F" w:rsidP="00602C0F">
      <w:pPr>
        <w:jc w:val="both"/>
        <w:rPr>
          <w:rFonts w:ascii="Arial Narrow" w:hAnsi="Arial Narrow"/>
        </w:rPr>
      </w:pPr>
    </w:p>
    <w:p w14:paraId="4F7D5E2E" w14:textId="77777777" w:rsidR="00602C0F" w:rsidRPr="00266059" w:rsidRDefault="00602C0F" w:rsidP="00602C0F">
      <w:pPr>
        <w:pStyle w:val="Ttulo1"/>
        <w:numPr>
          <w:ilvl w:val="0"/>
          <w:numId w:val="24"/>
        </w:numPr>
        <w:rPr>
          <w:rFonts w:ascii="Arial Narrow" w:hAnsi="Arial Narrow"/>
          <w:sz w:val="24"/>
          <w:szCs w:val="24"/>
        </w:rPr>
      </w:pPr>
      <w:bookmarkStart w:id="51" w:name="_Toc62561809"/>
      <w:r w:rsidRPr="00266059">
        <w:rPr>
          <w:rFonts w:ascii="Arial Narrow" w:hAnsi="Arial Narrow"/>
          <w:sz w:val="24"/>
          <w:szCs w:val="24"/>
        </w:rPr>
        <w:t>BENEFICIOS DE LA IMPLEMENTACIÓN DE UN PLAN INSTITUCIONAL DE ARCHIVOS – PINAR.</w:t>
      </w:r>
      <w:bookmarkEnd w:id="51"/>
    </w:p>
    <w:p w14:paraId="1792FA95" w14:textId="77777777" w:rsidR="00602C0F" w:rsidRPr="00266059" w:rsidRDefault="00602C0F" w:rsidP="00602C0F">
      <w:pPr>
        <w:jc w:val="both"/>
        <w:rPr>
          <w:rFonts w:ascii="Arial Narrow" w:hAnsi="Arial Narrow"/>
        </w:rPr>
      </w:pPr>
    </w:p>
    <w:p w14:paraId="7CA3E0DF" w14:textId="77777777" w:rsidR="00602C0F" w:rsidRPr="00266059" w:rsidRDefault="00602C0F" w:rsidP="00602C0F">
      <w:pPr>
        <w:jc w:val="both"/>
        <w:rPr>
          <w:rFonts w:ascii="Arial Narrow" w:hAnsi="Arial Narrow"/>
        </w:rPr>
      </w:pPr>
      <w:r w:rsidRPr="00266059">
        <w:rPr>
          <w:rFonts w:ascii="Arial Narrow" w:hAnsi="Arial Narrow"/>
        </w:rPr>
        <w:t>De acuerdo con los lineamientos establecidos desde el Archivo General de la Nación, el Plan aportará a la Unidad los siguientes beneficios:</w:t>
      </w:r>
    </w:p>
    <w:p w14:paraId="35F6B470" w14:textId="77777777" w:rsidR="00602C0F" w:rsidRPr="00266059" w:rsidRDefault="00602C0F" w:rsidP="00602C0F">
      <w:pPr>
        <w:jc w:val="both"/>
        <w:rPr>
          <w:rFonts w:ascii="Arial Narrow" w:hAnsi="Arial Narrow"/>
        </w:rPr>
      </w:pPr>
    </w:p>
    <w:p w14:paraId="5474F60B" w14:textId="77777777" w:rsidR="00602C0F" w:rsidRPr="00266059" w:rsidRDefault="00602C0F" w:rsidP="00602C0F">
      <w:pPr>
        <w:numPr>
          <w:ilvl w:val="0"/>
          <w:numId w:val="22"/>
        </w:numPr>
        <w:jc w:val="both"/>
        <w:rPr>
          <w:rFonts w:ascii="Arial Narrow" w:hAnsi="Arial Narrow"/>
        </w:rPr>
      </w:pPr>
      <w:r w:rsidRPr="00266059">
        <w:rPr>
          <w:rFonts w:ascii="Arial Narrow" w:hAnsi="Arial Narrow"/>
        </w:rPr>
        <w:t>Contar con un marco de referencia para la planeación y el desarrollo de la función archivística.</w:t>
      </w:r>
    </w:p>
    <w:p w14:paraId="260FD72B" w14:textId="77777777" w:rsidR="00602C0F" w:rsidRPr="00266059" w:rsidRDefault="00602C0F" w:rsidP="00602C0F">
      <w:pPr>
        <w:jc w:val="both"/>
        <w:rPr>
          <w:rFonts w:ascii="Arial Narrow" w:hAnsi="Arial Narrow"/>
        </w:rPr>
      </w:pPr>
    </w:p>
    <w:p w14:paraId="48BE57EC" w14:textId="77777777" w:rsidR="00602C0F" w:rsidRPr="00266059" w:rsidRDefault="00602C0F" w:rsidP="00602C0F">
      <w:pPr>
        <w:numPr>
          <w:ilvl w:val="0"/>
          <w:numId w:val="22"/>
        </w:numPr>
        <w:jc w:val="both"/>
        <w:rPr>
          <w:rFonts w:ascii="Arial Narrow" w:hAnsi="Arial Narrow"/>
        </w:rPr>
      </w:pPr>
      <w:r w:rsidRPr="00266059">
        <w:rPr>
          <w:rFonts w:ascii="Arial Narrow" w:hAnsi="Arial Narrow"/>
        </w:rPr>
        <w:t>Definir con claridad los objetivos y metas a corto, mediano y largo plazo de la función archivística.</w:t>
      </w:r>
    </w:p>
    <w:p w14:paraId="493FE7A1" w14:textId="77777777" w:rsidR="00602C0F" w:rsidRPr="00266059" w:rsidRDefault="00602C0F" w:rsidP="00602C0F">
      <w:pPr>
        <w:jc w:val="both"/>
        <w:rPr>
          <w:rFonts w:ascii="Arial Narrow" w:hAnsi="Arial Narrow"/>
        </w:rPr>
      </w:pPr>
    </w:p>
    <w:p w14:paraId="33A5DEBC" w14:textId="77777777" w:rsidR="00602C0F" w:rsidRPr="00266059" w:rsidRDefault="00602C0F" w:rsidP="00602C0F">
      <w:pPr>
        <w:numPr>
          <w:ilvl w:val="0"/>
          <w:numId w:val="22"/>
        </w:numPr>
        <w:jc w:val="both"/>
        <w:rPr>
          <w:rFonts w:ascii="Arial Narrow" w:hAnsi="Arial Narrow"/>
        </w:rPr>
      </w:pPr>
      <w:r w:rsidRPr="00266059">
        <w:rPr>
          <w:rFonts w:ascii="Arial Narrow" w:hAnsi="Arial Narrow"/>
        </w:rPr>
        <w:t>Optimizar el uso de los recursos previstos para la gestión y procesos archivísticos en el Plan Estratégico Institucional y el Plan de Acción Anual.</w:t>
      </w:r>
    </w:p>
    <w:p w14:paraId="7D5EA491" w14:textId="77777777" w:rsidR="00602C0F" w:rsidRPr="00266059" w:rsidRDefault="00602C0F" w:rsidP="00602C0F">
      <w:pPr>
        <w:jc w:val="both"/>
        <w:rPr>
          <w:rFonts w:ascii="Arial Narrow" w:hAnsi="Arial Narrow"/>
        </w:rPr>
      </w:pPr>
    </w:p>
    <w:p w14:paraId="32DC3973" w14:textId="77777777" w:rsidR="00602C0F" w:rsidRPr="00266059" w:rsidRDefault="00602C0F" w:rsidP="00602C0F">
      <w:pPr>
        <w:numPr>
          <w:ilvl w:val="0"/>
          <w:numId w:val="22"/>
        </w:numPr>
        <w:jc w:val="both"/>
        <w:rPr>
          <w:rFonts w:ascii="Arial Narrow" w:hAnsi="Arial Narrow"/>
        </w:rPr>
      </w:pPr>
      <w:r w:rsidRPr="00266059">
        <w:rPr>
          <w:rFonts w:ascii="Arial Narrow" w:hAnsi="Arial Narrow"/>
        </w:rPr>
        <w:t>Mejorar la eficiencia administrativa e incrementar la productividad organizacional.</w:t>
      </w:r>
    </w:p>
    <w:p w14:paraId="4594C479" w14:textId="77777777" w:rsidR="00602C0F" w:rsidRPr="00266059" w:rsidRDefault="00602C0F" w:rsidP="00602C0F">
      <w:pPr>
        <w:jc w:val="both"/>
        <w:rPr>
          <w:rFonts w:ascii="Arial Narrow" w:hAnsi="Arial Narrow"/>
        </w:rPr>
      </w:pPr>
    </w:p>
    <w:p w14:paraId="77422BAC" w14:textId="77777777" w:rsidR="00602C0F" w:rsidRPr="00266059" w:rsidRDefault="00602C0F" w:rsidP="00602C0F">
      <w:pPr>
        <w:numPr>
          <w:ilvl w:val="0"/>
          <w:numId w:val="22"/>
        </w:numPr>
        <w:jc w:val="both"/>
        <w:rPr>
          <w:rFonts w:ascii="Arial Narrow" w:hAnsi="Arial Narrow"/>
        </w:rPr>
      </w:pPr>
      <w:r w:rsidRPr="00266059">
        <w:rPr>
          <w:rFonts w:ascii="Arial Narrow" w:hAnsi="Arial Narrow"/>
        </w:rPr>
        <w:t>Articular y coordinar los planes, programas, proyectos y modelos relacionados con la gestión documental y la función archivística.</w:t>
      </w:r>
    </w:p>
    <w:p w14:paraId="40925DE5" w14:textId="77777777" w:rsidR="00602C0F" w:rsidRPr="00266059" w:rsidRDefault="00602C0F" w:rsidP="00602C0F">
      <w:pPr>
        <w:jc w:val="both"/>
        <w:rPr>
          <w:rFonts w:ascii="Arial Narrow" w:hAnsi="Arial Narrow"/>
        </w:rPr>
      </w:pPr>
    </w:p>
    <w:p w14:paraId="4A28F022" w14:textId="77777777" w:rsidR="00602C0F" w:rsidRPr="00266059" w:rsidRDefault="00602C0F" w:rsidP="00602C0F">
      <w:pPr>
        <w:numPr>
          <w:ilvl w:val="0"/>
          <w:numId w:val="22"/>
        </w:numPr>
        <w:jc w:val="both"/>
        <w:rPr>
          <w:rFonts w:ascii="Arial Narrow" w:hAnsi="Arial Narrow"/>
        </w:rPr>
      </w:pPr>
      <w:r w:rsidRPr="00266059">
        <w:rPr>
          <w:rFonts w:ascii="Arial Narrow" w:hAnsi="Arial Narrow"/>
        </w:rPr>
        <w:t>Facilitar el seguimiento, medición y mejora de los planes y proyectos formulados.</w:t>
      </w:r>
    </w:p>
    <w:p w14:paraId="1F912F4E" w14:textId="77777777" w:rsidR="00602C0F" w:rsidRPr="00266059" w:rsidRDefault="00602C0F" w:rsidP="00602C0F">
      <w:pPr>
        <w:jc w:val="both"/>
        <w:rPr>
          <w:rFonts w:ascii="Arial Narrow" w:hAnsi="Arial Narrow"/>
        </w:rPr>
      </w:pPr>
    </w:p>
    <w:p w14:paraId="1FD08CD8" w14:textId="77777777" w:rsidR="00602C0F" w:rsidRPr="00266059" w:rsidRDefault="00602C0F" w:rsidP="00602C0F">
      <w:pPr>
        <w:jc w:val="both"/>
        <w:rPr>
          <w:rFonts w:ascii="Arial Narrow" w:hAnsi="Arial Narrow"/>
        </w:rPr>
      </w:pPr>
      <w:bookmarkStart w:id="52" w:name="_Hlk62802820"/>
      <w:r w:rsidRPr="00266059">
        <w:rPr>
          <w:rFonts w:ascii="Arial Narrow" w:hAnsi="Arial Narrow"/>
        </w:rPr>
        <w:t>Este plan requiere de la cooperación, articulación y coordinación permanente de la Alta Dirección, los responsables de las áreas de archivo, planeación, tecnologías, además de las demás dependencias con el fin de orientar a corto, mediano y largo plazo todas las acciones que se pretendan desarrollar en cumplimiento de lo establecido normativamente en relación con la función archivística institucional.</w:t>
      </w:r>
    </w:p>
    <w:bookmarkEnd w:id="52"/>
    <w:p w14:paraId="1EB7F537" w14:textId="77777777" w:rsidR="00602C0F" w:rsidRPr="00266059" w:rsidRDefault="00602C0F" w:rsidP="00602C0F">
      <w:pPr>
        <w:jc w:val="both"/>
        <w:rPr>
          <w:rFonts w:ascii="Arial Narrow" w:hAnsi="Arial Narrow"/>
        </w:rPr>
      </w:pPr>
    </w:p>
    <w:p w14:paraId="1247020B" w14:textId="77777777" w:rsidR="00602C0F" w:rsidRPr="00266059" w:rsidRDefault="00602C0F" w:rsidP="00602C0F">
      <w:pPr>
        <w:ind w:right="49"/>
        <w:jc w:val="both"/>
        <w:rPr>
          <w:rFonts w:ascii="Arial Narrow" w:hAnsi="Arial Narrow"/>
        </w:rPr>
      </w:pPr>
    </w:p>
    <w:p w14:paraId="49262947" w14:textId="77777777" w:rsidR="00602C0F" w:rsidRPr="00266059" w:rsidRDefault="00602C0F" w:rsidP="00602C0F">
      <w:pPr>
        <w:pStyle w:val="Ttulo1"/>
        <w:numPr>
          <w:ilvl w:val="0"/>
          <w:numId w:val="24"/>
        </w:numPr>
        <w:rPr>
          <w:rFonts w:ascii="Arial Narrow" w:eastAsia="Calibri" w:hAnsi="Arial Narrow"/>
          <w:sz w:val="24"/>
          <w:szCs w:val="24"/>
          <w:lang w:val="es-CO" w:eastAsia="en-US"/>
        </w:rPr>
      </w:pPr>
      <w:bookmarkStart w:id="53" w:name="_Toc520874372"/>
      <w:bookmarkStart w:id="54" w:name="_Toc62561810"/>
      <w:r w:rsidRPr="00266059">
        <w:rPr>
          <w:rFonts w:ascii="Arial Narrow" w:eastAsia="Calibri" w:hAnsi="Arial Narrow"/>
          <w:sz w:val="24"/>
          <w:szCs w:val="24"/>
          <w:lang w:val="es-CO" w:eastAsia="en-US"/>
        </w:rPr>
        <w:lastRenderedPageBreak/>
        <w:t>CONTEXTO ESTRATEGICO DE LA UAESP.</w:t>
      </w:r>
      <w:bookmarkEnd w:id="53"/>
      <w:bookmarkEnd w:id="54"/>
    </w:p>
    <w:p w14:paraId="580A54FE" w14:textId="77777777" w:rsidR="00602C0F" w:rsidRPr="00266059" w:rsidRDefault="00602C0F" w:rsidP="00602C0F">
      <w:pPr>
        <w:rPr>
          <w:rFonts w:ascii="Arial Narrow" w:eastAsia="Calibri" w:hAnsi="Arial Narrow"/>
          <w:lang w:val="es-CO"/>
        </w:rPr>
      </w:pPr>
    </w:p>
    <w:p w14:paraId="1F6B8A10" w14:textId="77777777" w:rsidR="00602C0F" w:rsidRPr="00266059" w:rsidRDefault="00602C0F" w:rsidP="00602C0F">
      <w:pPr>
        <w:jc w:val="both"/>
        <w:rPr>
          <w:rFonts w:ascii="Arial Narrow" w:hAnsi="Arial Narrow"/>
          <w:color w:val="000000"/>
          <w:lang w:eastAsia="es-CO"/>
        </w:rPr>
      </w:pPr>
      <w:r w:rsidRPr="00266059">
        <w:rPr>
          <w:rFonts w:ascii="Arial Narrow" w:hAnsi="Arial Narrow"/>
          <w:color w:val="000000"/>
          <w:shd w:val="clear" w:color="auto" w:fill="FFFFFF"/>
          <w:lang w:eastAsia="es-CO"/>
        </w:rPr>
        <w:t>La Unidad Administrativa Especial de Servicios Públicos (UAESP), es una entidad organizada como Unidad Administrativa Especial del orden distrital del Sector descentralizado por servicios, de carácter técnico y especializado, con personería jurídica, autonomía administrativa y presupuestal, y con patrimonio propio, adscrita a la Secretaría Distrital del Hábitat. Cuyo</w:t>
      </w:r>
      <w:r w:rsidRPr="00266059">
        <w:rPr>
          <w:rFonts w:ascii="Arial Narrow" w:hAnsi="Arial Narrow"/>
          <w:color w:val="000000"/>
          <w:lang w:eastAsia="es-CO"/>
        </w:rPr>
        <w:t xml:space="preserve"> objetivo es el de garantizar la prestación, coordinación, supervisión y control de los servicios de recolección, transporte, disposición final, reciclaje y aprovechamiento de residuos sólidos, la limpieza de vías y áreas públicas; los servicios funerarios en la infraestructura del Distrito y el servicio de alumbrado público.</w:t>
      </w:r>
    </w:p>
    <w:p w14:paraId="7B9C4FF7" w14:textId="77777777" w:rsidR="00602C0F" w:rsidRPr="00266059" w:rsidRDefault="00602C0F" w:rsidP="00602C0F">
      <w:pPr>
        <w:shd w:val="clear" w:color="auto" w:fill="FFFFFF"/>
        <w:jc w:val="both"/>
        <w:rPr>
          <w:rFonts w:ascii="Arial Narrow" w:hAnsi="Arial Narrow"/>
          <w:color w:val="000000"/>
        </w:rPr>
      </w:pPr>
    </w:p>
    <w:p w14:paraId="36B4B3DD" w14:textId="77777777" w:rsidR="00602C0F" w:rsidRPr="00266059" w:rsidRDefault="00602C0F" w:rsidP="00602C0F">
      <w:pPr>
        <w:shd w:val="clear" w:color="auto" w:fill="FFFFFF"/>
        <w:jc w:val="both"/>
        <w:rPr>
          <w:rFonts w:ascii="Arial Narrow" w:hAnsi="Arial Narrow"/>
          <w:color w:val="000000"/>
        </w:rPr>
      </w:pPr>
      <w:r w:rsidRPr="00266059">
        <w:rPr>
          <w:rFonts w:ascii="Arial Narrow" w:hAnsi="Arial Narrow"/>
          <w:color w:val="000000"/>
        </w:rPr>
        <w:t>Según lo dispuesto por el Acuerdo 01 del 18 de enero de 2012, por el cual se modifica la estructura organizacional y se determinan las funciones de las dependencias de la Unidad Administrativa Especial de Servicios Públicos.</w:t>
      </w:r>
    </w:p>
    <w:p w14:paraId="4D64E5F3" w14:textId="77777777" w:rsidR="00602C0F" w:rsidRPr="00266059" w:rsidRDefault="00602C0F" w:rsidP="00602C0F">
      <w:pPr>
        <w:shd w:val="clear" w:color="auto" w:fill="FFFFFF"/>
        <w:jc w:val="both"/>
        <w:rPr>
          <w:rFonts w:ascii="Arial Narrow" w:hAnsi="Arial Narrow"/>
          <w:color w:val="000000"/>
        </w:rPr>
      </w:pPr>
    </w:p>
    <w:p w14:paraId="32D66BC0" w14:textId="77777777" w:rsidR="00602C0F" w:rsidRPr="00266059" w:rsidRDefault="00602C0F" w:rsidP="00602C0F">
      <w:pPr>
        <w:shd w:val="clear" w:color="auto" w:fill="FFFFFF"/>
        <w:jc w:val="both"/>
        <w:rPr>
          <w:rFonts w:ascii="Arial Narrow" w:hAnsi="Arial Narrow"/>
          <w:color w:val="000000"/>
        </w:rPr>
      </w:pPr>
    </w:p>
    <w:p w14:paraId="66F081BC" w14:textId="77777777" w:rsidR="00602C0F" w:rsidRDefault="00602C0F" w:rsidP="00602C0F">
      <w:pPr>
        <w:shd w:val="clear" w:color="auto" w:fill="FFFFFF"/>
        <w:jc w:val="both"/>
        <w:rPr>
          <w:rFonts w:ascii="Arial Narrow" w:hAnsi="Arial Narrow"/>
          <w:color w:val="000000"/>
        </w:rPr>
      </w:pPr>
    </w:p>
    <w:p w14:paraId="33ADF319" w14:textId="77777777" w:rsidR="00602C0F" w:rsidRPr="00266059" w:rsidRDefault="00602C0F" w:rsidP="00602C0F">
      <w:pPr>
        <w:shd w:val="clear" w:color="auto" w:fill="FFFFFF"/>
        <w:jc w:val="center"/>
        <w:rPr>
          <w:rFonts w:ascii="Arial Narrow" w:hAnsi="Arial Narrow"/>
          <w:b/>
          <w:bCs/>
          <w:i/>
          <w:color w:val="2E74B5"/>
        </w:rPr>
      </w:pPr>
      <w:r w:rsidRPr="00266059">
        <w:rPr>
          <w:rFonts w:ascii="Arial Narrow" w:hAnsi="Arial Narrow"/>
          <w:b/>
          <w:bCs/>
          <w:i/>
          <w:color w:val="2E74B5"/>
        </w:rPr>
        <w:t>Estructura organizacional UAESP</w:t>
      </w:r>
    </w:p>
    <w:p w14:paraId="3353CBD7" w14:textId="77777777" w:rsidR="00602C0F" w:rsidRPr="00266059" w:rsidRDefault="00602C0F" w:rsidP="00602C0F">
      <w:pPr>
        <w:shd w:val="clear" w:color="auto" w:fill="FFFFFF"/>
        <w:jc w:val="center"/>
        <w:rPr>
          <w:rFonts w:ascii="Arial Narrow" w:hAnsi="Arial Narrow"/>
          <w:b/>
          <w:bCs/>
          <w:i/>
          <w:color w:val="2E74B5"/>
        </w:rPr>
      </w:pPr>
    </w:p>
    <w:p w14:paraId="30BFD511" w14:textId="77777777" w:rsidR="00602C0F" w:rsidRPr="00266059" w:rsidRDefault="00602C0F" w:rsidP="00602C0F">
      <w:pPr>
        <w:jc w:val="center"/>
        <w:rPr>
          <w:rFonts w:ascii="Arial Narrow" w:eastAsia="Calibri" w:hAnsi="Arial Narrow"/>
          <w:lang w:val="es-CO"/>
        </w:rPr>
      </w:pPr>
      <w:r w:rsidRPr="00266059">
        <w:rPr>
          <w:rFonts w:ascii="Arial Narrow" w:hAnsi="Arial Narrow"/>
        </w:rPr>
        <w:fldChar w:fldCharType="begin"/>
      </w:r>
      <w:r w:rsidRPr="00266059">
        <w:rPr>
          <w:rFonts w:ascii="Arial Narrow" w:hAnsi="Arial Narrow"/>
        </w:rPr>
        <w:instrText xml:space="preserve"> INCLUDEPICTURE "http://www.uaesp.gov.co/sites/default/files/institucional/organigrama_UAESP.jpeg" \* MERGEFORMATINET </w:instrText>
      </w:r>
      <w:r w:rsidRPr="00266059">
        <w:rPr>
          <w:rFonts w:ascii="Arial Narrow" w:hAnsi="Arial Narrow"/>
        </w:rPr>
        <w:fldChar w:fldCharType="separate"/>
      </w:r>
      <w:r w:rsidR="00F73196">
        <w:rPr>
          <w:rFonts w:ascii="Arial Narrow" w:hAnsi="Arial Narrow"/>
        </w:rPr>
        <w:fldChar w:fldCharType="begin"/>
      </w:r>
      <w:r w:rsidR="00F73196">
        <w:rPr>
          <w:rFonts w:ascii="Arial Narrow" w:hAnsi="Arial Narrow"/>
        </w:rPr>
        <w:instrText xml:space="preserve"> </w:instrText>
      </w:r>
      <w:r w:rsidR="00F73196">
        <w:rPr>
          <w:rFonts w:ascii="Arial Narrow" w:hAnsi="Arial Narrow"/>
        </w:rPr>
        <w:instrText>INCLUDEPICTURE  "http://www.uaesp.gov.co/sites/default/files/institucional/organigrama_UAESP.jpeg" \* MERGEFORMATINET</w:instrText>
      </w:r>
      <w:r w:rsidR="00F73196">
        <w:rPr>
          <w:rFonts w:ascii="Arial Narrow" w:hAnsi="Arial Narrow"/>
        </w:rPr>
        <w:instrText xml:space="preserve"> </w:instrText>
      </w:r>
      <w:r w:rsidR="00F73196">
        <w:rPr>
          <w:rFonts w:ascii="Arial Narrow" w:hAnsi="Arial Narrow"/>
        </w:rPr>
        <w:fldChar w:fldCharType="separate"/>
      </w:r>
      <w:r w:rsidR="00B87B77">
        <w:rPr>
          <w:rFonts w:ascii="Arial Narrow" w:hAnsi="Arial Narrow"/>
        </w:rPr>
        <w:pict w14:anchorId="02EF3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95pt;height:266.95pt">
            <v:imagedata r:id="rId11" r:href="rId12"/>
          </v:shape>
        </w:pict>
      </w:r>
      <w:r w:rsidR="00F73196">
        <w:rPr>
          <w:rFonts w:ascii="Arial Narrow" w:hAnsi="Arial Narrow"/>
        </w:rPr>
        <w:fldChar w:fldCharType="end"/>
      </w:r>
      <w:r w:rsidRPr="00266059">
        <w:rPr>
          <w:rFonts w:ascii="Arial Narrow" w:hAnsi="Arial Narrow"/>
        </w:rPr>
        <w:fldChar w:fldCharType="end"/>
      </w:r>
    </w:p>
    <w:p w14:paraId="4A5DBE79" w14:textId="77777777" w:rsidR="00602C0F" w:rsidRPr="00266059" w:rsidRDefault="00602C0F" w:rsidP="00602C0F">
      <w:pPr>
        <w:rPr>
          <w:rFonts w:ascii="Arial Narrow" w:eastAsia="Calibri" w:hAnsi="Arial Narrow"/>
          <w:lang w:val="es-CO"/>
        </w:rPr>
      </w:pPr>
    </w:p>
    <w:p w14:paraId="096104DF" w14:textId="77777777" w:rsidR="00602C0F" w:rsidRPr="00266059" w:rsidRDefault="00602C0F" w:rsidP="00602C0F">
      <w:pPr>
        <w:rPr>
          <w:rFonts w:ascii="Arial Narrow" w:hAnsi="Arial Narrow"/>
          <w:color w:val="222222"/>
          <w:shd w:val="clear" w:color="auto" w:fill="FFFFFF"/>
        </w:rPr>
      </w:pPr>
    </w:p>
    <w:p w14:paraId="27B9334D" w14:textId="77777777" w:rsidR="00602C0F" w:rsidRDefault="00602C0F" w:rsidP="00602C0F">
      <w:pPr>
        <w:jc w:val="both"/>
        <w:rPr>
          <w:rFonts w:ascii="Arial Narrow" w:hAnsi="Arial Narrow"/>
          <w:color w:val="222222"/>
          <w:shd w:val="clear" w:color="auto" w:fill="FFFFFF"/>
        </w:rPr>
      </w:pPr>
    </w:p>
    <w:p w14:paraId="6A049B7A" w14:textId="749232F1" w:rsidR="00602C0F" w:rsidRPr="00266059" w:rsidRDefault="00602C0F" w:rsidP="00602C0F">
      <w:pPr>
        <w:jc w:val="both"/>
        <w:rPr>
          <w:rFonts w:ascii="Arial Narrow" w:hAnsi="Arial Narrow"/>
          <w:color w:val="222222"/>
          <w:shd w:val="clear" w:color="auto" w:fill="FFFFFF"/>
        </w:rPr>
      </w:pPr>
      <w:r w:rsidRPr="00266059">
        <w:rPr>
          <w:rFonts w:ascii="Arial Narrow" w:hAnsi="Arial Narrow"/>
          <w:color w:val="222222"/>
          <w:shd w:val="clear" w:color="auto" w:fill="FFFFFF"/>
        </w:rPr>
        <w:t>El marco estratégico constituye el referente para establecer la planeación estratégica institucional de la Entidad en el corto y mediano plazo y está conformado por la misión, la visión y los objetivos estratégicos.</w:t>
      </w:r>
    </w:p>
    <w:p w14:paraId="4DCD8790" w14:textId="77777777" w:rsidR="00602C0F" w:rsidRPr="00266059" w:rsidRDefault="00602C0F" w:rsidP="00602C0F">
      <w:pPr>
        <w:rPr>
          <w:rFonts w:ascii="Arial Narrow" w:hAnsi="Arial Narrow"/>
          <w:color w:val="222222"/>
          <w:shd w:val="clear" w:color="auto" w:fill="FFFFFF"/>
        </w:rPr>
      </w:pPr>
    </w:p>
    <w:p w14:paraId="60D67CE5" w14:textId="77777777" w:rsidR="00602C0F" w:rsidRDefault="00602C0F" w:rsidP="00602C0F">
      <w:pPr>
        <w:rPr>
          <w:rFonts w:ascii="Arial Narrow" w:hAnsi="Arial Narrow"/>
          <w:color w:val="222222"/>
          <w:shd w:val="clear" w:color="auto" w:fill="FFFFFF"/>
        </w:rPr>
      </w:pPr>
      <w:r w:rsidRPr="00266059">
        <w:rPr>
          <w:rFonts w:ascii="Arial Narrow" w:hAnsi="Arial Narrow"/>
          <w:color w:val="222222"/>
          <w:shd w:val="clear" w:color="auto" w:fill="FFFFFF"/>
        </w:rPr>
        <w:t>La plataforma estratégica de la UAESP es la siguiente:</w:t>
      </w:r>
    </w:p>
    <w:p w14:paraId="1F825860" w14:textId="77777777" w:rsidR="00602C0F" w:rsidRPr="00266059" w:rsidRDefault="00602C0F" w:rsidP="00602C0F">
      <w:pPr>
        <w:rPr>
          <w:rFonts w:ascii="Arial Narrow" w:hAnsi="Arial Narrow"/>
          <w:color w:val="222222"/>
          <w:shd w:val="clear" w:color="auto" w:fill="FFFFFF"/>
        </w:rPr>
      </w:pPr>
    </w:p>
    <w:p w14:paraId="66852607" w14:textId="77777777" w:rsidR="00602C0F" w:rsidRPr="00266059" w:rsidRDefault="00602C0F" w:rsidP="00602C0F">
      <w:pPr>
        <w:autoSpaceDE w:val="0"/>
        <w:autoSpaceDN w:val="0"/>
        <w:adjustRightInd w:val="0"/>
        <w:rPr>
          <w:rFonts w:ascii="Arial Narrow" w:eastAsia="Calibri" w:hAnsi="Arial Narrow"/>
          <w:b/>
          <w:bCs/>
        </w:rPr>
      </w:pPr>
    </w:p>
    <w:p w14:paraId="1D10BB81" w14:textId="77777777" w:rsidR="00602C0F" w:rsidRPr="00266059" w:rsidRDefault="00602C0F" w:rsidP="00602C0F">
      <w:pPr>
        <w:jc w:val="both"/>
        <w:rPr>
          <w:rFonts w:ascii="Arial Narrow" w:hAnsi="Arial Narrow"/>
          <w:b/>
        </w:rPr>
      </w:pPr>
      <w:r w:rsidRPr="00266059">
        <w:rPr>
          <w:rFonts w:ascii="Arial Narrow" w:hAnsi="Arial Narrow"/>
          <w:b/>
        </w:rPr>
        <w:lastRenderedPageBreak/>
        <w:t>Misión</w:t>
      </w:r>
    </w:p>
    <w:p w14:paraId="25F5F8FD" w14:textId="77777777" w:rsidR="00602C0F" w:rsidRPr="00266059" w:rsidRDefault="00602C0F" w:rsidP="00602C0F">
      <w:pPr>
        <w:jc w:val="both"/>
        <w:rPr>
          <w:rFonts w:ascii="Arial Narrow" w:hAnsi="Arial Narrow"/>
        </w:rPr>
      </w:pPr>
    </w:p>
    <w:p w14:paraId="685DD36E" w14:textId="77777777" w:rsidR="00602C0F" w:rsidRPr="00266059" w:rsidRDefault="00602C0F" w:rsidP="00602C0F">
      <w:pPr>
        <w:jc w:val="both"/>
        <w:rPr>
          <w:rFonts w:ascii="Arial Narrow" w:hAnsi="Arial Narrow"/>
          <w:color w:val="222222"/>
          <w:shd w:val="clear" w:color="auto" w:fill="FFFFFF"/>
        </w:rPr>
      </w:pPr>
      <w:r w:rsidRPr="00266059">
        <w:rPr>
          <w:rFonts w:ascii="Arial Narrow" w:hAnsi="Arial Narrow"/>
          <w:color w:val="222222"/>
          <w:shd w:val="clear" w:color="auto" w:fill="FFFFFF"/>
        </w:rPr>
        <w:t>Garantizar en el Distrito Capital la prestación, coordinación, supervisión, gestión, monitoreo y control de los servicios públicos de aseo en sus componentes (recolección, barrido y limpieza, disposición final y aprovechamiento de residuos sólidos), los residuos de construcción y demolición, los servicios funerarios y el servicio de alumbrado público; defendiendo el carácter público de la infraestructura propiedad del Distrito, promoviendo la participación ciudadana en la gestión pública, mejorando la calidad de vida de sus ciudadanos y el cuidado del medio ambiente a través de la planeación y modelación de los servicios a cargo</w:t>
      </w:r>
    </w:p>
    <w:p w14:paraId="728514C6" w14:textId="77777777" w:rsidR="00602C0F" w:rsidRPr="00266059" w:rsidRDefault="00602C0F" w:rsidP="00602C0F">
      <w:pPr>
        <w:jc w:val="both"/>
        <w:rPr>
          <w:rFonts w:ascii="Arial Narrow" w:hAnsi="Arial Narrow"/>
          <w:color w:val="222222"/>
          <w:shd w:val="clear" w:color="auto" w:fill="FFFFFF"/>
        </w:rPr>
      </w:pPr>
    </w:p>
    <w:p w14:paraId="767AECC2" w14:textId="77777777" w:rsidR="00602C0F" w:rsidRPr="00266059" w:rsidRDefault="00602C0F" w:rsidP="00602C0F">
      <w:pPr>
        <w:jc w:val="both"/>
        <w:rPr>
          <w:rFonts w:ascii="Arial Narrow" w:hAnsi="Arial Narrow"/>
          <w:b/>
        </w:rPr>
      </w:pPr>
    </w:p>
    <w:p w14:paraId="64D9BFFE" w14:textId="77777777" w:rsidR="00602C0F" w:rsidRPr="00266059" w:rsidRDefault="00602C0F" w:rsidP="00602C0F">
      <w:pPr>
        <w:jc w:val="both"/>
        <w:rPr>
          <w:rFonts w:ascii="Arial Narrow" w:hAnsi="Arial Narrow"/>
          <w:b/>
        </w:rPr>
      </w:pPr>
      <w:r w:rsidRPr="00266059">
        <w:rPr>
          <w:rFonts w:ascii="Arial Narrow" w:hAnsi="Arial Narrow"/>
          <w:b/>
        </w:rPr>
        <w:t>Visión</w:t>
      </w:r>
    </w:p>
    <w:p w14:paraId="10A7544F" w14:textId="77777777" w:rsidR="00602C0F" w:rsidRPr="00266059" w:rsidRDefault="00602C0F" w:rsidP="00602C0F">
      <w:pPr>
        <w:jc w:val="both"/>
        <w:rPr>
          <w:rFonts w:ascii="Arial Narrow" w:hAnsi="Arial Narrow"/>
        </w:rPr>
      </w:pPr>
    </w:p>
    <w:p w14:paraId="7E5A16CA" w14:textId="77777777" w:rsidR="00602C0F" w:rsidRPr="00266059" w:rsidRDefault="00602C0F" w:rsidP="00602C0F">
      <w:pPr>
        <w:jc w:val="both"/>
        <w:rPr>
          <w:rFonts w:ascii="Arial Narrow" w:hAnsi="Arial Narrow"/>
        </w:rPr>
      </w:pPr>
      <w:r w:rsidRPr="00266059">
        <w:rPr>
          <w:rFonts w:ascii="Arial Narrow" w:hAnsi="Arial Narrow"/>
        </w:rPr>
        <w:t xml:space="preserve">La Unidad Administrativa Especial de Servicios Públicos, en el 2024 será una entidad líder a nivel nacional en el manejo integral de residuos sólidos en torno a un modelo de economía circular sostenible; la modernización del alumbrado público y la prestación de servicios funerarios en los cementerios propiedad del Distrito, a través de ejercicios de participación ciudadana, con enfoque poblacional y diferencial en el marco de ciudad inteligente y Bogotá-Región.  </w:t>
      </w:r>
    </w:p>
    <w:p w14:paraId="61293725" w14:textId="77777777" w:rsidR="00602C0F" w:rsidRPr="00266059" w:rsidRDefault="00602C0F" w:rsidP="00602C0F">
      <w:pPr>
        <w:jc w:val="both"/>
        <w:rPr>
          <w:rFonts w:ascii="Arial Narrow" w:hAnsi="Arial Narrow"/>
        </w:rPr>
      </w:pPr>
    </w:p>
    <w:p w14:paraId="053578B6" w14:textId="77777777" w:rsidR="00602C0F" w:rsidRPr="00266059" w:rsidRDefault="00602C0F" w:rsidP="00602C0F">
      <w:pPr>
        <w:jc w:val="both"/>
        <w:rPr>
          <w:rFonts w:ascii="Arial Narrow" w:hAnsi="Arial Narrow"/>
        </w:rPr>
      </w:pPr>
    </w:p>
    <w:p w14:paraId="6F6491AA" w14:textId="77777777" w:rsidR="00602C0F" w:rsidRPr="00266059" w:rsidRDefault="00602C0F" w:rsidP="00602C0F">
      <w:pPr>
        <w:jc w:val="both"/>
        <w:rPr>
          <w:rFonts w:ascii="Arial Narrow" w:hAnsi="Arial Narrow"/>
          <w:b/>
        </w:rPr>
      </w:pPr>
      <w:r w:rsidRPr="00266059">
        <w:rPr>
          <w:rFonts w:ascii="Arial Narrow" w:hAnsi="Arial Narrow"/>
          <w:b/>
        </w:rPr>
        <w:t>Valores Institucionales</w:t>
      </w:r>
    </w:p>
    <w:p w14:paraId="003525C4" w14:textId="77777777" w:rsidR="00602C0F" w:rsidRPr="00266059" w:rsidRDefault="00602C0F" w:rsidP="00602C0F">
      <w:pPr>
        <w:jc w:val="both"/>
        <w:rPr>
          <w:rFonts w:ascii="Arial Narrow" w:hAnsi="Arial Narrow"/>
          <w:b/>
        </w:rPr>
      </w:pPr>
    </w:p>
    <w:p w14:paraId="11F67F30" w14:textId="77777777" w:rsidR="00602C0F" w:rsidRPr="00266059" w:rsidRDefault="00602C0F" w:rsidP="00602C0F">
      <w:pPr>
        <w:pStyle w:val="Default"/>
        <w:spacing w:after="120"/>
        <w:jc w:val="both"/>
        <w:rPr>
          <w:rFonts w:ascii="Arial Narrow" w:hAnsi="Arial Narrow" w:cs="Times New Roman"/>
          <w:color w:val="auto"/>
          <w:lang w:val="es-ES" w:eastAsia="es-CO" w:bidi="ar-SA"/>
        </w:rPr>
      </w:pPr>
      <w:r w:rsidRPr="00266059">
        <w:rPr>
          <w:rFonts w:ascii="Arial Narrow" w:hAnsi="Arial Narrow" w:cs="Times New Roman"/>
          <w:color w:val="auto"/>
          <w:lang w:val="es-ES" w:eastAsia="es-CO" w:bidi="ar-SA"/>
        </w:rPr>
        <w:t>Los valores institucionales fueron adoptados mediante la Resolución 345 de 2018 los cuales están alineados a los valores del servicio público del Distrito Capital</w:t>
      </w:r>
      <w:r w:rsidRPr="00266059">
        <w:rPr>
          <w:rFonts w:ascii="Arial Narrow" w:hAnsi="Arial Narrow" w:cs="Times New Roman"/>
          <w:color w:val="auto"/>
          <w:lang w:val="es-ES" w:eastAsia="es-CO" w:bidi="ar-SA"/>
        </w:rPr>
        <w:footnoteReference w:id="1"/>
      </w:r>
      <w:r w:rsidRPr="00266059">
        <w:rPr>
          <w:rFonts w:ascii="Arial Narrow" w:hAnsi="Arial Narrow" w:cs="Times New Roman"/>
          <w:color w:val="auto"/>
          <w:lang w:val="es-ES" w:eastAsia="es-CO" w:bidi="ar-SA"/>
        </w:rPr>
        <w:t xml:space="preserve"> y los de la Nación. Éstos son:</w:t>
      </w:r>
    </w:p>
    <w:p w14:paraId="387A03A5" w14:textId="77777777" w:rsidR="00602C0F" w:rsidRPr="00266059" w:rsidRDefault="00602C0F" w:rsidP="00602C0F">
      <w:pPr>
        <w:numPr>
          <w:ilvl w:val="0"/>
          <w:numId w:val="18"/>
        </w:numPr>
        <w:spacing w:after="200" w:line="276" w:lineRule="auto"/>
        <w:jc w:val="both"/>
        <w:rPr>
          <w:rFonts w:ascii="Arial Narrow" w:hAnsi="Arial Narrow"/>
          <w:lang w:eastAsia="es-CO"/>
        </w:rPr>
      </w:pPr>
      <w:r w:rsidRPr="00266059">
        <w:rPr>
          <w:rFonts w:ascii="Arial Narrow" w:hAnsi="Arial Narrow"/>
          <w:b/>
          <w:lang w:eastAsia="es-CO"/>
        </w:rPr>
        <w:t>Honestidad:</w:t>
      </w:r>
      <w:r w:rsidRPr="00266059">
        <w:rPr>
          <w:rFonts w:ascii="Arial Narrow" w:hAnsi="Arial Narrow"/>
          <w:lang w:eastAsia="es-CO"/>
        </w:rPr>
        <w:t xml:space="preserve"> Actúo siempre con fundamento en la verdad, cumpliendo mis deberes con trasparencia y rectitud, y siempre favoreciendo el interés general.</w:t>
      </w:r>
    </w:p>
    <w:p w14:paraId="3BEAA36B" w14:textId="77777777" w:rsidR="00602C0F" w:rsidRPr="00266059" w:rsidRDefault="00602C0F" w:rsidP="00602C0F">
      <w:pPr>
        <w:numPr>
          <w:ilvl w:val="0"/>
          <w:numId w:val="18"/>
        </w:numPr>
        <w:spacing w:after="200" w:line="276" w:lineRule="auto"/>
        <w:jc w:val="both"/>
        <w:rPr>
          <w:rFonts w:ascii="Arial Narrow" w:hAnsi="Arial Narrow"/>
          <w:lang w:eastAsia="es-CO"/>
        </w:rPr>
      </w:pPr>
      <w:r w:rsidRPr="00266059">
        <w:rPr>
          <w:rFonts w:ascii="Arial Narrow" w:hAnsi="Arial Narrow"/>
          <w:b/>
          <w:lang w:eastAsia="es-CO"/>
        </w:rPr>
        <w:t>Respeto:</w:t>
      </w:r>
      <w:r w:rsidRPr="00266059">
        <w:rPr>
          <w:rFonts w:ascii="Arial Narrow" w:hAnsi="Arial Narrow"/>
          <w:lang w:eastAsia="es-CO"/>
        </w:rPr>
        <w:t xml:space="preserve"> Reconozco, valoro y trato de manera digna a todas las personas, con sus virtudes y defectos, sin importar su labor, su procedencia, títulos o cualquier otra condición.</w:t>
      </w:r>
    </w:p>
    <w:p w14:paraId="338C210E" w14:textId="77777777" w:rsidR="00602C0F" w:rsidRPr="00266059" w:rsidRDefault="00602C0F" w:rsidP="00602C0F">
      <w:pPr>
        <w:numPr>
          <w:ilvl w:val="0"/>
          <w:numId w:val="18"/>
        </w:numPr>
        <w:spacing w:after="200" w:line="276" w:lineRule="auto"/>
        <w:jc w:val="both"/>
        <w:rPr>
          <w:rFonts w:ascii="Arial Narrow" w:hAnsi="Arial Narrow"/>
          <w:lang w:eastAsia="es-CO"/>
        </w:rPr>
      </w:pPr>
      <w:r w:rsidRPr="00266059">
        <w:rPr>
          <w:rFonts w:ascii="Arial Narrow" w:hAnsi="Arial Narrow"/>
          <w:b/>
          <w:lang w:eastAsia="es-CO"/>
        </w:rPr>
        <w:t>Compromiso:</w:t>
      </w:r>
      <w:r w:rsidRPr="00266059">
        <w:rPr>
          <w:rFonts w:ascii="Arial Narrow" w:hAnsi="Arial Narrow"/>
          <w:lang w:eastAsia="es-CO"/>
        </w:rPr>
        <w:t xml:space="preserve"> Soy consciente de la importancia de mi rol como servidor público y estoy en disposición permanente para comprender y resolver las necesidades de las personas con las que me relaciono en mis labores cotidianas, buscando siempre mejorar su bienestar.</w:t>
      </w:r>
    </w:p>
    <w:p w14:paraId="21DCE01E" w14:textId="77777777" w:rsidR="00602C0F" w:rsidRPr="00266059" w:rsidRDefault="00602C0F" w:rsidP="00602C0F">
      <w:pPr>
        <w:numPr>
          <w:ilvl w:val="0"/>
          <w:numId w:val="18"/>
        </w:numPr>
        <w:spacing w:after="200" w:line="276" w:lineRule="auto"/>
        <w:jc w:val="both"/>
        <w:rPr>
          <w:rFonts w:ascii="Arial Narrow" w:hAnsi="Arial Narrow"/>
          <w:lang w:eastAsia="es-CO"/>
        </w:rPr>
      </w:pPr>
      <w:r w:rsidRPr="00266059">
        <w:rPr>
          <w:rFonts w:ascii="Arial Narrow" w:hAnsi="Arial Narrow"/>
          <w:b/>
          <w:lang w:eastAsia="es-CO"/>
        </w:rPr>
        <w:t>Diligencia:</w:t>
      </w:r>
      <w:r w:rsidRPr="00266059">
        <w:rPr>
          <w:rFonts w:ascii="Arial Narrow" w:hAnsi="Arial Narrow"/>
          <w:lang w:eastAsia="es-CO"/>
        </w:rPr>
        <w:t xml:space="preserve"> Cumplo con los deberes, funciones y responsabilidades asignadas a mi cargo de la mejor manera posible, con atención, prontitud y eficiencia, para así optimizar el uso de los recursos del Estado.</w:t>
      </w:r>
    </w:p>
    <w:p w14:paraId="318EA40F" w14:textId="77777777" w:rsidR="00602C0F" w:rsidRPr="00266059" w:rsidRDefault="00602C0F" w:rsidP="00602C0F">
      <w:pPr>
        <w:numPr>
          <w:ilvl w:val="0"/>
          <w:numId w:val="18"/>
        </w:numPr>
        <w:spacing w:after="200" w:line="276" w:lineRule="auto"/>
        <w:jc w:val="both"/>
        <w:rPr>
          <w:rFonts w:ascii="Arial Narrow" w:hAnsi="Arial Narrow"/>
          <w:lang w:eastAsia="es-CO"/>
        </w:rPr>
      </w:pPr>
      <w:r w:rsidRPr="00266059">
        <w:rPr>
          <w:rFonts w:ascii="Arial Narrow" w:hAnsi="Arial Narrow"/>
          <w:b/>
          <w:lang w:eastAsia="es-CO"/>
        </w:rPr>
        <w:t>Justicia:</w:t>
      </w:r>
      <w:r w:rsidRPr="00266059">
        <w:rPr>
          <w:rFonts w:ascii="Arial Narrow" w:hAnsi="Arial Narrow"/>
          <w:lang w:eastAsia="es-CO"/>
        </w:rPr>
        <w:t xml:space="preserve"> Actúo con imparcialidad garantizando los derechos de las personas con equidad, igualdad y sin discriminación. </w:t>
      </w:r>
    </w:p>
    <w:p w14:paraId="05353401" w14:textId="77777777" w:rsidR="00602C0F" w:rsidRDefault="00602C0F" w:rsidP="00602C0F">
      <w:pPr>
        <w:jc w:val="both"/>
        <w:rPr>
          <w:rFonts w:ascii="Arial Narrow" w:hAnsi="Arial Narrow"/>
          <w:b/>
        </w:rPr>
      </w:pPr>
    </w:p>
    <w:p w14:paraId="00297EF0" w14:textId="77777777" w:rsidR="00602C0F" w:rsidRDefault="00602C0F" w:rsidP="00602C0F">
      <w:pPr>
        <w:jc w:val="both"/>
        <w:rPr>
          <w:rFonts w:ascii="Arial Narrow" w:hAnsi="Arial Narrow"/>
          <w:b/>
        </w:rPr>
      </w:pPr>
    </w:p>
    <w:p w14:paraId="4838A007" w14:textId="6518B6CB" w:rsidR="00602C0F" w:rsidRPr="00266059" w:rsidRDefault="00602C0F" w:rsidP="00602C0F">
      <w:pPr>
        <w:jc w:val="both"/>
        <w:rPr>
          <w:rFonts w:ascii="Arial Narrow" w:hAnsi="Arial Narrow"/>
          <w:b/>
        </w:rPr>
      </w:pPr>
      <w:r w:rsidRPr="00266059">
        <w:rPr>
          <w:rFonts w:ascii="Arial Narrow" w:hAnsi="Arial Narrow"/>
          <w:b/>
        </w:rPr>
        <w:lastRenderedPageBreak/>
        <w:t>Política de calidad</w:t>
      </w:r>
    </w:p>
    <w:p w14:paraId="3F5FF872" w14:textId="77777777" w:rsidR="00602C0F" w:rsidRPr="00266059" w:rsidRDefault="00602C0F" w:rsidP="00602C0F">
      <w:pPr>
        <w:jc w:val="both"/>
        <w:rPr>
          <w:rFonts w:ascii="Arial Narrow" w:hAnsi="Arial Narrow"/>
          <w:b/>
        </w:rPr>
      </w:pPr>
    </w:p>
    <w:p w14:paraId="5FCB0754" w14:textId="77777777" w:rsidR="00602C0F" w:rsidRPr="00266059" w:rsidRDefault="00602C0F" w:rsidP="00602C0F">
      <w:pPr>
        <w:ind w:right="142"/>
        <w:jc w:val="both"/>
        <w:rPr>
          <w:rFonts w:ascii="Arial Narrow" w:hAnsi="Arial Narrow"/>
          <w:lang w:val="es-ES_tradnl"/>
        </w:rPr>
      </w:pPr>
      <w:r w:rsidRPr="00266059">
        <w:rPr>
          <w:rFonts w:ascii="Arial Narrow" w:hAnsi="Arial Narrow"/>
          <w:lang w:val="es-ES_tradnl"/>
        </w:rPr>
        <w:t>La Unidad Administrativa Especial de Servicios Públicos, como entidad distrital, garantiza la planeación, coordinación, supervisión y control de la prestación de los servicios integrales de aseo, alumbrado público y servicios funerarios, con estándares de calidad, la incorporación de nuevas tecnologías, la administración del riesgo y el mejoramiento continuo del Sistema Integrado de Gestión, en cumplimiento de las normas que lo componen, con un equipo humano competente y comprometido que busca la satisfacción de las partes interesadas.</w:t>
      </w:r>
    </w:p>
    <w:p w14:paraId="0AE4FA29" w14:textId="77777777" w:rsidR="00602C0F" w:rsidRPr="00266059" w:rsidRDefault="00602C0F" w:rsidP="00602C0F">
      <w:pPr>
        <w:jc w:val="both"/>
        <w:rPr>
          <w:rFonts w:ascii="Arial Narrow" w:hAnsi="Arial Narrow"/>
          <w:b/>
          <w:color w:val="FF0000"/>
          <w:lang w:val="es-ES_tradnl"/>
        </w:rPr>
      </w:pPr>
    </w:p>
    <w:p w14:paraId="7A2875BD" w14:textId="77777777" w:rsidR="00602C0F" w:rsidRDefault="00602C0F" w:rsidP="00602C0F">
      <w:pPr>
        <w:jc w:val="both"/>
        <w:rPr>
          <w:rFonts w:ascii="Arial Narrow" w:hAnsi="Arial Narrow"/>
          <w:b/>
        </w:rPr>
      </w:pPr>
    </w:p>
    <w:p w14:paraId="0D5DA5CE" w14:textId="7D39C5EC" w:rsidR="00602C0F" w:rsidRDefault="00602C0F" w:rsidP="00602C0F">
      <w:pPr>
        <w:jc w:val="both"/>
        <w:rPr>
          <w:rFonts w:ascii="Arial Narrow" w:hAnsi="Arial Narrow"/>
          <w:b/>
        </w:rPr>
      </w:pPr>
      <w:r w:rsidRPr="00266059">
        <w:rPr>
          <w:rFonts w:ascii="Arial Narrow" w:hAnsi="Arial Narrow"/>
          <w:b/>
        </w:rPr>
        <w:t>Objetivos de calidad</w:t>
      </w:r>
    </w:p>
    <w:p w14:paraId="2C6AEF17" w14:textId="77777777" w:rsidR="00602C0F" w:rsidRPr="00266059" w:rsidRDefault="00602C0F" w:rsidP="00602C0F">
      <w:pPr>
        <w:jc w:val="both"/>
        <w:rPr>
          <w:rFonts w:ascii="Arial Narrow" w:hAnsi="Arial Narrow"/>
          <w:b/>
        </w:rPr>
      </w:pPr>
    </w:p>
    <w:p w14:paraId="5CAE7812" w14:textId="77777777" w:rsidR="00602C0F" w:rsidRPr="00266059" w:rsidRDefault="00602C0F" w:rsidP="00602C0F">
      <w:pPr>
        <w:jc w:val="both"/>
        <w:rPr>
          <w:rFonts w:ascii="Arial Narrow" w:hAnsi="Arial Narrow"/>
          <w:b/>
        </w:rPr>
      </w:pPr>
    </w:p>
    <w:p w14:paraId="2C413922" w14:textId="77777777" w:rsidR="00602C0F" w:rsidRPr="00266059" w:rsidRDefault="00602C0F" w:rsidP="00602C0F">
      <w:pPr>
        <w:numPr>
          <w:ilvl w:val="0"/>
          <w:numId w:val="14"/>
        </w:numPr>
        <w:shd w:val="clear" w:color="auto" w:fill="FFFFFF"/>
        <w:jc w:val="both"/>
        <w:rPr>
          <w:rFonts w:ascii="Arial Narrow" w:hAnsi="Arial Narrow"/>
          <w:color w:val="222222"/>
          <w:lang w:val="es-CO" w:eastAsia="es-CO"/>
        </w:rPr>
      </w:pPr>
      <w:r w:rsidRPr="00266059">
        <w:rPr>
          <w:rFonts w:ascii="Arial Narrow" w:hAnsi="Arial Narrow"/>
          <w:b/>
          <w:bCs/>
          <w:color w:val="222222"/>
          <w:lang w:val="es-CO" w:eastAsia="es-CO"/>
        </w:rPr>
        <w:t>Empoderamiento Ciudadano</w:t>
      </w:r>
      <w:r w:rsidRPr="00266059">
        <w:rPr>
          <w:rFonts w:ascii="Arial Narrow" w:hAnsi="Arial Narrow"/>
          <w:color w:val="222222"/>
          <w:lang w:val="es-CO" w:eastAsia="es-CO"/>
        </w:rPr>
        <w:t>: Fomentar una cultura ciudadana comprometida con la sostenibilidad de la prestación de los servicios, orientada al embellecimiento y sentido de pertenencia con Bogotá</w:t>
      </w:r>
    </w:p>
    <w:p w14:paraId="5D39AB16" w14:textId="77777777" w:rsidR="00602C0F" w:rsidRPr="00266059" w:rsidRDefault="00602C0F" w:rsidP="00602C0F">
      <w:pPr>
        <w:shd w:val="clear" w:color="auto" w:fill="FFFFFF"/>
        <w:jc w:val="both"/>
        <w:rPr>
          <w:rFonts w:ascii="Arial Narrow" w:hAnsi="Arial Narrow"/>
          <w:color w:val="222222"/>
          <w:lang w:val="es-CO" w:eastAsia="es-CO"/>
        </w:rPr>
      </w:pPr>
    </w:p>
    <w:p w14:paraId="08654DC0" w14:textId="77777777" w:rsidR="00602C0F" w:rsidRPr="00266059" w:rsidRDefault="00602C0F" w:rsidP="00602C0F">
      <w:pPr>
        <w:numPr>
          <w:ilvl w:val="0"/>
          <w:numId w:val="14"/>
        </w:numPr>
        <w:shd w:val="clear" w:color="auto" w:fill="FFFFFF"/>
        <w:jc w:val="both"/>
        <w:rPr>
          <w:rFonts w:ascii="Arial Narrow" w:hAnsi="Arial Narrow"/>
          <w:color w:val="222222"/>
          <w:lang w:val="es-CO" w:eastAsia="es-CO"/>
        </w:rPr>
      </w:pPr>
      <w:r w:rsidRPr="00266059">
        <w:rPr>
          <w:rFonts w:ascii="Arial Narrow" w:hAnsi="Arial Narrow"/>
          <w:b/>
          <w:bCs/>
          <w:color w:val="222222"/>
          <w:lang w:val="es-CO" w:eastAsia="es-CO"/>
        </w:rPr>
        <w:t>Modelo Integral de Prestación del Servicio:</w:t>
      </w:r>
      <w:r w:rsidRPr="00266059">
        <w:rPr>
          <w:rFonts w:ascii="Arial Narrow" w:hAnsi="Arial Narrow"/>
          <w:color w:val="222222"/>
          <w:lang w:val="es-CO" w:eastAsia="es-CO"/>
        </w:rPr>
        <w:t> Garantizar los más altos estándares de calidad en la prestación sostenible y efectiva de los servicios.</w:t>
      </w:r>
    </w:p>
    <w:p w14:paraId="316481AA" w14:textId="77777777" w:rsidR="00602C0F" w:rsidRPr="00266059" w:rsidRDefault="00602C0F" w:rsidP="00602C0F">
      <w:pPr>
        <w:shd w:val="clear" w:color="auto" w:fill="FFFFFF"/>
        <w:jc w:val="both"/>
        <w:rPr>
          <w:rFonts w:ascii="Arial Narrow" w:hAnsi="Arial Narrow"/>
          <w:color w:val="222222"/>
          <w:lang w:val="es-CO" w:eastAsia="es-CO"/>
        </w:rPr>
      </w:pPr>
    </w:p>
    <w:p w14:paraId="77CF1219" w14:textId="77777777" w:rsidR="00602C0F" w:rsidRPr="00266059" w:rsidRDefault="00602C0F" w:rsidP="00602C0F">
      <w:pPr>
        <w:numPr>
          <w:ilvl w:val="0"/>
          <w:numId w:val="14"/>
        </w:numPr>
        <w:shd w:val="clear" w:color="auto" w:fill="FFFFFF"/>
        <w:jc w:val="both"/>
        <w:rPr>
          <w:rFonts w:ascii="Arial Narrow" w:hAnsi="Arial Narrow"/>
          <w:color w:val="222222"/>
          <w:lang w:val="es-CO" w:eastAsia="es-CO"/>
        </w:rPr>
      </w:pPr>
      <w:r w:rsidRPr="00266059">
        <w:rPr>
          <w:rFonts w:ascii="Arial Narrow" w:hAnsi="Arial Narrow"/>
          <w:b/>
          <w:bCs/>
          <w:color w:val="222222"/>
          <w:lang w:val="es-CO" w:eastAsia="es-CO"/>
        </w:rPr>
        <w:t>Articulación Interinstitucional</w:t>
      </w:r>
      <w:r w:rsidRPr="00266059">
        <w:rPr>
          <w:rFonts w:ascii="Arial Narrow" w:hAnsi="Arial Narrow"/>
          <w:color w:val="222222"/>
          <w:lang w:val="es-CO" w:eastAsia="es-CO"/>
        </w:rPr>
        <w:t>: Integrar las instituciones, los recursos y la infraestructura de la ciudad para la prestación integral de los servicios.</w:t>
      </w:r>
    </w:p>
    <w:p w14:paraId="5DF643E3" w14:textId="77777777" w:rsidR="00602C0F" w:rsidRPr="00266059" w:rsidRDefault="00602C0F" w:rsidP="00602C0F">
      <w:pPr>
        <w:shd w:val="clear" w:color="auto" w:fill="FFFFFF"/>
        <w:jc w:val="both"/>
        <w:rPr>
          <w:rFonts w:ascii="Arial Narrow" w:hAnsi="Arial Narrow"/>
          <w:color w:val="222222"/>
          <w:lang w:val="es-CO" w:eastAsia="es-CO"/>
        </w:rPr>
      </w:pPr>
    </w:p>
    <w:p w14:paraId="4B975094" w14:textId="77777777" w:rsidR="00602C0F" w:rsidRPr="00266059" w:rsidRDefault="00602C0F" w:rsidP="00602C0F">
      <w:pPr>
        <w:numPr>
          <w:ilvl w:val="0"/>
          <w:numId w:val="14"/>
        </w:numPr>
        <w:shd w:val="clear" w:color="auto" w:fill="FFFFFF"/>
        <w:jc w:val="both"/>
        <w:rPr>
          <w:rFonts w:ascii="Arial Narrow" w:hAnsi="Arial Narrow"/>
          <w:color w:val="222222"/>
          <w:lang w:val="es-CO" w:eastAsia="es-CO"/>
        </w:rPr>
      </w:pPr>
      <w:r w:rsidRPr="00266059">
        <w:rPr>
          <w:rFonts w:ascii="Arial Narrow" w:hAnsi="Arial Narrow"/>
          <w:b/>
          <w:bCs/>
          <w:color w:val="222222"/>
          <w:lang w:val="es-CO" w:eastAsia="es-CO"/>
        </w:rPr>
        <w:t>Fortalecimiento Institucional:</w:t>
      </w:r>
      <w:r w:rsidRPr="00266059">
        <w:rPr>
          <w:rFonts w:ascii="Arial Narrow" w:hAnsi="Arial Narrow"/>
          <w:color w:val="222222"/>
          <w:lang w:val="es-CO" w:eastAsia="es-CO"/>
        </w:rPr>
        <w:t> Consolidar una entidad moderna y efectiva constituida por un equipo comprometido con el logro de los objetivos institucionales.</w:t>
      </w:r>
    </w:p>
    <w:p w14:paraId="06FB13F0" w14:textId="77777777" w:rsidR="00602C0F" w:rsidRPr="00266059" w:rsidRDefault="00602C0F" w:rsidP="00602C0F">
      <w:pPr>
        <w:jc w:val="both"/>
        <w:rPr>
          <w:rFonts w:ascii="Arial Narrow" w:hAnsi="Arial Narrow"/>
          <w:b/>
          <w:lang w:val="es-CO"/>
        </w:rPr>
      </w:pPr>
    </w:p>
    <w:p w14:paraId="69388D51" w14:textId="77777777" w:rsidR="00602C0F" w:rsidRPr="00266059" w:rsidRDefault="00602C0F" w:rsidP="00602C0F">
      <w:pPr>
        <w:pStyle w:val="Ttulo1"/>
        <w:numPr>
          <w:ilvl w:val="0"/>
          <w:numId w:val="24"/>
        </w:numPr>
        <w:rPr>
          <w:rFonts w:ascii="Arial Narrow" w:hAnsi="Arial Narrow"/>
          <w:sz w:val="24"/>
          <w:szCs w:val="24"/>
        </w:rPr>
      </w:pPr>
      <w:bookmarkStart w:id="55" w:name="_Toc520874373"/>
      <w:bookmarkStart w:id="56" w:name="_Toc520874374"/>
      <w:bookmarkStart w:id="57" w:name="_Toc62561811"/>
      <w:bookmarkEnd w:id="55"/>
      <w:r w:rsidRPr="00266059">
        <w:rPr>
          <w:rFonts w:ascii="Arial Narrow" w:hAnsi="Arial Narrow"/>
          <w:sz w:val="24"/>
          <w:szCs w:val="24"/>
        </w:rPr>
        <w:t>OBJETIVO GENERAL DEL PLAN INSTITUCIONAL DE ARCHIVOS</w:t>
      </w:r>
      <w:bookmarkEnd w:id="56"/>
      <w:bookmarkEnd w:id="57"/>
    </w:p>
    <w:p w14:paraId="39923FEE" w14:textId="77777777" w:rsidR="00602C0F" w:rsidRPr="00266059" w:rsidRDefault="00602C0F" w:rsidP="00602C0F">
      <w:pPr>
        <w:jc w:val="both"/>
        <w:rPr>
          <w:rFonts w:ascii="Arial Narrow" w:hAnsi="Arial Narrow"/>
        </w:rPr>
      </w:pPr>
    </w:p>
    <w:p w14:paraId="3AAB6FB1" w14:textId="77777777" w:rsidR="00602C0F" w:rsidRPr="00266059" w:rsidRDefault="00602C0F" w:rsidP="00602C0F">
      <w:pPr>
        <w:jc w:val="both"/>
        <w:rPr>
          <w:rFonts w:ascii="Arial Narrow" w:hAnsi="Arial Narrow"/>
          <w:lang w:val="es-CO"/>
        </w:rPr>
      </w:pPr>
      <w:r w:rsidRPr="00266059">
        <w:rPr>
          <w:rFonts w:ascii="Arial Narrow" w:hAnsi="Arial Narrow"/>
          <w:lang w:val="es-CO"/>
        </w:rPr>
        <w:t xml:space="preserve">Normalizar la gestión documental de la UAESP, con base en los instrumentos técnicos establecidos en el Decreto 1080 de 2015, facilitando estrategias de implementación y actualización de estos, dentro del desarrollo y mejoramiento continuo del Subsistema Interno de Gestión Documental y Archivos – SIGA. </w:t>
      </w:r>
    </w:p>
    <w:p w14:paraId="5DE8B829" w14:textId="77777777" w:rsidR="00602C0F" w:rsidRPr="00184B4C" w:rsidRDefault="00602C0F" w:rsidP="00602C0F"/>
    <w:p w14:paraId="43EDD516" w14:textId="77777777" w:rsidR="00602C0F" w:rsidRPr="00266059" w:rsidRDefault="00602C0F" w:rsidP="00602C0F">
      <w:pPr>
        <w:pStyle w:val="Ttulo2"/>
        <w:rPr>
          <w:rFonts w:ascii="Arial Narrow" w:hAnsi="Arial Narrow"/>
          <w:sz w:val="24"/>
          <w:szCs w:val="24"/>
        </w:rPr>
      </w:pPr>
      <w:bookmarkStart w:id="58" w:name="_Toc520874375"/>
      <w:bookmarkStart w:id="59" w:name="_Toc520874376"/>
      <w:bookmarkStart w:id="60" w:name="_Toc62561812"/>
      <w:bookmarkEnd w:id="58"/>
      <w:r w:rsidRPr="00266059">
        <w:rPr>
          <w:rFonts w:ascii="Arial Narrow" w:hAnsi="Arial Narrow"/>
          <w:sz w:val="24"/>
          <w:szCs w:val="24"/>
        </w:rPr>
        <w:t>5.1 Objetivos Específicos</w:t>
      </w:r>
      <w:bookmarkEnd w:id="59"/>
      <w:bookmarkEnd w:id="60"/>
    </w:p>
    <w:p w14:paraId="16147ED1" w14:textId="77777777" w:rsidR="00602C0F" w:rsidRPr="00266059" w:rsidRDefault="00602C0F" w:rsidP="00602C0F">
      <w:pPr>
        <w:pStyle w:val="Ttulo2"/>
        <w:rPr>
          <w:rFonts w:ascii="Arial Narrow" w:hAnsi="Arial Narrow"/>
        </w:rPr>
      </w:pPr>
    </w:p>
    <w:p w14:paraId="2B51D8E4" w14:textId="77777777" w:rsidR="00602C0F" w:rsidRPr="00266059" w:rsidRDefault="00602C0F" w:rsidP="00602C0F">
      <w:pPr>
        <w:numPr>
          <w:ilvl w:val="0"/>
          <w:numId w:val="19"/>
        </w:numPr>
        <w:spacing w:after="200" w:line="276" w:lineRule="auto"/>
        <w:contextualSpacing/>
        <w:jc w:val="both"/>
        <w:rPr>
          <w:rFonts w:ascii="Arial Narrow" w:hAnsi="Arial Narrow"/>
        </w:rPr>
      </w:pPr>
      <w:r w:rsidRPr="00266059">
        <w:rPr>
          <w:rFonts w:ascii="Arial Narrow" w:hAnsi="Arial Narrow"/>
        </w:rPr>
        <w:t>Sustentar para aprobación, por parte del Consejo Distrital de Archivos, las Tablas de Retención Documental.</w:t>
      </w:r>
    </w:p>
    <w:p w14:paraId="7DFA68CF" w14:textId="77777777" w:rsidR="00602C0F" w:rsidRPr="00266059" w:rsidRDefault="00602C0F" w:rsidP="00602C0F">
      <w:pPr>
        <w:numPr>
          <w:ilvl w:val="0"/>
          <w:numId w:val="19"/>
        </w:numPr>
        <w:spacing w:after="200" w:line="276" w:lineRule="auto"/>
        <w:contextualSpacing/>
        <w:jc w:val="both"/>
        <w:rPr>
          <w:rFonts w:ascii="Arial Narrow" w:hAnsi="Arial Narrow"/>
        </w:rPr>
      </w:pPr>
      <w:r w:rsidRPr="00266059">
        <w:rPr>
          <w:rFonts w:ascii="Arial Narrow" w:hAnsi="Arial Narrow"/>
        </w:rPr>
        <w:t>Dar inicio al proceso de implementación de las Tablas de Retención Documental.</w:t>
      </w:r>
    </w:p>
    <w:p w14:paraId="0A93C011" w14:textId="77777777" w:rsidR="00602C0F" w:rsidRPr="00266059" w:rsidRDefault="00602C0F" w:rsidP="00602C0F">
      <w:pPr>
        <w:numPr>
          <w:ilvl w:val="0"/>
          <w:numId w:val="19"/>
        </w:numPr>
        <w:spacing w:after="200" w:line="276" w:lineRule="auto"/>
        <w:contextualSpacing/>
        <w:jc w:val="both"/>
        <w:rPr>
          <w:rFonts w:ascii="Arial Narrow" w:hAnsi="Arial Narrow"/>
        </w:rPr>
      </w:pPr>
      <w:r w:rsidRPr="00266059">
        <w:rPr>
          <w:rFonts w:ascii="Arial Narrow" w:hAnsi="Arial Narrow"/>
        </w:rPr>
        <w:t>Elaborar y presentar para aprobación, por parte del Comité Institucional de Gestión y Desempeño, las Tablas de Valoración Documental.</w:t>
      </w:r>
    </w:p>
    <w:p w14:paraId="613C112F" w14:textId="77777777" w:rsidR="00602C0F" w:rsidRPr="00266059" w:rsidRDefault="00602C0F" w:rsidP="00602C0F">
      <w:pPr>
        <w:numPr>
          <w:ilvl w:val="0"/>
          <w:numId w:val="19"/>
        </w:numPr>
        <w:spacing w:after="200" w:line="276" w:lineRule="auto"/>
        <w:contextualSpacing/>
        <w:jc w:val="both"/>
        <w:rPr>
          <w:rFonts w:ascii="Arial Narrow" w:hAnsi="Arial Narrow"/>
        </w:rPr>
      </w:pPr>
      <w:r w:rsidRPr="00266059">
        <w:rPr>
          <w:rFonts w:ascii="Arial Narrow" w:hAnsi="Arial Narrow"/>
        </w:rPr>
        <w:t>Sustentar para aprobación, por parte del Consejo Distrital de Archivos, las Tablas de Valoración Documental.</w:t>
      </w:r>
    </w:p>
    <w:p w14:paraId="586C1D14" w14:textId="77777777" w:rsidR="00602C0F" w:rsidRPr="00266059" w:rsidRDefault="00602C0F" w:rsidP="00602C0F">
      <w:pPr>
        <w:numPr>
          <w:ilvl w:val="0"/>
          <w:numId w:val="19"/>
        </w:numPr>
        <w:spacing w:after="200" w:line="276" w:lineRule="auto"/>
        <w:contextualSpacing/>
        <w:jc w:val="both"/>
        <w:rPr>
          <w:rFonts w:ascii="Arial Narrow" w:hAnsi="Arial Narrow"/>
        </w:rPr>
      </w:pPr>
      <w:r w:rsidRPr="00266059">
        <w:rPr>
          <w:rFonts w:ascii="Arial Narrow" w:hAnsi="Arial Narrow"/>
        </w:rPr>
        <w:t>Intervenir el Fondo documental acumulado, aplicando las Tablas de Valoración Documental.</w:t>
      </w:r>
    </w:p>
    <w:p w14:paraId="46A45C69" w14:textId="77777777" w:rsidR="00602C0F" w:rsidRPr="00266059" w:rsidRDefault="00602C0F" w:rsidP="00602C0F">
      <w:pPr>
        <w:numPr>
          <w:ilvl w:val="0"/>
          <w:numId w:val="19"/>
        </w:numPr>
        <w:spacing w:after="200" w:line="276" w:lineRule="auto"/>
        <w:contextualSpacing/>
        <w:jc w:val="both"/>
        <w:rPr>
          <w:rFonts w:ascii="Arial Narrow" w:hAnsi="Arial Narrow"/>
        </w:rPr>
      </w:pPr>
      <w:r w:rsidRPr="00266059">
        <w:rPr>
          <w:rFonts w:ascii="Arial Narrow" w:hAnsi="Arial Narrow"/>
        </w:rPr>
        <w:lastRenderedPageBreak/>
        <w:t>Elaborar y/o actualizar los procedimientos de Gestión Documental, acorde con los lineamientos definidos desde el Archivo General de la Nación y el Archivo de Bogotá.</w:t>
      </w:r>
    </w:p>
    <w:p w14:paraId="2A7A0150" w14:textId="77777777" w:rsidR="00602C0F" w:rsidRPr="00266059" w:rsidRDefault="00602C0F" w:rsidP="00602C0F">
      <w:pPr>
        <w:numPr>
          <w:ilvl w:val="0"/>
          <w:numId w:val="19"/>
        </w:numPr>
        <w:spacing w:after="200" w:line="276" w:lineRule="auto"/>
        <w:contextualSpacing/>
        <w:jc w:val="both"/>
        <w:rPr>
          <w:rFonts w:ascii="Arial Narrow" w:hAnsi="Arial Narrow"/>
        </w:rPr>
      </w:pPr>
      <w:r w:rsidRPr="00266059">
        <w:rPr>
          <w:rFonts w:ascii="Arial Narrow" w:hAnsi="Arial Narrow"/>
        </w:rPr>
        <w:t xml:space="preserve">Elaborar y/o actualizar los instrumentos archivísticos exigidos por medio del Decreto 1080 de 2015 (PGD, SIC, TCA)  </w:t>
      </w:r>
    </w:p>
    <w:p w14:paraId="25911362" w14:textId="77777777" w:rsidR="00602C0F" w:rsidRPr="00266059" w:rsidRDefault="00602C0F" w:rsidP="00602C0F">
      <w:pPr>
        <w:numPr>
          <w:ilvl w:val="0"/>
          <w:numId w:val="19"/>
        </w:numPr>
        <w:spacing w:after="200" w:line="276" w:lineRule="auto"/>
        <w:contextualSpacing/>
        <w:jc w:val="both"/>
        <w:rPr>
          <w:rFonts w:ascii="Arial Narrow" w:hAnsi="Arial Narrow"/>
        </w:rPr>
      </w:pPr>
      <w:r w:rsidRPr="00266059">
        <w:rPr>
          <w:rFonts w:ascii="Arial Narrow" w:hAnsi="Arial Narrow"/>
        </w:rPr>
        <w:t>Elaborar un Diagnostico integral de archivos tanto para documentos físicos como electrónicos que incorporen toda la infraestructura física, y la infraestructura tecnológica.</w:t>
      </w:r>
    </w:p>
    <w:p w14:paraId="49A16EB8" w14:textId="77777777" w:rsidR="00602C0F" w:rsidRPr="00266059" w:rsidRDefault="00602C0F" w:rsidP="00602C0F">
      <w:pPr>
        <w:numPr>
          <w:ilvl w:val="0"/>
          <w:numId w:val="19"/>
        </w:numPr>
        <w:spacing w:after="200" w:line="276" w:lineRule="auto"/>
        <w:contextualSpacing/>
        <w:jc w:val="both"/>
        <w:rPr>
          <w:rFonts w:ascii="Arial Narrow" w:hAnsi="Arial Narrow"/>
        </w:rPr>
      </w:pPr>
      <w:r w:rsidRPr="00266059">
        <w:rPr>
          <w:rFonts w:ascii="Arial Narrow" w:hAnsi="Arial Narrow"/>
        </w:rPr>
        <w:t>Definir un plan de trabajo a fin de estructurar un Modelo de Requisitos tendiente a desarrollar e implementar un Sistema de Gestión de Documentos Electrónicos de Archivo – SGDEA.</w:t>
      </w:r>
    </w:p>
    <w:p w14:paraId="512153B2" w14:textId="77777777" w:rsidR="00602C0F" w:rsidRPr="00266059" w:rsidRDefault="00602C0F" w:rsidP="00602C0F">
      <w:pPr>
        <w:rPr>
          <w:rFonts w:ascii="Arial Narrow" w:hAnsi="Arial Narrow"/>
        </w:rPr>
      </w:pPr>
    </w:p>
    <w:p w14:paraId="0694BF1D" w14:textId="77777777" w:rsidR="00602C0F" w:rsidRPr="00266059" w:rsidRDefault="00602C0F" w:rsidP="00602C0F">
      <w:pPr>
        <w:pStyle w:val="Ttulo1"/>
        <w:numPr>
          <w:ilvl w:val="0"/>
          <w:numId w:val="24"/>
        </w:numPr>
        <w:rPr>
          <w:rFonts w:ascii="Arial Narrow" w:hAnsi="Arial Narrow"/>
          <w:sz w:val="24"/>
          <w:szCs w:val="24"/>
        </w:rPr>
      </w:pPr>
      <w:bookmarkStart w:id="61" w:name="_Toc520874377"/>
      <w:bookmarkStart w:id="62" w:name="_Toc62561813"/>
      <w:r w:rsidRPr="00266059">
        <w:rPr>
          <w:rFonts w:ascii="Arial Narrow" w:hAnsi="Arial Narrow"/>
          <w:sz w:val="24"/>
          <w:szCs w:val="24"/>
        </w:rPr>
        <w:t>VISIÓN ESTRATÉGICA DEL PLAN INSTITUCIONAL DE ARCHIVOS</w:t>
      </w:r>
      <w:bookmarkEnd w:id="61"/>
      <w:bookmarkEnd w:id="62"/>
    </w:p>
    <w:p w14:paraId="13748126" w14:textId="77777777" w:rsidR="00602C0F" w:rsidRPr="00266059" w:rsidRDefault="00602C0F" w:rsidP="00602C0F">
      <w:pPr>
        <w:pStyle w:val="Default"/>
        <w:spacing w:after="0"/>
        <w:jc w:val="both"/>
        <w:rPr>
          <w:rFonts w:ascii="Arial Narrow" w:hAnsi="Arial Narrow" w:cs="Times New Roman"/>
          <w:lang w:val="es-ES"/>
        </w:rPr>
      </w:pPr>
    </w:p>
    <w:p w14:paraId="778B3876" w14:textId="77777777" w:rsidR="00602C0F" w:rsidRPr="00266059" w:rsidRDefault="00602C0F" w:rsidP="00602C0F">
      <w:pPr>
        <w:pStyle w:val="Default"/>
        <w:spacing w:after="0"/>
        <w:jc w:val="both"/>
        <w:rPr>
          <w:rFonts w:ascii="Arial Narrow" w:hAnsi="Arial Narrow" w:cs="Times New Roman"/>
          <w:lang w:val="es-ES"/>
        </w:rPr>
      </w:pPr>
      <w:bookmarkStart w:id="63" w:name="_Hlk62806678"/>
      <w:r w:rsidRPr="00266059">
        <w:rPr>
          <w:rFonts w:ascii="Arial Narrow" w:hAnsi="Arial Narrow" w:cs="Times New Roman"/>
          <w:lang w:val="es-ES"/>
        </w:rPr>
        <w:t>El PINAR de la UAESP estará articulado con las metas de los proyectos de inversión y el plan estratégico de la entidad,</w:t>
      </w:r>
      <w:bookmarkEnd w:id="63"/>
      <w:r w:rsidRPr="00266059">
        <w:rPr>
          <w:rFonts w:ascii="Arial Narrow" w:hAnsi="Arial Narrow" w:cs="Times New Roman"/>
          <w:lang w:val="es-ES"/>
        </w:rPr>
        <w:t xml:space="preserve"> encaminado a la normalización, estandarización y socialización de los documentos, instrumentos técnicos y procesos de la gestión documental, asegurando el acompañamiento, seguimiento y control a la implementación de los mismos, así como la inclusión de estrategias que promuevan el uso de tecnologías de la información y la comunicación, la tecnificación de operaciones y la organización de fondos documentales, con el fin de contar con archivos garantes de la gestión administrativa y accesibles a ciudadanía en términos de oportunidad, integridad y celeridad. </w:t>
      </w:r>
    </w:p>
    <w:p w14:paraId="330206C5" w14:textId="77777777" w:rsidR="00602C0F" w:rsidRPr="00266059" w:rsidRDefault="00602C0F" w:rsidP="00602C0F">
      <w:pPr>
        <w:pStyle w:val="Default"/>
        <w:spacing w:after="0"/>
        <w:jc w:val="both"/>
        <w:rPr>
          <w:rFonts w:ascii="Arial Narrow" w:hAnsi="Arial Narrow" w:cs="Times New Roman"/>
          <w:lang w:val="es-ES"/>
        </w:rPr>
      </w:pPr>
    </w:p>
    <w:p w14:paraId="6FCA8FCD" w14:textId="77777777" w:rsidR="00602C0F" w:rsidRPr="00266059" w:rsidRDefault="00602C0F" w:rsidP="00602C0F">
      <w:pPr>
        <w:pStyle w:val="Default"/>
        <w:spacing w:after="0"/>
        <w:jc w:val="both"/>
        <w:rPr>
          <w:rFonts w:ascii="Arial Narrow" w:hAnsi="Arial Narrow" w:cs="Times New Roman"/>
          <w:lang w:val="es-ES"/>
        </w:rPr>
      </w:pPr>
      <w:r w:rsidRPr="00266059">
        <w:rPr>
          <w:rFonts w:ascii="Arial Narrow" w:hAnsi="Arial Narrow" w:cs="Times New Roman"/>
          <w:lang w:val="es-ES"/>
        </w:rPr>
        <w:t>Todo ello a fin de garantizar la preservación, administración y acceso a la información, la organización de los archivos de gestión, además de la implementación de herramientas tecnológicas que apoyen de manera integral la gestión documental.</w:t>
      </w:r>
    </w:p>
    <w:p w14:paraId="48FB9C51" w14:textId="77777777" w:rsidR="00602C0F" w:rsidRPr="00266059" w:rsidRDefault="00602C0F" w:rsidP="00602C0F">
      <w:pPr>
        <w:ind w:right="49"/>
        <w:jc w:val="both"/>
        <w:rPr>
          <w:rFonts w:ascii="Arial Narrow" w:hAnsi="Arial Narrow"/>
          <w:b/>
        </w:rPr>
      </w:pPr>
    </w:p>
    <w:p w14:paraId="77A8982E" w14:textId="77777777" w:rsidR="00602C0F" w:rsidRPr="00266059" w:rsidRDefault="00602C0F" w:rsidP="00602C0F">
      <w:pPr>
        <w:pStyle w:val="Ttulo1"/>
        <w:numPr>
          <w:ilvl w:val="0"/>
          <w:numId w:val="24"/>
        </w:numPr>
        <w:rPr>
          <w:rFonts w:ascii="Arial Narrow" w:hAnsi="Arial Narrow"/>
          <w:sz w:val="24"/>
          <w:szCs w:val="24"/>
        </w:rPr>
      </w:pPr>
      <w:bookmarkStart w:id="64" w:name="_Toc62561814"/>
      <w:r w:rsidRPr="00266059">
        <w:rPr>
          <w:rFonts w:ascii="Arial Narrow" w:hAnsi="Arial Narrow"/>
          <w:sz w:val="24"/>
          <w:szCs w:val="24"/>
        </w:rPr>
        <w:t>SITUACIÓN ACTUAL:</w:t>
      </w:r>
      <w:bookmarkEnd w:id="64"/>
    </w:p>
    <w:p w14:paraId="19E304DD" w14:textId="77777777" w:rsidR="00602C0F" w:rsidRPr="00266059" w:rsidRDefault="00602C0F" w:rsidP="00602C0F">
      <w:pPr>
        <w:ind w:right="49"/>
        <w:jc w:val="both"/>
        <w:rPr>
          <w:rFonts w:ascii="Arial Narrow" w:hAnsi="Arial Narrow"/>
          <w:b/>
        </w:rPr>
      </w:pPr>
    </w:p>
    <w:p w14:paraId="353E5858" w14:textId="77777777" w:rsidR="00602C0F" w:rsidRPr="00266059" w:rsidRDefault="00602C0F" w:rsidP="00602C0F">
      <w:pPr>
        <w:ind w:right="49"/>
        <w:jc w:val="both"/>
        <w:rPr>
          <w:rFonts w:ascii="Arial Narrow" w:hAnsi="Arial Narrow"/>
          <w:bCs/>
        </w:rPr>
      </w:pPr>
      <w:r w:rsidRPr="00266059">
        <w:rPr>
          <w:rFonts w:ascii="Arial Narrow" w:hAnsi="Arial Narrow"/>
          <w:bCs/>
        </w:rPr>
        <w:t>La Unidad Administrativa Especial de Servicios Públicos – UAESP, a través de la Subdirección Administrativa y Financiera viene desarrollando actividades tendientes a dar cumplimiento a la normatividad archivística emitida por parte del Archivo General de la Nación y el Archivo de Bogotá, con el fin de organizar, preservar y transferir el acervo documental de la misma. Sin embargo y teniendo en cuenta lo antecedente, se han identificado los siguientes aspectos críticos:</w:t>
      </w:r>
    </w:p>
    <w:p w14:paraId="33CFFB71" w14:textId="77777777" w:rsidR="00602C0F" w:rsidRPr="00266059" w:rsidRDefault="00602C0F" w:rsidP="00602C0F">
      <w:pPr>
        <w:ind w:right="49"/>
        <w:jc w:val="both"/>
        <w:rPr>
          <w:rFonts w:ascii="Arial Narrow" w:hAnsi="Arial Narrow"/>
          <w:bCs/>
        </w:rPr>
      </w:pPr>
    </w:p>
    <w:p w14:paraId="4CEDDEDD" w14:textId="77777777" w:rsidR="00602C0F" w:rsidRPr="00266059" w:rsidRDefault="00602C0F" w:rsidP="00602C0F">
      <w:pPr>
        <w:pStyle w:val="Ttulo2"/>
        <w:rPr>
          <w:rFonts w:ascii="Arial Narrow" w:hAnsi="Arial Narrow"/>
          <w:sz w:val="24"/>
          <w:szCs w:val="24"/>
        </w:rPr>
      </w:pPr>
      <w:bookmarkStart w:id="65" w:name="_Toc62561815"/>
      <w:r w:rsidRPr="00266059">
        <w:rPr>
          <w:rFonts w:ascii="Arial Narrow" w:hAnsi="Arial Narrow"/>
          <w:sz w:val="24"/>
          <w:szCs w:val="24"/>
        </w:rPr>
        <w:t>7.1 Aspectos críticos:</w:t>
      </w:r>
      <w:bookmarkEnd w:id="65"/>
    </w:p>
    <w:p w14:paraId="5C8BA2B2" w14:textId="77777777" w:rsidR="00602C0F" w:rsidRPr="00266059" w:rsidRDefault="00602C0F" w:rsidP="00602C0F">
      <w:pPr>
        <w:ind w:right="49"/>
        <w:jc w:val="both"/>
        <w:rPr>
          <w:rFonts w:ascii="Arial Narrow" w:hAnsi="Arial Narrow"/>
          <w:bCs/>
        </w:rPr>
      </w:pPr>
    </w:p>
    <w:p w14:paraId="73ED5B68" w14:textId="77777777" w:rsidR="00602C0F" w:rsidRDefault="00602C0F" w:rsidP="00602C0F">
      <w:pPr>
        <w:ind w:right="49"/>
        <w:jc w:val="both"/>
        <w:rPr>
          <w:rFonts w:ascii="Arial Narrow" w:hAnsi="Arial Narrow"/>
          <w:bCs/>
        </w:rPr>
      </w:pPr>
      <w:r w:rsidRPr="00266059">
        <w:rPr>
          <w:rFonts w:ascii="Arial Narrow" w:hAnsi="Arial Narrow"/>
          <w:bCs/>
        </w:rPr>
        <w:t>A continuación, se identifican los aspectos críticos y riesgos identificados, desde el punto de vista de la gestión documental:</w:t>
      </w:r>
    </w:p>
    <w:p w14:paraId="73D88F54" w14:textId="1D62FEAE" w:rsidR="00602C0F" w:rsidRDefault="00602C0F" w:rsidP="00602C0F">
      <w:pPr>
        <w:ind w:right="49"/>
        <w:jc w:val="both"/>
        <w:rPr>
          <w:rFonts w:ascii="Arial Narrow" w:hAnsi="Arial Narrow"/>
          <w:bCs/>
        </w:rPr>
      </w:pPr>
    </w:p>
    <w:p w14:paraId="79D10AF6" w14:textId="77777777" w:rsidR="00602C0F" w:rsidRDefault="00602C0F" w:rsidP="00602C0F">
      <w:pPr>
        <w:ind w:right="49"/>
        <w:jc w:val="both"/>
        <w:rPr>
          <w:rFonts w:ascii="Arial Narrow" w:hAnsi="Arial Narrow"/>
          <w:bCs/>
        </w:rPr>
      </w:pPr>
    </w:p>
    <w:p w14:paraId="55FF6EBE" w14:textId="77777777" w:rsidR="00602C0F" w:rsidRPr="00266059" w:rsidRDefault="00602C0F" w:rsidP="00602C0F">
      <w:pPr>
        <w:ind w:right="49"/>
        <w:jc w:val="both"/>
        <w:rPr>
          <w:rFonts w:ascii="Arial Narrow" w:hAnsi="Arial Narrow"/>
          <w:bCs/>
        </w:rPr>
      </w:pPr>
    </w:p>
    <w:p w14:paraId="43485826" w14:textId="77777777" w:rsidR="00602C0F" w:rsidRPr="00266059" w:rsidRDefault="00602C0F" w:rsidP="00602C0F">
      <w:pPr>
        <w:ind w:right="49"/>
        <w:jc w:val="both"/>
        <w:rPr>
          <w:rFonts w:ascii="Arial Narrow" w:hAnsi="Arial Narrow"/>
          <w:bCs/>
        </w:rPr>
      </w:pPr>
    </w:p>
    <w:tbl>
      <w:tblPr>
        <w:tblW w:w="9918"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4772"/>
        <w:gridCol w:w="5146"/>
      </w:tblGrid>
      <w:tr w:rsidR="00602C0F" w:rsidRPr="00266059" w14:paraId="2A7A3948" w14:textId="77777777" w:rsidTr="00602C0F">
        <w:tc>
          <w:tcPr>
            <w:tcW w:w="4772" w:type="dxa"/>
            <w:tcBorders>
              <w:top w:val="single" w:sz="4" w:space="0" w:color="70AD47"/>
              <w:left w:val="single" w:sz="4" w:space="0" w:color="70AD47"/>
              <w:bottom w:val="single" w:sz="4" w:space="0" w:color="70AD47"/>
              <w:right w:val="nil"/>
            </w:tcBorders>
            <w:shd w:val="clear" w:color="auto" w:fill="70AD47"/>
          </w:tcPr>
          <w:p w14:paraId="496A7D93" w14:textId="77777777" w:rsidR="00602C0F" w:rsidRPr="00266059" w:rsidRDefault="00602C0F" w:rsidP="00DF1008">
            <w:pPr>
              <w:ind w:right="49"/>
              <w:jc w:val="center"/>
              <w:rPr>
                <w:rFonts w:ascii="Arial Narrow" w:hAnsi="Arial Narrow"/>
                <w:b/>
                <w:bCs/>
                <w:color w:val="FFFFFF"/>
              </w:rPr>
            </w:pPr>
            <w:r w:rsidRPr="00184B4C">
              <w:rPr>
                <w:rFonts w:ascii="Arial Narrow" w:hAnsi="Arial Narrow"/>
                <w:b/>
                <w:bCs/>
                <w:color w:val="FFFFFF"/>
              </w:rPr>
              <w:lastRenderedPageBreak/>
              <w:t>ASPECTO CRITICO</w:t>
            </w:r>
          </w:p>
        </w:tc>
        <w:tc>
          <w:tcPr>
            <w:tcW w:w="5146" w:type="dxa"/>
            <w:tcBorders>
              <w:top w:val="single" w:sz="4" w:space="0" w:color="70AD47"/>
              <w:left w:val="nil"/>
              <w:bottom w:val="single" w:sz="4" w:space="0" w:color="70AD47"/>
              <w:right w:val="single" w:sz="4" w:space="0" w:color="70AD47"/>
            </w:tcBorders>
            <w:shd w:val="clear" w:color="auto" w:fill="70AD47"/>
          </w:tcPr>
          <w:p w14:paraId="15604D17" w14:textId="77777777" w:rsidR="00602C0F" w:rsidRPr="00266059" w:rsidRDefault="00602C0F" w:rsidP="00DF1008">
            <w:pPr>
              <w:ind w:right="49"/>
              <w:jc w:val="center"/>
              <w:rPr>
                <w:rFonts w:ascii="Arial Narrow" w:hAnsi="Arial Narrow"/>
                <w:b/>
                <w:bCs/>
                <w:color w:val="FFFFFF"/>
              </w:rPr>
            </w:pPr>
            <w:r w:rsidRPr="00266059">
              <w:rPr>
                <w:rFonts w:ascii="Arial Narrow" w:hAnsi="Arial Narrow"/>
                <w:b/>
                <w:bCs/>
                <w:color w:val="FFFFFF"/>
              </w:rPr>
              <w:t>RIESGO</w:t>
            </w:r>
          </w:p>
        </w:tc>
      </w:tr>
      <w:tr w:rsidR="00602C0F" w:rsidRPr="00266059" w14:paraId="0D95E1BD" w14:textId="77777777" w:rsidTr="00602C0F">
        <w:tc>
          <w:tcPr>
            <w:tcW w:w="4772" w:type="dxa"/>
            <w:shd w:val="clear" w:color="auto" w:fill="E2EFD9"/>
          </w:tcPr>
          <w:p w14:paraId="2DF45566" w14:textId="77777777" w:rsidR="00602C0F" w:rsidRPr="00266059" w:rsidRDefault="00602C0F" w:rsidP="00DF1008">
            <w:pPr>
              <w:ind w:right="49"/>
              <w:jc w:val="both"/>
              <w:rPr>
                <w:rFonts w:ascii="Arial Narrow" w:hAnsi="Arial Narrow"/>
                <w:b/>
                <w:bCs/>
              </w:rPr>
            </w:pPr>
            <w:bookmarkStart w:id="66" w:name="_Hlk62385047"/>
            <w:r w:rsidRPr="00266059">
              <w:rPr>
                <w:rFonts w:ascii="Arial Narrow" w:hAnsi="Arial Narrow"/>
                <w:b/>
                <w:bCs/>
              </w:rPr>
              <w:t>No se cuenta con un plan de capacitaciones periódicas en Gestión Documental programadas de manera estratégica con el fin de estandarizar procesos y unificar criterios en los usuarios</w:t>
            </w:r>
          </w:p>
        </w:tc>
        <w:tc>
          <w:tcPr>
            <w:tcW w:w="5146" w:type="dxa"/>
            <w:shd w:val="clear" w:color="auto" w:fill="E2EFD9"/>
          </w:tcPr>
          <w:p w14:paraId="117D0685" w14:textId="77777777" w:rsidR="00602C0F" w:rsidRPr="00266059" w:rsidRDefault="00602C0F" w:rsidP="00DF1008">
            <w:pPr>
              <w:ind w:right="49"/>
              <w:jc w:val="both"/>
              <w:rPr>
                <w:rFonts w:ascii="Arial Narrow" w:hAnsi="Arial Narrow"/>
                <w:bCs/>
              </w:rPr>
            </w:pPr>
            <w:r w:rsidRPr="00266059">
              <w:rPr>
                <w:rFonts w:ascii="Arial Narrow" w:hAnsi="Arial Narrow"/>
                <w:bCs/>
              </w:rPr>
              <w:t>Desconocimiento de los lineamientos archivísticos y de gestión documental.</w:t>
            </w:r>
          </w:p>
          <w:p w14:paraId="046FD557" w14:textId="77777777" w:rsidR="00602C0F" w:rsidRPr="00266059" w:rsidRDefault="00602C0F" w:rsidP="00DF1008">
            <w:pPr>
              <w:ind w:right="49"/>
              <w:jc w:val="both"/>
              <w:rPr>
                <w:rFonts w:ascii="Arial Narrow" w:hAnsi="Arial Narrow"/>
                <w:bCs/>
              </w:rPr>
            </w:pPr>
            <w:r w:rsidRPr="00266059">
              <w:rPr>
                <w:rFonts w:ascii="Arial Narrow" w:hAnsi="Arial Narrow"/>
                <w:bCs/>
              </w:rPr>
              <w:t>Practicas inadecuadas e incorrectas a nivel de administración y organización de expedientes.</w:t>
            </w:r>
          </w:p>
          <w:p w14:paraId="515826D9" w14:textId="77777777" w:rsidR="00602C0F" w:rsidRPr="00266059" w:rsidRDefault="00602C0F" w:rsidP="00DF1008">
            <w:pPr>
              <w:ind w:right="49"/>
              <w:jc w:val="both"/>
              <w:rPr>
                <w:rFonts w:ascii="Arial Narrow" w:hAnsi="Arial Narrow"/>
                <w:bCs/>
              </w:rPr>
            </w:pPr>
            <w:r w:rsidRPr="00266059">
              <w:rPr>
                <w:rFonts w:ascii="Arial Narrow" w:hAnsi="Arial Narrow"/>
                <w:bCs/>
              </w:rPr>
              <w:t>Reprocesos técnicos en la organización de la documentación.</w:t>
            </w:r>
          </w:p>
          <w:p w14:paraId="3DD72E2C" w14:textId="77777777" w:rsidR="00602C0F" w:rsidRDefault="00602C0F" w:rsidP="00DF1008">
            <w:pPr>
              <w:ind w:right="49"/>
              <w:jc w:val="both"/>
              <w:rPr>
                <w:rFonts w:ascii="Arial Narrow" w:hAnsi="Arial Narrow"/>
                <w:bCs/>
              </w:rPr>
            </w:pPr>
            <w:r w:rsidRPr="00266059">
              <w:rPr>
                <w:rFonts w:ascii="Arial Narrow" w:hAnsi="Arial Narrow"/>
                <w:bCs/>
              </w:rPr>
              <w:t>Posible perdida y deterioro de la documentación.</w:t>
            </w:r>
          </w:p>
          <w:p w14:paraId="03131193" w14:textId="77777777" w:rsidR="00602C0F" w:rsidRPr="00266059" w:rsidRDefault="00602C0F" w:rsidP="00DF1008">
            <w:pPr>
              <w:ind w:right="49"/>
              <w:jc w:val="both"/>
              <w:rPr>
                <w:rFonts w:ascii="Arial Narrow" w:hAnsi="Arial Narrow"/>
                <w:bCs/>
              </w:rPr>
            </w:pPr>
          </w:p>
        </w:tc>
      </w:tr>
      <w:tr w:rsidR="00602C0F" w:rsidRPr="00266059" w14:paraId="15FF36D6" w14:textId="77777777" w:rsidTr="00602C0F">
        <w:tc>
          <w:tcPr>
            <w:tcW w:w="4772" w:type="dxa"/>
            <w:shd w:val="clear" w:color="auto" w:fill="auto"/>
          </w:tcPr>
          <w:p w14:paraId="4A01BF04" w14:textId="77777777" w:rsidR="00602C0F" w:rsidRPr="00266059" w:rsidRDefault="00602C0F" w:rsidP="00DF1008">
            <w:pPr>
              <w:ind w:right="49"/>
              <w:jc w:val="both"/>
              <w:rPr>
                <w:rFonts w:ascii="Arial Narrow" w:hAnsi="Arial Narrow"/>
                <w:b/>
                <w:bCs/>
              </w:rPr>
            </w:pPr>
            <w:r w:rsidRPr="00266059">
              <w:rPr>
                <w:rFonts w:ascii="Arial Narrow" w:hAnsi="Arial Narrow"/>
                <w:b/>
                <w:bCs/>
              </w:rPr>
              <w:t>Infraestructura inadecuada para los archivos de gestión.</w:t>
            </w:r>
          </w:p>
        </w:tc>
        <w:tc>
          <w:tcPr>
            <w:tcW w:w="5146" w:type="dxa"/>
            <w:shd w:val="clear" w:color="auto" w:fill="auto"/>
          </w:tcPr>
          <w:p w14:paraId="4009E581" w14:textId="77777777" w:rsidR="00602C0F" w:rsidRPr="00266059" w:rsidRDefault="00602C0F" w:rsidP="00DF1008">
            <w:pPr>
              <w:ind w:right="49"/>
              <w:jc w:val="both"/>
              <w:rPr>
                <w:rFonts w:ascii="Arial Narrow" w:hAnsi="Arial Narrow"/>
                <w:bCs/>
              </w:rPr>
            </w:pPr>
            <w:r w:rsidRPr="00266059">
              <w:rPr>
                <w:rFonts w:ascii="Arial Narrow" w:hAnsi="Arial Narrow"/>
                <w:bCs/>
              </w:rPr>
              <w:t>Deterioro de la documentación.</w:t>
            </w:r>
          </w:p>
          <w:p w14:paraId="56B652AA" w14:textId="77777777" w:rsidR="00602C0F" w:rsidRPr="00266059" w:rsidRDefault="00602C0F" w:rsidP="00DF1008">
            <w:pPr>
              <w:ind w:right="49"/>
              <w:jc w:val="both"/>
              <w:rPr>
                <w:rFonts w:ascii="Arial Narrow" w:hAnsi="Arial Narrow"/>
                <w:bCs/>
              </w:rPr>
            </w:pPr>
            <w:r w:rsidRPr="00266059">
              <w:rPr>
                <w:rFonts w:ascii="Arial Narrow" w:hAnsi="Arial Narrow"/>
                <w:bCs/>
              </w:rPr>
              <w:t xml:space="preserve">Incumplimientos de normatividad archivística en materia de conservación. </w:t>
            </w:r>
          </w:p>
          <w:p w14:paraId="2B8E2491" w14:textId="77777777" w:rsidR="00602C0F" w:rsidRDefault="00602C0F" w:rsidP="00DF1008">
            <w:pPr>
              <w:ind w:right="49"/>
              <w:jc w:val="both"/>
              <w:rPr>
                <w:rFonts w:ascii="Arial Narrow" w:hAnsi="Arial Narrow"/>
                <w:bCs/>
              </w:rPr>
            </w:pPr>
            <w:r w:rsidRPr="00266059">
              <w:rPr>
                <w:rFonts w:ascii="Arial Narrow" w:hAnsi="Arial Narrow"/>
                <w:bCs/>
              </w:rPr>
              <w:t>Pérdida y extravío de expedientes</w:t>
            </w:r>
          </w:p>
          <w:p w14:paraId="071D9C3B" w14:textId="77777777" w:rsidR="00602C0F" w:rsidRPr="00266059" w:rsidRDefault="00602C0F" w:rsidP="00DF1008">
            <w:pPr>
              <w:ind w:right="49"/>
              <w:jc w:val="both"/>
              <w:rPr>
                <w:rFonts w:ascii="Arial Narrow" w:hAnsi="Arial Narrow"/>
                <w:bCs/>
              </w:rPr>
            </w:pPr>
          </w:p>
        </w:tc>
      </w:tr>
      <w:tr w:rsidR="00602C0F" w:rsidRPr="00266059" w14:paraId="6441E898" w14:textId="77777777" w:rsidTr="00602C0F">
        <w:tc>
          <w:tcPr>
            <w:tcW w:w="4772" w:type="dxa"/>
            <w:shd w:val="clear" w:color="auto" w:fill="E2EFD9"/>
          </w:tcPr>
          <w:p w14:paraId="7AE77A71" w14:textId="77777777" w:rsidR="00602C0F" w:rsidRPr="00266059" w:rsidRDefault="00602C0F" w:rsidP="00DF1008">
            <w:pPr>
              <w:ind w:right="49"/>
              <w:jc w:val="both"/>
              <w:rPr>
                <w:rFonts w:ascii="Arial Narrow" w:hAnsi="Arial Narrow"/>
                <w:b/>
                <w:bCs/>
              </w:rPr>
            </w:pPr>
            <w:r w:rsidRPr="00266059">
              <w:rPr>
                <w:rFonts w:ascii="Arial Narrow" w:hAnsi="Arial Narrow"/>
                <w:b/>
                <w:bCs/>
              </w:rPr>
              <w:t>No se cuenta con el posicionamiento estratégico de una cultura organizacional archivística; falencias en la divulgación de la política archivística</w:t>
            </w:r>
          </w:p>
        </w:tc>
        <w:tc>
          <w:tcPr>
            <w:tcW w:w="5146" w:type="dxa"/>
            <w:shd w:val="clear" w:color="auto" w:fill="E2EFD9"/>
          </w:tcPr>
          <w:p w14:paraId="1D5144ED" w14:textId="77777777" w:rsidR="00602C0F" w:rsidRPr="00266059" w:rsidRDefault="00602C0F" w:rsidP="00DF1008">
            <w:pPr>
              <w:ind w:right="49"/>
              <w:jc w:val="both"/>
              <w:rPr>
                <w:rFonts w:ascii="Arial Narrow" w:hAnsi="Arial Narrow"/>
                <w:bCs/>
              </w:rPr>
            </w:pPr>
            <w:r w:rsidRPr="00266059">
              <w:rPr>
                <w:rFonts w:ascii="Arial Narrow" w:hAnsi="Arial Narrow"/>
                <w:bCs/>
              </w:rPr>
              <w:t xml:space="preserve">Descuido en la implementación de los procesos archivísticos. </w:t>
            </w:r>
          </w:p>
          <w:p w14:paraId="51CE05F3" w14:textId="77777777" w:rsidR="00602C0F" w:rsidRPr="00266059" w:rsidRDefault="00602C0F" w:rsidP="00DF1008">
            <w:pPr>
              <w:ind w:right="49"/>
              <w:jc w:val="both"/>
              <w:rPr>
                <w:rFonts w:ascii="Arial Narrow" w:hAnsi="Arial Narrow"/>
                <w:bCs/>
              </w:rPr>
            </w:pPr>
            <w:r w:rsidRPr="00266059">
              <w:rPr>
                <w:rFonts w:ascii="Arial Narrow" w:hAnsi="Arial Narrow"/>
                <w:bCs/>
              </w:rPr>
              <w:t>Desinterés en la debida organización y Preservación de la documentación.</w:t>
            </w:r>
          </w:p>
          <w:p w14:paraId="67C70A8D" w14:textId="77777777" w:rsidR="00602C0F" w:rsidRPr="00266059" w:rsidRDefault="00602C0F" w:rsidP="00DF1008">
            <w:pPr>
              <w:ind w:right="49"/>
              <w:jc w:val="both"/>
              <w:rPr>
                <w:rFonts w:ascii="Arial Narrow" w:hAnsi="Arial Narrow"/>
                <w:bCs/>
              </w:rPr>
            </w:pPr>
            <w:r w:rsidRPr="00266059">
              <w:rPr>
                <w:rFonts w:ascii="Arial Narrow" w:hAnsi="Arial Narrow"/>
                <w:bCs/>
              </w:rPr>
              <w:t>Aplicación de prácticas indebidas y no adecuadas en materia de Gestión Documental.</w:t>
            </w:r>
          </w:p>
          <w:p w14:paraId="59ECA3CE" w14:textId="77777777" w:rsidR="00602C0F" w:rsidRDefault="00602C0F" w:rsidP="00DF1008">
            <w:pPr>
              <w:ind w:right="49"/>
              <w:jc w:val="both"/>
              <w:rPr>
                <w:rFonts w:ascii="Arial Narrow" w:hAnsi="Arial Narrow"/>
                <w:bCs/>
              </w:rPr>
            </w:pPr>
            <w:r w:rsidRPr="00266059">
              <w:rPr>
                <w:rFonts w:ascii="Arial Narrow" w:hAnsi="Arial Narrow"/>
                <w:bCs/>
              </w:rPr>
              <w:t>Perdida y extravío de la documentación</w:t>
            </w:r>
          </w:p>
          <w:p w14:paraId="6654F4D8" w14:textId="77777777" w:rsidR="00602C0F" w:rsidRPr="00266059" w:rsidRDefault="00602C0F" w:rsidP="00DF1008">
            <w:pPr>
              <w:ind w:right="49"/>
              <w:jc w:val="both"/>
              <w:rPr>
                <w:rFonts w:ascii="Arial Narrow" w:hAnsi="Arial Narrow"/>
                <w:bCs/>
              </w:rPr>
            </w:pPr>
          </w:p>
        </w:tc>
      </w:tr>
      <w:tr w:rsidR="00602C0F" w:rsidRPr="00266059" w14:paraId="515330F3" w14:textId="77777777" w:rsidTr="00602C0F">
        <w:tc>
          <w:tcPr>
            <w:tcW w:w="4772" w:type="dxa"/>
            <w:shd w:val="clear" w:color="auto" w:fill="auto"/>
          </w:tcPr>
          <w:p w14:paraId="4F84FF29" w14:textId="77777777" w:rsidR="00602C0F" w:rsidRPr="00266059" w:rsidRDefault="00602C0F" w:rsidP="00DF1008">
            <w:pPr>
              <w:ind w:right="49"/>
              <w:jc w:val="both"/>
              <w:rPr>
                <w:rFonts w:ascii="Arial Narrow" w:hAnsi="Arial Narrow"/>
                <w:b/>
                <w:bCs/>
              </w:rPr>
            </w:pPr>
            <w:r w:rsidRPr="00266059">
              <w:rPr>
                <w:rFonts w:ascii="Arial Narrow" w:hAnsi="Arial Narrow"/>
                <w:b/>
                <w:bCs/>
              </w:rPr>
              <w:t>No intervención, ni aplicación de criterios y procesos archivísticos a la documentación que corresponde a los fondos acumulados</w:t>
            </w:r>
          </w:p>
        </w:tc>
        <w:tc>
          <w:tcPr>
            <w:tcW w:w="5146" w:type="dxa"/>
            <w:shd w:val="clear" w:color="auto" w:fill="auto"/>
          </w:tcPr>
          <w:p w14:paraId="3C3DAFF8" w14:textId="77777777" w:rsidR="00602C0F" w:rsidRPr="00266059" w:rsidRDefault="00602C0F" w:rsidP="00DF1008">
            <w:pPr>
              <w:ind w:right="49"/>
              <w:jc w:val="both"/>
              <w:rPr>
                <w:rFonts w:ascii="Arial Narrow" w:hAnsi="Arial Narrow"/>
                <w:bCs/>
              </w:rPr>
            </w:pPr>
            <w:r w:rsidRPr="00266059">
              <w:rPr>
                <w:rFonts w:ascii="Arial Narrow" w:hAnsi="Arial Narrow"/>
                <w:bCs/>
              </w:rPr>
              <w:t>Deterioro del patrimonio documental de la entidad.</w:t>
            </w:r>
          </w:p>
          <w:p w14:paraId="2594A266" w14:textId="77777777" w:rsidR="00602C0F" w:rsidRPr="00266059" w:rsidRDefault="00602C0F" w:rsidP="00DF1008">
            <w:pPr>
              <w:ind w:right="49"/>
              <w:jc w:val="both"/>
              <w:rPr>
                <w:rFonts w:ascii="Arial Narrow" w:hAnsi="Arial Narrow"/>
                <w:bCs/>
              </w:rPr>
            </w:pPr>
            <w:r w:rsidRPr="00266059">
              <w:rPr>
                <w:rFonts w:ascii="Arial Narrow" w:hAnsi="Arial Narrow"/>
                <w:bCs/>
              </w:rPr>
              <w:t>Perdida de documentación histórica.</w:t>
            </w:r>
          </w:p>
          <w:p w14:paraId="5226ECB5" w14:textId="77777777" w:rsidR="00602C0F" w:rsidRPr="00266059" w:rsidRDefault="00602C0F" w:rsidP="00DF1008">
            <w:pPr>
              <w:ind w:right="49"/>
              <w:jc w:val="both"/>
              <w:rPr>
                <w:rFonts w:ascii="Arial Narrow" w:hAnsi="Arial Narrow"/>
                <w:bCs/>
              </w:rPr>
            </w:pPr>
            <w:r w:rsidRPr="00266059">
              <w:rPr>
                <w:rFonts w:ascii="Arial Narrow" w:hAnsi="Arial Narrow"/>
                <w:bCs/>
              </w:rPr>
              <w:t>Desconocimiento de las actuaciones administrativas en periodos anteriores.</w:t>
            </w:r>
          </w:p>
          <w:p w14:paraId="3A53CACC" w14:textId="77777777" w:rsidR="00602C0F" w:rsidRPr="00266059" w:rsidRDefault="00602C0F" w:rsidP="00DF1008">
            <w:pPr>
              <w:ind w:right="49"/>
              <w:jc w:val="both"/>
              <w:rPr>
                <w:rFonts w:ascii="Arial Narrow" w:hAnsi="Arial Narrow"/>
                <w:bCs/>
              </w:rPr>
            </w:pPr>
            <w:r w:rsidRPr="00266059">
              <w:rPr>
                <w:rFonts w:ascii="Arial Narrow" w:hAnsi="Arial Narrow"/>
                <w:bCs/>
              </w:rPr>
              <w:t>Dificultad y deficiencias para el acceso a la documentación.</w:t>
            </w:r>
          </w:p>
          <w:p w14:paraId="3B97D54B" w14:textId="77777777" w:rsidR="00602C0F" w:rsidRDefault="00602C0F" w:rsidP="00DF1008">
            <w:pPr>
              <w:ind w:right="49"/>
              <w:jc w:val="both"/>
              <w:rPr>
                <w:rFonts w:ascii="Arial Narrow" w:hAnsi="Arial Narrow"/>
                <w:bCs/>
              </w:rPr>
            </w:pPr>
            <w:r w:rsidRPr="00266059">
              <w:rPr>
                <w:rFonts w:ascii="Arial Narrow" w:hAnsi="Arial Narrow"/>
                <w:bCs/>
              </w:rPr>
              <w:t xml:space="preserve">Mayores tiempos de respuesta a requerimientos de consulta.  </w:t>
            </w:r>
          </w:p>
          <w:p w14:paraId="4ADE6846" w14:textId="77777777" w:rsidR="00602C0F" w:rsidRPr="00266059" w:rsidRDefault="00602C0F" w:rsidP="00DF1008">
            <w:pPr>
              <w:ind w:right="49"/>
              <w:jc w:val="both"/>
              <w:rPr>
                <w:rFonts w:ascii="Arial Narrow" w:hAnsi="Arial Narrow"/>
                <w:bCs/>
              </w:rPr>
            </w:pPr>
            <w:r w:rsidRPr="00266059">
              <w:rPr>
                <w:rFonts w:ascii="Arial Narrow" w:hAnsi="Arial Narrow"/>
                <w:bCs/>
              </w:rPr>
              <w:t xml:space="preserve">  </w:t>
            </w:r>
          </w:p>
        </w:tc>
      </w:tr>
      <w:tr w:rsidR="00602C0F" w:rsidRPr="00266059" w14:paraId="14FC4A4A" w14:textId="77777777" w:rsidTr="00602C0F">
        <w:tc>
          <w:tcPr>
            <w:tcW w:w="4772" w:type="dxa"/>
            <w:shd w:val="clear" w:color="auto" w:fill="E2EFD9"/>
          </w:tcPr>
          <w:p w14:paraId="7F89CD37" w14:textId="77777777" w:rsidR="00602C0F" w:rsidRPr="00266059" w:rsidRDefault="00602C0F" w:rsidP="00DF1008">
            <w:pPr>
              <w:ind w:right="49"/>
              <w:jc w:val="both"/>
              <w:rPr>
                <w:rFonts w:ascii="Arial Narrow" w:hAnsi="Arial Narrow"/>
                <w:b/>
                <w:bCs/>
              </w:rPr>
            </w:pPr>
            <w:r w:rsidRPr="00266059">
              <w:rPr>
                <w:rFonts w:ascii="Arial Narrow" w:hAnsi="Arial Narrow"/>
                <w:b/>
                <w:bCs/>
              </w:rPr>
              <w:t>Los Archivos de Gestión y Archivo Central no cumplen en su totalidad con parámetros de organización</w:t>
            </w:r>
          </w:p>
        </w:tc>
        <w:tc>
          <w:tcPr>
            <w:tcW w:w="5146" w:type="dxa"/>
            <w:shd w:val="clear" w:color="auto" w:fill="E2EFD9"/>
          </w:tcPr>
          <w:p w14:paraId="6492A93F" w14:textId="77777777" w:rsidR="00602C0F" w:rsidRPr="00266059" w:rsidRDefault="00602C0F" w:rsidP="00DF1008">
            <w:pPr>
              <w:ind w:right="49"/>
              <w:jc w:val="both"/>
              <w:rPr>
                <w:rFonts w:ascii="Arial Narrow" w:hAnsi="Arial Narrow"/>
                <w:bCs/>
              </w:rPr>
            </w:pPr>
            <w:r w:rsidRPr="00266059">
              <w:rPr>
                <w:rFonts w:ascii="Arial Narrow" w:hAnsi="Arial Narrow"/>
                <w:bCs/>
              </w:rPr>
              <w:t xml:space="preserve">Desmembramiento de expedientes </w:t>
            </w:r>
          </w:p>
          <w:p w14:paraId="6973AFE0" w14:textId="77777777" w:rsidR="00602C0F" w:rsidRPr="00266059" w:rsidRDefault="00602C0F" w:rsidP="00DF1008">
            <w:pPr>
              <w:ind w:right="49"/>
              <w:jc w:val="both"/>
              <w:rPr>
                <w:rFonts w:ascii="Arial Narrow" w:hAnsi="Arial Narrow"/>
                <w:bCs/>
              </w:rPr>
            </w:pPr>
            <w:r w:rsidRPr="00266059">
              <w:rPr>
                <w:rFonts w:ascii="Arial Narrow" w:hAnsi="Arial Narrow"/>
                <w:bCs/>
              </w:rPr>
              <w:t>No hay seguridad y control de documentos.</w:t>
            </w:r>
          </w:p>
          <w:p w14:paraId="162F03FD" w14:textId="77777777" w:rsidR="00602C0F" w:rsidRPr="00266059" w:rsidRDefault="00602C0F" w:rsidP="00DF1008">
            <w:pPr>
              <w:ind w:right="49"/>
              <w:jc w:val="both"/>
              <w:rPr>
                <w:rFonts w:ascii="Arial Narrow" w:hAnsi="Arial Narrow"/>
                <w:bCs/>
              </w:rPr>
            </w:pPr>
            <w:r w:rsidRPr="00266059">
              <w:rPr>
                <w:rFonts w:ascii="Arial Narrow" w:hAnsi="Arial Narrow"/>
                <w:bCs/>
              </w:rPr>
              <w:t>Deterioro de los archivos.</w:t>
            </w:r>
          </w:p>
          <w:p w14:paraId="24B8ABB2" w14:textId="77777777" w:rsidR="00602C0F" w:rsidRDefault="00602C0F" w:rsidP="00DF1008">
            <w:pPr>
              <w:ind w:right="49"/>
              <w:jc w:val="both"/>
              <w:rPr>
                <w:rFonts w:ascii="Arial Narrow" w:hAnsi="Arial Narrow"/>
                <w:bCs/>
              </w:rPr>
            </w:pPr>
            <w:r w:rsidRPr="00266059">
              <w:rPr>
                <w:rFonts w:ascii="Arial Narrow" w:hAnsi="Arial Narrow"/>
                <w:bCs/>
              </w:rPr>
              <w:t>Deficiencias en el acceso a la información</w:t>
            </w:r>
          </w:p>
          <w:p w14:paraId="5B9F9AA3" w14:textId="77777777" w:rsidR="00602C0F" w:rsidRPr="00266059" w:rsidRDefault="00602C0F" w:rsidP="00DF1008">
            <w:pPr>
              <w:ind w:right="49"/>
              <w:jc w:val="both"/>
              <w:rPr>
                <w:rFonts w:ascii="Arial Narrow" w:hAnsi="Arial Narrow"/>
                <w:bCs/>
              </w:rPr>
            </w:pPr>
          </w:p>
        </w:tc>
      </w:tr>
      <w:tr w:rsidR="00602C0F" w:rsidRPr="00266059" w14:paraId="644A51CA" w14:textId="77777777" w:rsidTr="00602C0F">
        <w:tc>
          <w:tcPr>
            <w:tcW w:w="4772" w:type="dxa"/>
            <w:shd w:val="clear" w:color="auto" w:fill="auto"/>
          </w:tcPr>
          <w:p w14:paraId="2DBAC204" w14:textId="77777777" w:rsidR="00602C0F" w:rsidRPr="00266059" w:rsidRDefault="00602C0F" w:rsidP="00DF1008">
            <w:pPr>
              <w:ind w:right="49"/>
              <w:jc w:val="both"/>
              <w:rPr>
                <w:rFonts w:ascii="Arial Narrow" w:hAnsi="Arial Narrow"/>
                <w:b/>
                <w:bCs/>
              </w:rPr>
            </w:pPr>
            <w:r w:rsidRPr="00266059">
              <w:rPr>
                <w:rFonts w:ascii="Arial Narrow" w:hAnsi="Arial Narrow"/>
                <w:b/>
                <w:bCs/>
              </w:rPr>
              <w:t>Tablas de retención documental no convalidadas por el Consejo Distrital de Archivos</w:t>
            </w:r>
          </w:p>
        </w:tc>
        <w:tc>
          <w:tcPr>
            <w:tcW w:w="5146" w:type="dxa"/>
            <w:shd w:val="clear" w:color="auto" w:fill="auto"/>
          </w:tcPr>
          <w:p w14:paraId="70B1D1B7" w14:textId="77777777" w:rsidR="00602C0F" w:rsidRPr="00266059" w:rsidRDefault="00602C0F" w:rsidP="00DF1008">
            <w:pPr>
              <w:ind w:right="49"/>
              <w:jc w:val="both"/>
              <w:rPr>
                <w:rFonts w:ascii="Arial Narrow" w:hAnsi="Arial Narrow"/>
                <w:bCs/>
              </w:rPr>
            </w:pPr>
            <w:r w:rsidRPr="00266059">
              <w:rPr>
                <w:rFonts w:ascii="Arial Narrow" w:hAnsi="Arial Narrow"/>
                <w:bCs/>
              </w:rPr>
              <w:t>No se puede adelantar procesos de eliminación de archivo.</w:t>
            </w:r>
          </w:p>
          <w:p w14:paraId="70C75782" w14:textId="77777777" w:rsidR="00602C0F" w:rsidRPr="00266059" w:rsidRDefault="00602C0F" w:rsidP="00DF1008">
            <w:pPr>
              <w:ind w:right="49"/>
              <w:jc w:val="both"/>
              <w:rPr>
                <w:rFonts w:ascii="Arial Narrow" w:hAnsi="Arial Narrow"/>
                <w:bCs/>
              </w:rPr>
            </w:pPr>
            <w:r w:rsidRPr="00266059">
              <w:rPr>
                <w:rFonts w:ascii="Arial Narrow" w:hAnsi="Arial Narrow"/>
                <w:bCs/>
              </w:rPr>
              <w:t>No se puede llevar a cabo procesos de transferencias primarias.</w:t>
            </w:r>
          </w:p>
          <w:p w14:paraId="2A750426" w14:textId="77777777" w:rsidR="00602C0F" w:rsidRDefault="00602C0F" w:rsidP="00DF1008">
            <w:pPr>
              <w:ind w:right="49"/>
              <w:jc w:val="both"/>
              <w:rPr>
                <w:rFonts w:ascii="Arial Narrow" w:hAnsi="Arial Narrow"/>
                <w:bCs/>
              </w:rPr>
            </w:pPr>
            <w:r w:rsidRPr="00266059">
              <w:rPr>
                <w:rFonts w:ascii="Arial Narrow" w:hAnsi="Arial Narrow"/>
                <w:bCs/>
              </w:rPr>
              <w:t xml:space="preserve">Ocupación indebida de espacios físicos y gastos en infraestructura.  </w:t>
            </w:r>
          </w:p>
          <w:p w14:paraId="662CEB43" w14:textId="77777777" w:rsidR="00602C0F" w:rsidRPr="00266059" w:rsidRDefault="00602C0F" w:rsidP="00DF1008">
            <w:pPr>
              <w:ind w:right="49"/>
              <w:jc w:val="both"/>
              <w:rPr>
                <w:rFonts w:ascii="Arial Narrow" w:hAnsi="Arial Narrow"/>
                <w:bCs/>
              </w:rPr>
            </w:pPr>
          </w:p>
        </w:tc>
      </w:tr>
      <w:tr w:rsidR="00602C0F" w:rsidRPr="00266059" w14:paraId="23FFEA64" w14:textId="77777777" w:rsidTr="00602C0F">
        <w:tc>
          <w:tcPr>
            <w:tcW w:w="4772" w:type="dxa"/>
            <w:shd w:val="clear" w:color="auto" w:fill="E2EFD9"/>
          </w:tcPr>
          <w:p w14:paraId="1230942B" w14:textId="77777777" w:rsidR="00602C0F" w:rsidRPr="00266059" w:rsidRDefault="00602C0F" w:rsidP="00DF1008">
            <w:pPr>
              <w:ind w:right="49"/>
              <w:jc w:val="both"/>
              <w:rPr>
                <w:rFonts w:ascii="Arial Narrow" w:hAnsi="Arial Narrow"/>
                <w:b/>
                <w:bCs/>
              </w:rPr>
            </w:pPr>
            <w:r w:rsidRPr="00266059">
              <w:rPr>
                <w:rFonts w:ascii="Arial Narrow" w:hAnsi="Arial Narrow"/>
                <w:b/>
                <w:bCs/>
              </w:rPr>
              <w:t>Tablas de valoración documental no convalidadas por el Consejo Distrital de Archivos</w:t>
            </w:r>
          </w:p>
        </w:tc>
        <w:tc>
          <w:tcPr>
            <w:tcW w:w="5146" w:type="dxa"/>
            <w:shd w:val="clear" w:color="auto" w:fill="E2EFD9"/>
          </w:tcPr>
          <w:p w14:paraId="6CB0EAAB" w14:textId="77777777" w:rsidR="00602C0F" w:rsidRPr="00266059" w:rsidRDefault="00602C0F" w:rsidP="00DF1008">
            <w:pPr>
              <w:ind w:right="49"/>
              <w:jc w:val="both"/>
              <w:rPr>
                <w:rFonts w:ascii="Arial Narrow" w:hAnsi="Arial Narrow"/>
                <w:bCs/>
              </w:rPr>
            </w:pPr>
            <w:r w:rsidRPr="00266059">
              <w:rPr>
                <w:rFonts w:ascii="Arial Narrow" w:hAnsi="Arial Narrow"/>
                <w:bCs/>
              </w:rPr>
              <w:t>No se puede adelantar procesos de eliminación de archivo.</w:t>
            </w:r>
          </w:p>
          <w:p w14:paraId="5A279309" w14:textId="77777777" w:rsidR="00602C0F" w:rsidRPr="00266059" w:rsidRDefault="00602C0F" w:rsidP="00DF1008">
            <w:pPr>
              <w:ind w:right="49"/>
              <w:jc w:val="both"/>
              <w:rPr>
                <w:rFonts w:ascii="Arial Narrow" w:hAnsi="Arial Narrow"/>
                <w:bCs/>
              </w:rPr>
            </w:pPr>
            <w:r w:rsidRPr="00266059">
              <w:rPr>
                <w:rFonts w:ascii="Arial Narrow" w:hAnsi="Arial Narrow"/>
                <w:bCs/>
              </w:rPr>
              <w:lastRenderedPageBreak/>
              <w:t>Ausencia de identificación de la documentación histórica y de preservación total.</w:t>
            </w:r>
          </w:p>
          <w:p w14:paraId="3B40B648" w14:textId="77777777" w:rsidR="00602C0F" w:rsidRPr="00266059" w:rsidRDefault="00602C0F" w:rsidP="00DF1008">
            <w:pPr>
              <w:ind w:right="49"/>
              <w:jc w:val="both"/>
              <w:rPr>
                <w:rFonts w:ascii="Arial Narrow" w:hAnsi="Arial Narrow"/>
                <w:bCs/>
              </w:rPr>
            </w:pPr>
            <w:r w:rsidRPr="00266059">
              <w:rPr>
                <w:rFonts w:ascii="Arial Narrow" w:hAnsi="Arial Narrow"/>
                <w:bCs/>
              </w:rPr>
              <w:t>No se puede llevar a cabo procesos de transferencias secundarias.</w:t>
            </w:r>
          </w:p>
          <w:p w14:paraId="3C9DC538" w14:textId="77777777" w:rsidR="00602C0F" w:rsidRDefault="00602C0F" w:rsidP="00DF1008">
            <w:pPr>
              <w:ind w:right="49"/>
              <w:jc w:val="both"/>
              <w:rPr>
                <w:rFonts w:ascii="Arial Narrow" w:hAnsi="Arial Narrow"/>
                <w:bCs/>
              </w:rPr>
            </w:pPr>
            <w:r w:rsidRPr="00266059">
              <w:rPr>
                <w:rFonts w:ascii="Arial Narrow" w:hAnsi="Arial Narrow"/>
                <w:bCs/>
              </w:rPr>
              <w:t xml:space="preserve">Ocupación indebida de espacios físicos y gastos en infraestructura.  </w:t>
            </w:r>
          </w:p>
          <w:p w14:paraId="0BA3BFC0" w14:textId="77777777" w:rsidR="00602C0F" w:rsidRPr="00266059" w:rsidRDefault="00602C0F" w:rsidP="00DF1008">
            <w:pPr>
              <w:ind w:right="49"/>
              <w:jc w:val="both"/>
              <w:rPr>
                <w:rFonts w:ascii="Arial Narrow" w:hAnsi="Arial Narrow"/>
                <w:bCs/>
              </w:rPr>
            </w:pPr>
          </w:p>
        </w:tc>
      </w:tr>
      <w:tr w:rsidR="00602C0F" w:rsidRPr="00266059" w14:paraId="1478AE94" w14:textId="77777777" w:rsidTr="00602C0F">
        <w:tc>
          <w:tcPr>
            <w:tcW w:w="4772" w:type="dxa"/>
            <w:shd w:val="clear" w:color="auto" w:fill="auto"/>
          </w:tcPr>
          <w:p w14:paraId="2BCFB64D" w14:textId="77777777" w:rsidR="00602C0F" w:rsidRPr="00266059" w:rsidRDefault="00602C0F" w:rsidP="00DF1008">
            <w:pPr>
              <w:ind w:right="49"/>
              <w:jc w:val="both"/>
              <w:rPr>
                <w:rFonts w:ascii="Arial Narrow" w:hAnsi="Arial Narrow"/>
                <w:b/>
                <w:bCs/>
              </w:rPr>
            </w:pPr>
            <w:r w:rsidRPr="00266059">
              <w:rPr>
                <w:rFonts w:ascii="Arial Narrow" w:hAnsi="Arial Narrow"/>
                <w:b/>
                <w:bCs/>
              </w:rPr>
              <w:lastRenderedPageBreak/>
              <w:t>Desactualización de procedimientos de gestión documental.</w:t>
            </w:r>
          </w:p>
        </w:tc>
        <w:tc>
          <w:tcPr>
            <w:tcW w:w="5146" w:type="dxa"/>
            <w:shd w:val="clear" w:color="auto" w:fill="auto"/>
          </w:tcPr>
          <w:p w14:paraId="5A9175BF" w14:textId="77777777" w:rsidR="00602C0F" w:rsidRPr="00266059" w:rsidRDefault="00602C0F" w:rsidP="00DF1008">
            <w:pPr>
              <w:ind w:right="49"/>
              <w:jc w:val="both"/>
              <w:rPr>
                <w:rFonts w:ascii="Arial Narrow" w:hAnsi="Arial Narrow"/>
                <w:bCs/>
              </w:rPr>
            </w:pPr>
            <w:r w:rsidRPr="00266059">
              <w:rPr>
                <w:rFonts w:ascii="Arial Narrow" w:hAnsi="Arial Narrow"/>
                <w:bCs/>
              </w:rPr>
              <w:t xml:space="preserve">Descuido en la implementación de los procesos archivísticos. </w:t>
            </w:r>
          </w:p>
          <w:p w14:paraId="195F0F0F" w14:textId="77777777" w:rsidR="00602C0F" w:rsidRPr="00266059" w:rsidRDefault="00602C0F" w:rsidP="00DF1008">
            <w:pPr>
              <w:ind w:right="49"/>
              <w:jc w:val="both"/>
              <w:rPr>
                <w:rFonts w:ascii="Arial Narrow" w:hAnsi="Arial Narrow"/>
                <w:bCs/>
              </w:rPr>
            </w:pPr>
            <w:r w:rsidRPr="00266059">
              <w:rPr>
                <w:rFonts w:ascii="Arial Narrow" w:hAnsi="Arial Narrow"/>
                <w:bCs/>
              </w:rPr>
              <w:t>Desinterés en la debida organización y Preservación de la documentación.</w:t>
            </w:r>
          </w:p>
          <w:p w14:paraId="6ED170C9" w14:textId="77777777" w:rsidR="00602C0F" w:rsidRPr="00266059" w:rsidRDefault="00602C0F" w:rsidP="00DF1008">
            <w:pPr>
              <w:ind w:right="49"/>
              <w:jc w:val="both"/>
              <w:rPr>
                <w:rFonts w:ascii="Arial Narrow" w:hAnsi="Arial Narrow"/>
                <w:bCs/>
              </w:rPr>
            </w:pPr>
            <w:r w:rsidRPr="00266059">
              <w:rPr>
                <w:rFonts w:ascii="Arial Narrow" w:hAnsi="Arial Narrow"/>
                <w:bCs/>
              </w:rPr>
              <w:t>Aplicación de prácticas indebidas y no adecuadas en materia de Gestión Documental.</w:t>
            </w:r>
          </w:p>
          <w:p w14:paraId="73E0D404" w14:textId="77777777" w:rsidR="00602C0F" w:rsidRDefault="00602C0F" w:rsidP="00DF1008">
            <w:pPr>
              <w:ind w:right="49"/>
              <w:jc w:val="both"/>
              <w:rPr>
                <w:rFonts w:ascii="Arial Narrow" w:hAnsi="Arial Narrow"/>
                <w:bCs/>
              </w:rPr>
            </w:pPr>
            <w:r w:rsidRPr="00266059">
              <w:rPr>
                <w:rFonts w:ascii="Arial Narrow" w:hAnsi="Arial Narrow"/>
                <w:bCs/>
              </w:rPr>
              <w:t>Perdida y extravío de la documentación</w:t>
            </w:r>
          </w:p>
          <w:p w14:paraId="1332872E" w14:textId="77777777" w:rsidR="00602C0F" w:rsidRPr="00266059" w:rsidRDefault="00602C0F" w:rsidP="00DF1008">
            <w:pPr>
              <w:ind w:right="49"/>
              <w:jc w:val="both"/>
              <w:rPr>
                <w:rFonts w:ascii="Arial Narrow" w:hAnsi="Arial Narrow"/>
                <w:bCs/>
              </w:rPr>
            </w:pPr>
          </w:p>
        </w:tc>
      </w:tr>
      <w:tr w:rsidR="00602C0F" w:rsidRPr="00266059" w14:paraId="6E806C1C" w14:textId="77777777" w:rsidTr="00602C0F">
        <w:tc>
          <w:tcPr>
            <w:tcW w:w="4772" w:type="dxa"/>
            <w:shd w:val="clear" w:color="auto" w:fill="E2EFD9"/>
          </w:tcPr>
          <w:p w14:paraId="74CE2673" w14:textId="77777777" w:rsidR="00602C0F" w:rsidRDefault="00602C0F" w:rsidP="00DF1008">
            <w:pPr>
              <w:ind w:right="49"/>
              <w:jc w:val="both"/>
              <w:rPr>
                <w:rFonts w:ascii="Arial Narrow" w:hAnsi="Arial Narrow"/>
                <w:b/>
                <w:bCs/>
              </w:rPr>
            </w:pPr>
            <w:r w:rsidRPr="00266059">
              <w:rPr>
                <w:rFonts w:ascii="Arial Narrow" w:hAnsi="Arial Narrow"/>
                <w:b/>
                <w:bCs/>
              </w:rPr>
              <w:t>Inadecuada administración de documentos electrónicos de archivo. No se cuenta con la implementación total de un Sistema de Gestión de Documentos Electrónicos de Archivo (SGDEA) validando la respectiva matriz del modelo de requisitos para la gestión de documentos electrónicos de archivo</w:t>
            </w:r>
          </w:p>
          <w:p w14:paraId="23A5FCF2" w14:textId="77777777" w:rsidR="00602C0F" w:rsidRPr="00266059" w:rsidRDefault="00602C0F" w:rsidP="00DF1008">
            <w:pPr>
              <w:ind w:right="49"/>
              <w:jc w:val="both"/>
              <w:rPr>
                <w:rFonts w:ascii="Arial Narrow" w:hAnsi="Arial Narrow"/>
                <w:b/>
                <w:bCs/>
              </w:rPr>
            </w:pPr>
          </w:p>
        </w:tc>
        <w:tc>
          <w:tcPr>
            <w:tcW w:w="5146" w:type="dxa"/>
            <w:shd w:val="clear" w:color="auto" w:fill="E2EFD9"/>
          </w:tcPr>
          <w:p w14:paraId="31E58A6F" w14:textId="77777777" w:rsidR="00602C0F" w:rsidRPr="00266059" w:rsidRDefault="00602C0F" w:rsidP="00DF1008">
            <w:pPr>
              <w:ind w:right="49"/>
              <w:jc w:val="both"/>
              <w:rPr>
                <w:rFonts w:ascii="Arial Narrow" w:hAnsi="Arial Narrow"/>
                <w:bCs/>
              </w:rPr>
            </w:pPr>
            <w:r w:rsidRPr="00266059">
              <w:rPr>
                <w:rFonts w:ascii="Arial Narrow" w:hAnsi="Arial Narrow"/>
                <w:bCs/>
              </w:rPr>
              <w:t>Perdida de información</w:t>
            </w:r>
          </w:p>
          <w:p w14:paraId="4DFC98D8" w14:textId="77777777" w:rsidR="00602C0F" w:rsidRPr="00266059" w:rsidRDefault="00602C0F" w:rsidP="00DF1008">
            <w:pPr>
              <w:ind w:right="49"/>
              <w:jc w:val="both"/>
              <w:rPr>
                <w:rFonts w:ascii="Arial Narrow" w:hAnsi="Arial Narrow"/>
                <w:bCs/>
              </w:rPr>
            </w:pPr>
            <w:r w:rsidRPr="00266059">
              <w:rPr>
                <w:rFonts w:ascii="Arial Narrow" w:hAnsi="Arial Narrow"/>
                <w:bCs/>
              </w:rPr>
              <w:t>Dificultad para el acceso y consulta de información</w:t>
            </w:r>
          </w:p>
        </w:tc>
      </w:tr>
      <w:tr w:rsidR="00602C0F" w:rsidRPr="00266059" w14:paraId="5F52B6FE" w14:textId="77777777" w:rsidTr="00602C0F">
        <w:tc>
          <w:tcPr>
            <w:tcW w:w="4772" w:type="dxa"/>
            <w:shd w:val="clear" w:color="auto" w:fill="auto"/>
          </w:tcPr>
          <w:p w14:paraId="4FC05F9D" w14:textId="77777777" w:rsidR="00602C0F" w:rsidRPr="00266059" w:rsidRDefault="00602C0F" w:rsidP="00DF1008">
            <w:pPr>
              <w:ind w:right="49"/>
              <w:jc w:val="both"/>
              <w:rPr>
                <w:rFonts w:ascii="Arial Narrow" w:hAnsi="Arial Narrow"/>
                <w:b/>
                <w:bCs/>
              </w:rPr>
            </w:pPr>
            <w:r w:rsidRPr="00266059">
              <w:rPr>
                <w:rFonts w:ascii="Arial Narrow" w:hAnsi="Arial Narrow"/>
                <w:b/>
                <w:bCs/>
              </w:rPr>
              <w:t>Desactualización de los documentos estratégicos de la Gestión Documental (PGD y sus subprogramas, PINAR, SIC, TCA)</w:t>
            </w:r>
          </w:p>
        </w:tc>
        <w:tc>
          <w:tcPr>
            <w:tcW w:w="5146" w:type="dxa"/>
            <w:shd w:val="clear" w:color="auto" w:fill="auto"/>
          </w:tcPr>
          <w:p w14:paraId="2220E42D" w14:textId="77777777" w:rsidR="00602C0F" w:rsidRPr="00266059" w:rsidRDefault="00602C0F" w:rsidP="00DF1008">
            <w:pPr>
              <w:ind w:right="49"/>
              <w:jc w:val="both"/>
              <w:rPr>
                <w:rFonts w:ascii="Arial Narrow" w:hAnsi="Arial Narrow"/>
                <w:bCs/>
              </w:rPr>
            </w:pPr>
            <w:r w:rsidRPr="00266059">
              <w:rPr>
                <w:rFonts w:ascii="Arial Narrow" w:hAnsi="Arial Narrow"/>
                <w:bCs/>
              </w:rPr>
              <w:t>Falta de normalización de los documentos del SIG y su articulación con la Gestión Documental de la Unidad.</w:t>
            </w:r>
          </w:p>
          <w:p w14:paraId="62DE5987" w14:textId="77777777" w:rsidR="00602C0F" w:rsidRPr="00266059" w:rsidRDefault="00602C0F" w:rsidP="00DF1008">
            <w:pPr>
              <w:ind w:right="49"/>
              <w:jc w:val="both"/>
              <w:rPr>
                <w:rFonts w:ascii="Arial Narrow" w:hAnsi="Arial Narrow"/>
                <w:bCs/>
              </w:rPr>
            </w:pPr>
            <w:r w:rsidRPr="00266059">
              <w:rPr>
                <w:rFonts w:ascii="Arial Narrow" w:hAnsi="Arial Narrow"/>
                <w:bCs/>
              </w:rPr>
              <w:t>Dificultad para identificar, proteger y conservar los documentos que contienen información vital para la Unidad.</w:t>
            </w:r>
          </w:p>
          <w:p w14:paraId="071D7F51" w14:textId="77777777" w:rsidR="00602C0F" w:rsidRPr="00266059" w:rsidRDefault="00602C0F" w:rsidP="00DF1008">
            <w:pPr>
              <w:ind w:right="49"/>
              <w:jc w:val="both"/>
              <w:rPr>
                <w:rFonts w:ascii="Arial Narrow" w:hAnsi="Arial Narrow"/>
                <w:bCs/>
              </w:rPr>
            </w:pPr>
            <w:r w:rsidRPr="00266059">
              <w:rPr>
                <w:rFonts w:ascii="Arial Narrow" w:hAnsi="Arial Narrow"/>
                <w:bCs/>
              </w:rPr>
              <w:t xml:space="preserve">Perdida de seguridad de la información electrónica. </w:t>
            </w:r>
          </w:p>
          <w:p w14:paraId="11A9EFCA" w14:textId="77777777" w:rsidR="00602C0F" w:rsidRPr="00266059" w:rsidRDefault="00602C0F" w:rsidP="00DF1008">
            <w:pPr>
              <w:ind w:right="49"/>
              <w:jc w:val="both"/>
              <w:rPr>
                <w:rFonts w:ascii="Arial Narrow" w:hAnsi="Arial Narrow"/>
                <w:bCs/>
              </w:rPr>
            </w:pPr>
            <w:r w:rsidRPr="00266059">
              <w:rPr>
                <w:rFonts w:ascii="Arial Narrow" w:hAnsi="Arial Narrow"/>
                <w:bCs/>
              </w:rPr>
              <w:t>Dificultad en la administración de los depósitos destinados para conservación de los archivos de gestión, central e histórico.</w:t>
            </w:r>
          </w:p>
          <w:p w14:paraId="3F60D60D" w14:textId="77777777" w:rsidR="00602C0F" w:rsidRPr="00266059" w:rsidRDefault="00602C0F" w:rsidP="00DF1008">
            <w:pPr>
              <w:ind w:right="49"/>
              <w:jc w:val="both"/>
              <w:rPr>
                <w:rFonts w:ascii="Arial Narrow" w:hAnsi="Arial Narrow"/>
                <w:bCs/>
              </w:rPr>
            </w:pPr>
            <w:r w:rsidRPr="00266059">
              <w:rPr>
                <w:rFonts w:ascii="Arial Narrow" w:hAnsi="Arial Narrow"/>
                <w:bCs/>
              </w:rPr>
              <w:t>Carencia de lineamientos, para el tratamiento archivístico de los documentos cartográficos, sonoros, fotográficos, audiovisuales, entre otros.</w:t>
            </w:r>
          </w:p>
          <w:p w14:paraId="01007702" w14:textId="77777777" w:rsidR="00602C0F" w:rsidRPr="00266059" w:rsidRDefault="00602C0F" w:rsidP="00DF1008">
            <w:pPr>
              <w:ind w:right="49"/>
              <w:jc w:val="both"/>
              <w:rPr>
                <w:rFonts w:ascii="Arial Narrow" w:hAnsi="Arial Narrow"/>
                <w:bCs/>
              </w:rPr>
            </w:pPr>
            <w:r w:rsidRPr="00266059">
              <w:rPr>
                <w:rFonts w:ascii="Arial Narrow" w:hAnsi="Arial Narrow"/>
                <w:bCs/>
              </w:rPr>
              <w:t>Insuficiencia de mecanismos de control para la medición de implementación del proceso de Gestión Documental.</w:t>
            </w:r>
          </w:p>
          <w:p w14:paraId="09E249BE" w14:textId="77777777" w:rsidR="00602C0F" w:rsidRDefault="00602C0F" w:rsidP="00DF1008">
            <w:pPr>
              <w:ind w:right="49"/>
              <w:jc w:val="both"/>
              <w:rPr>
                <w:rFonts w:ascii="Arial Narrow" w:hAnsi="Arial Narrow"/>
                <w:bCs/>
              </w:rPr>
            </w:pPr>
            <w:r w:rsidRPr="00266059">
              <w:rPr>
                <w:rFonts w:ascii="Arial Narrow" w:hAnsi="Arial Narrow"/>
                <w:bCs/>
              </w:rPr>
              <w:t>Dificultad para la consulta y recuperación de los documentos.</w:t>
            </w:r>
          </w:p>
          <w:p w14:paraId="4933B279" w14:textId="77777777" w:rsidR="00602C0F" w:rsidRPr="00266059" w:rsidRDefault="00602C0F" w:rsidP="00DF1008">
            <w:pPr>
              <w:ind w:right="49"/>
              <w:jc w:val="both"/>
              <w:rPr>
                <w:rFonts w:ascii="Arial Narrow" w:hAnsi="Arial Narrow"/>
                <w:bCs/>
              </w:rPr>
            </w:pPr>
          </w:p>
        </w:tc>
      </w:tr>
      <w:tr w:rsidR="00602C0F" w:rsidRPr="00266059" w14:paraId="0E555A81" w14:textId="77777777" w:rsidTr="00602C0F">
        <w:tc>
          <w:tcPr>
            <w:tcW w:w="4772" w:type="dxa"/>
            <w:shd w:val="clear" w:color="auto" w:fill="E2EFD9"/>
          </w:tcPr>
          <w:p w14:paraId="03430724" w14:textId="77777777" w:rsidR="00602C0F" w:rsidRPr="00266059" w:rsidRDefault="00602C0F" w:rsidP="00DF1008">
            <w:pPr>
              <w:ind w:right="49"/>
              <w:jc w:val="both"/>
              <w:rPr>
                <w:rFonts w:ascii="Arial Narrow" w:hAnsi="Arial Narrow"/>
                <w:b/>
                <w:bCs/>
              </w:rPr>
            </w:pPr>
            <w:r w:rsidRPr="00266059">
              <w:rPr>
                <w:rFonts w:ascii="Arial Narrow" w:hAnsi="Arial Narrow"/>
                <w:b/>
                <w:bCs/>
              </w:rPr>
              <w:t>Inadecuado proceso de transferencias documentales primarias y secundarias</w:t>
            </w:r>
          </w:p>
        </w:tc>
        <w:tc>
          <w:tcPr>
            <w:tcW w:w="5146" w:type="dxa"/>
            <w:shd w:val="clear" w:color="auto" w:fill="E2EFD9"/>
          </w:tcPr>
          <w:p w14:paraId="3D75B3E4" w14:textId="77777777" w:rsidR="00602C0F" w:rsidRPr="00266059" w:rsidRDefault="00602C0F" w:rsidP="00DF1008">
            <w:pPr>
              <w:ind w:right="49"/>
              <w:jc w:val="both"/>
              <w:rPr>
                <w:rFonts w:ascii="Arial Narrow" w:hAnsi="Arial Narrow"/>
                <w:bCs/>
              </w:rPr>
            </w:pPr>
            <w:r w:rsidRPr="00266059">
              <w:rPr>
                <w:rFonts w:ascii="Arial Narrow" w:hAnsi="Arial Narrow"/>
                <w:bCs/>
              </w:rPr>
              <w:t>Perdida de información</w:t>
            </w:r>
          </w:p>
          <w:p w14:paraId="6782F411" w14:textId="77777777" w:rsidR="00602C0F" w:rsidRPr="00266059" w:rsidRDefault="00602C0F" w:rsidP="00DF1008">
            <w:pPr>
              <w:ind w:right="49"/>
              <w:jc w:val="both"/>
              <w:rPr>
                <w:rFonts w:ascii="Arial Narrow" w:hAnsi="Arial Narrow"/>
                <w:bCs/>
              </w:rPr>
            </w:pPr>
            <w:r w:rsidRPr="00266059">
              <w:rPr>
                <w:rFonts w:ascii="Arial Narrow" w:hAnsi="Arial Narrow"/>
                <w:bCs/>
              </w:rPr>
              <w:t>Dificultad para el acceso y consulta de información</w:t>
            </w:r>
          </w:p>
          <w:p w14:paraId="25DA1089" w14:textId="77777777" w:rsidR="00602C0F" w:rsidRDefault="00602C0F" w:rsidP="00DF1008">
            <w:pPr>
              <w:ind w:right="49"/>
              <w:jc w:val="both"/>
              <w:rPr>
                <w:rFonts w:ascii="Arial Narrow" w:hAnsi="Arial Narrow"/>
                <w:bCs/>
              </w:rPr>
            </w:pPr>
            <w:r w:rsidRPr="00266059">
              <w:rPr>
                <w:rFonts w:ascii="Arial Narrow" w:hAnsi="Arial Narrow"/>
                <w:bCs/>
              </w:rPr>
              <w:t>Acumulación de documentos en los archivos de gestión.</w:t>
            </w:r>
          </w:p>
          <w:p w14:paraId="39B921E0" w14:textId="77777777" w:rsidR="00602C0F" w:rsidRPr="00266059" w:rsidRDefault="00602C0F" w:rsidP="00DF1008">
            <w:pPr>
              <w:ind w:right="49"/>
              <w:jc w:val="both"/>
              <w:rPr>
                <w:rFonts w:ascii="Arial Narrow" w:hAnsi="Arial Narrow"/>
                <w:bCs/>
              </w:rPr>
            </w:pPr>
          </w:p>
        </w:tc>
      </w:tr>
    </w:tbl>
    <w:p w14:paraId="750AE7B7" w14:textId="77777777" w:rsidR="00602C0F" w:rsidRPr="00266059" w:rsidRDefault="00602C0F" w:rsidP="00602C0F">
      <w:pPr>
        <w:pStyle w:val="Ttulo2"/>
        <w:rPr>
          <w:rFonts w:ascii="Arial Narrow" w:hAnsi="Arial Narrow"/>
          <w:sz w:val="24"/>
          <w:szCs w:val="24"/>
        </w:rPr>
      </w:pPr>
      <w:bookmarkStart w:id="67" w:name="_Toc62561816"/>
      <w:bookmarkEnd w:id="66"/>
      <w:r>
        <w:rPr>
          <w:rFonts w:ascii="Arial Narrow" w:hAnsi="Arial Narrow"/>
          <w:sz w:val="24"/>
          <w:szCs w:val="24"/>
        </w:rPr>
        <w:lastRenderedPageBreak/>
        <w:t xml:space="preserve">7.2 </w:t>
      </w:r>
      <w:r w:rsidRPr="00266059">
        <w:rPr>
          <w:rFonts w:ascii="Arial Narrow" w:hAnsi="Arial Narrow"/>
          <w:sz w:val="24"/>
          <w:szCs w:val="24"/>
        </w:rPr>
        <w:t xml:space="preserve">Priorización de </w:t>
      </w:r>
      <w:r>
        <w:rPr>
          <w:rFonts w:ascii="Arial Narrow" w:hAnsi="Arial Narrow"/>
          <w:sz w:val="24"/>
          <w:szCs w:val="24"/>
        </w:rPr>
        <w:t>a</w:t>
      </w:r>
      <w:r w:rsidRPr="00266059">
        <w:rPr>
          <w:rFonts w:ascii="Arial Narrow" w:hAnsi="Arial Narrow"/>
          <w:sz w:val="24"/>
          <w:szCs w:val="24"/>
        </w:rPr>
        <w:t xml:space="preserve">spectos </w:t>
      </w:r>
      <w:r>
        <w:rPr>
          <w:rFonts w:ascii="Arial Narrow" w:hAnsi="Arial Narrow"/>
          <w:sz w:val="24"/>
          <w:szCs w:val="24"/>
        </w:rPr>
        <w:t>c</w:t>
      </w:r>
      <w:r w:rsidRPr="00266059">
        <w:rPr>
          <w:rFonts w:ascii="Arial Narrow" w:hAnsi="Arial Narrow"/>
          <w:sz w:val="24"/>
          <w:szCs w:val="24"/>
        </w:rPr>
        <w:t xml:space="preserve">ríticos y </w:t>
      </w:r>
      <w:r>
        <w:rPr>
          <w:rFonts w:ascii="Arial Narrow" w:hAnsi="Arial Narrow"/>
          <w:sz w:val="24"/>
          <w:szCs w:val="24"/>
        </w:rPr>
        <w:t>e</w:t>
      </w:r>
      <w:r w:rsidRPr="00266059">
        <w:rPr>
          <w:rFonts w:ascii="Arial Narrow" w:hAnsi="Arial Narrow"/>
          <w:sz w:val="24"/>
          <w:szCs w:val="24"/>
        </w:rPr>
        <w:t xml:space="preserve">jes </w:t>
      </w:r>
      <w:r>
        <w:rPr>
          <w:rFonts w:ascii="Arial Narrow" w:hAnsi="Arial Narrow"/>
          <w:sz w:val="24"/>
          <w:szCs w:val="24"/>
        </w:rPr>
        <w:t>A</w:t>
      </w:r>
      <w:r w:rsidRPr="00266059">
        <w:rPr>
          <w:rFonts w:ascii="Arial Narrow" w:hAnsi="Arial Narrow"/>
          <w:sz w:val="24"/>
          <w:szCs w:val="24"/>
        </w:rPr>
        <w:t>rticuladores</w:t>
      </w:r>
      <w:r>
        <w:rPr>
          <w:rFonts w:ascii="Arial Narrow" w:hAnsi="Arial Narrow"/>
          <w:sz w:val="24"/>
          <w:szCs w:val="24"/>
        </w:rPr>
        <w:t>:</w:t>
      </w:r>
      <w:bookmarkEnd w:id="67"/>
      <w:r w:rsidRPr="00266059">
        <w:rPr>
          <w:rFonts w:ascii="Arial Narrow" w:hAnsi="Arial Narrow"/>
          <w:sz w:val="24"/>
          <w:szCs w:val="24"/>
        </w:rPr>
        <w:t xml:space="preserve">  </w:t>
      </w:r>
    </w:p>
    <w:p w14:paraId="3E684FD1" w14:textId="77777777" w:rsidR="00602C0F" w:rsidRDefault="00602C0F" w:rsidP="00602C0F"/>
    <w:p w14:paraId="42CAD3FA" w14:textId="77777777" w:rsidR="00602C0F" w:rsidRPr="00266059" w:rsidRDefault="00602C0F" w:rsidP="00602C0F">
      <w:pPr>
        <w:ind w:right="49"/>
        <w:jc w:val="both"/>
        <w:rPr>
          <w:rFonts w:ascii="Arial Narrow" w:hAnsi="Arial Narrow"/>
          <w:bCs/>
        </w:rPr>
      </w:pPr>
      <w:r w:rsidRPr="00266059">
        <w:rPr>
          <w:rFonts w:ascii="Arial Narrow" w:hAnsi="Arial Narrow"/>
          <w:bCs/>
        </w:rPr>
        <w:t>A continuación de describe la priorización de aspectos críticos, teniendo en cuenta los ejes articuladores orientados en la función archivística que se desarrollan en el Manual de Formulación del Pinar, punto 2.3.</w:t>
      </w:r>
    </w:p>
    <w:p w14:paraId="7A32E97F" w14:textId="77777777" w:rsidR="00602C0F" w:rsidRPr="00266059" w:rsidRDefault="00602C0F" w:rsidP="00602C0F">
      <w:pPr>
        <w:ind w:right="49"/>
        <w:jc w:val="both"/>
        <w:rPr>
          <w:rFonts w:ascii="Arial Narrow" w:hAnsi="Arial Narrow"/>
          <w:bCs/>
        </w:rPr>
      </w:pPr>
    </w:p>
    <w:tbl>
      <w:tblPr>
        <w:tblW w:w="9684"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2616"/>
        <w:gridCol w:w="1234"/>
        <w:gridCol w:w="1155"/>
        <w:gridCol w:w="1213"/>
        <w:gridCol w:w="1189"/>
        <w:gridCol w:w="1490"/>
        <w:gridCol w:w="727"/>
        <w:gridCol w:w="60"/>
      </w:tblGrid>
      <w:tr w:rsidR="00602C0F" w:rsidRPr="00266059" w14:paraId="032281EE" w14:textId="77777777" w:rsidTr="00DF1008">
        <w:trPr>
          <w:gridAfter w:val="1"/>
          <w:wAfter w:w="60" w:type="dxa"/>
        </w:trPr>
        <w:tc>
          <w:tcPr>
            <w:tcW w:w="2616" w:type="dxa"/>
            <w:vMerge w:val="restart"/>
            <w:tcBorders>
              <w:bottom w:val="single" w:sz="12" w:space="0" w:color="A8D08D"/>
            </w:tcBorders>
            <w:shd w:val="clear" w:color="auto" w:fill="auto"/>
          </w:tcPr>
          <w:p w14:paraId="279EC373" w14:textId="77777777" w:rsidR="00602C0F" w:rsidRPr="00266059" w:rsidRDefault="00602C0F" w:rsidP="00DF1008">
            <w:pPr>
              <w:ind w:right="49"/>
              <w:jc w:val="center"/>
              <w:rPr>
                <w:rFonts w:ascii="Arial Narrow" w:hAnsi="Arial Narrow"/>
                <w:bCs/>
                <w:sz w:val="18"/>
                <w:szCs w:val="18"/>
              </w:rPr>
            </w:pPr>
            <w:bookmarkStart w:id="68" w:name="_Hlk62380684"/>
          </w:p>
          <w:p w14:paraId="10BCE7D3" w14:textId="77777777" w:rsidR="00602C0F" w:rsidRPr="00266059" w:rsidRDefault="00602C0F" w:rsidP="00DF1008">
            <w:pPr>
              <w:ind w:right="49"/>
              <w:jc w:val="center"/>
              <w:rPr>
                <w:rFonts w:ascii="Arial Narrow" w:hAnsi="Arial Narrow"/>
                <w:b/>
                <w:sz w:val="18"/>
                <w:szCs w:val="18"/>
              </w:rPr>
            </w:pPr>
            <w:r w:rsidRPr="00266059">
              <w:rPr>
                <w:rFonts w:ascii="Arial Narrow" w:hAnsi="Arial Narrow"/>
                <w:b/>
                <w:sz w:val="18"/>
                <w:szCs w:val="18"/>
              </w:rPr>
              <w:t>ASPECTO CRITICO</w:t>
            </w:r>
          </w:p>
        </w:tc>
        <w:tc>
          <w:tcPr>
            <w:tcW w:w="7008" w:type="dxa"/>
            <w:gridSpan w:val="6"/>
            <w:tcBorders>
              <w:bottom w:val="single" w:sz="12" w:space="0" w:color="A8D08D"/>
            </w:tcBorders>
            <w:shd w:val="clear" w:color="auto" w:fill="auto"/>
          </w:tcPr>
          <w:p w14:paraId="3A164359" w14:textId="77777777" w:rsidR="00602C0F" w:rsidRPr="00266059" w:rsidRDefault="00602C0F" w:rsidP="00DF1008">
            <w:pPr>
              <w:ind w:right="49"/>
              <w:jc w:val="center"/>
              <w:rPr>
                <w:rFonts w:ascii="Arial Narrow" w:hAnsi="Arial Narrow"/>
                <w:b/>
                <w:sz w:val="18"/>
                <w:szCs w:val="18"/>
              </w:rPr>
            </w:pPr>
            <w:r w:rsidRPr="00266059">
              <w:rPr>
                <w:rFonts w:ascii="Arial Narrow" w:hAnsi="Arial Narrow"/>
                <w:b/>
                <w:bCs/>
                <w:sz w:val="18"/>
                <w:szCs w:val="18"/>
              </w:rPr>
              <w:t>EJES ARTICULADORES</w:t>
            </w:r>
          </w:p>
        </w:tc>
      </w:tr>
      <w:tr w:rsidR="00602C0F" w:rsidRPr="00266059" w14:paraId="04564D88" w14:textId="77777777" w:rsidTr="00DF1008">
        <w:tc>
          <w:tcPr>
            <w:tcW w:w="2616" w:type="dxa"/>
            <w:vMerge/>
            <w:shd w:val="clear" w:color="auto" w:fill="E2EFD9"/>
          </w:tcPr>
          <w:p w14:paraId="5DDF3DB5" w14:textId="77777777" w:rsidR="00602C0F" w:rsidRPr="00266059" w:rsidRDefault="00602C0F" w:rsidP="00DF1008">
            <w:pPr>
              <w:ind w:right="49"/>
              <w:jc w:val="center"/>
              <w:rPr>
                <w:rFonts w:ascii="Arial Narrow" w:hAnsi="Arial Narrow"/>
                <w:b/>
                <w:bCs/>
                <w:sz w:val="18"/>
                <w:szCs w:val="18"/>
              </w:rPr>
            </w:pPr>
          </w:p>
        </w:tc>
        <w:tc>
          <w:tcPr>
            <w:tcW w:w="1234" w:type="dxa"/>
            <w:shd w:val="clear" w:color="auto" w:fill="E2EFD9"/>
          </w:tcPr>
          <w:p w14:paraId="584F3613" w14:textId="77777777" w:rsidR="00602C0F" w:rsidRPr="00266059" w:rsidRDefault="00602C0F" w:rsidP="00DF1008">
            <w:pPr>
              <w:ind w:right="49"/>
              <w:jc w:val="center"/>
              <w:rPr>
                <w:rFonts w:ascii="Arial Narrow" w:hAnsi="Arial Narrow"/>
                <w:bCs/>
                <w:sz w:val="18"/>
                <w:szCs w:val="18"/>
              </w:rPr>
            </w:pPr>
            <w:r w:rsidRPr="00266059">
              <w:rPr>
                <w:rFonts w:ascii="Arial Narrow" w:hAnsi="Arial Narrow"/>
                <w:bCs/>
                <w:sz w:val="18"/>
                <w:szCs w:val="18"/>
              </w:rPr>
              <w:t>Administración de archivos</w:t>
            </w:r>
          </w:p>
        </w:tc>
        <w:tc>
          <w:tcPr>
            <w:tcW w:w="1155" w:type="dxa"/>
            <w:shd w:val="clear" w:color="auto" w:fill="E2EFD9"/>
          </w:tcPr>
          <w:p w14:paraId="71DA6844" w14:textId="77777777" w:rsidR="00602C0F" w:rsidRPr="00266059" w:rsidRDefault="00602C0F" w:rsidP="00DF1008">
            <w:pPr>
              <w:ind w:right="49"/>
              <w:jc w:val="center"/>
              <w:rPr>
                <w:rFonts w:ascii="Arial Narrow" w:hAnsi="Arial Narrow"/>
                <w:bCs/>
                <w:sz w:val="18"/>
                <w:szCs w:val="18"/>
              </w:rPr>
            </w:pPr>
            <w:r w:rsidRPr="00266059">
              <w:rPr>
                <w:rFonts w:ascii="Arial Narrow" w:hAnsi="Arial Narrow"/>
                <w:bCs/>
                <w:sz w:val="18"/>
                <w:szCs w:val="18"/>
              </w:rPr>
              <w:t>Acceso a la información</w:t>
            </w:r>
          </w:p>
        </w:tc>
        <w:tc>
          <w:tcPr>
            <w:tcW w:w="1213" w:type="dxa"/>
            <w:shd w:val="clear" w:color="auto" w:fill="E2EFD9"/>
          </w:tcPr>
          <w:p w14:paraId="62DEF216" w14:textId="77777777" w:rsidR="00602C0F" w:rsidRPr="00266059" w:rsidRDefault="00602C0F" w:rsidP="00DF1008">
            <w:pPr>
              <w:ind w:right="49"/>
              <w:jc w:val="center"/>
              <w:rPr>
                <w:rFonts w:ascii="Arial Narrow" w:hAnsi="Arial Narrow"/>
                <w:bCs/>
                <w:sz w:val="18"/>
                <w:szCs w:val="18"/>
              </w:rPr>
            </w:pPr>
            <w:r w:rsidRPr="00266059">
              <w:rPr>
                <w:rFonts w:ascii="Arial Narrow" w:hAnsi="Arial Narrow"/>
                <w:bCs/>
                <w:sz w:val="18"/>
                <w:szCs w:val="18"/>
              </w:rPr>
              <w:t>Preservación de la información</w:t>
            </w:r>
          </w:p>
        </w:tc>
        <w:tc>
          <w:tcPr>
            <w:tcW w:w="1189" w:type="dxa"/>
            <w:shd w:val="clear" w:color="auto" w:fill="E2EFD9"/>
          </w:tcPr>
          <w:p w14:paraId="1DFA19B9" w14:textId="77777777" w:rsidR="00602C0F" w:rsidRPr="00266059" w:rsidRDefault="00602C0F" w:rsidP="00DF1008">
            <w:pPr>
              <w:ind w:right="49"/>
              <w:jc w:val="center"/>
              <w:rPr>
                <w:rFonts w:ascii="Arial Narrow" w:hAnsi="Arial Narrow"/>
                <w:bCs/>
                <w:sz w:val="18"/>
                <w:szCs w:val="18"/>
              </w:rPr>
            </w:pPr>
            <w:r w:rsidRPr="00266059">
              <w:rPr>
                <w:rFonts w:ascii="Arial Narrow" w:hAnsi="Arial Narrow"/>
                <w:bCs/>
                <w:sz w:val="18"/>
                <w:szCs w:val="18"/>
              </w:rPr>
              <w:t>Aspectos tecnológicos y de seguridad</w:t>
            </w:r>
          </w:p>
        </w:tc>
        <w:tc>
          <w:tcPr>
            <w:tcW w:w="1490" w:type="dxa"/>
            <w:shd w:val="clear" w:color="auto" w:fill="E2EFD9"/>
          </w:tcPr>
          <w:p w14:paraId="1EB99EFB" w14:textId="77777777" w:rsidR="00602C0F" w:rsidRPr="00266059" w:rsidRDefault="00602C0F" w:rsidP="00DF1008">
            <w:pPr>
              <w:ind w:right="49"/>
              <w:jc w:val="center"/>
              <w:rPr>
                <w:rFonts w:ascii="Arial Narrow" w:hAnsi="Arial Narrow"/>
                <w:bCs/>
                <w:sz w:val="18"/>
                <w:szCs w:val="18"/>
              </w:rPr>
            </w:pPr>
            <w:r w:rsidRPr="00266059">
              <w:rPr>
                <w:rFonts w:ascii="Arial Narrow" w:hAnsi="Arial Narrow"/>
                <w:bCs/>
                <w:sz w:val="18"/>
                <w:szCs w:val="18"/>
              </w:rPr>
              <w:t>Fortalecimiento y articulación</w:t>
            </w:r>
          </w:p>
        </w:tc>
        <w:tc>
          <w:tcPr>
            <w:tcW w:w="787" w:type="dxa"/>
            <w:gridSpan w:val="2"/>
            <w:shd w:val="clear" w:color="auto" w:fill="E2EFD9"/>
          </w:tcPr>
          <w:p w14:paraId="5214D5AE" w14:textId="77777777" w:rsidR="00602C0F" w:rsidRPr="00266059" w:rsidRDefault="00602C0F" w:rsidP="00DF1008">
            <w:pPr>
              <w:ind w:right="49"/>
              <w:jc w:val="center"/>
              <w:rPr>
                <w:rFonts w:ascii="Arial Narrow" w:hAnsi="Arial Narrow"/>
                <w:bCs/>
                <w:sz w:val="18"/>
                <w:szCs w:val="18"/>
              </w:rPr>
            </w:pPr>
            <w:r w:rsidRPr="00266059">
              <w:rPr>
                <w:rFonts w:ascii="Arial Narrow" w:hAnsi="Arial Narrow"/>
                <w:bCs/>
                <w:sz w:val="18"/>
                <w:szCs w:val="18"/>
              </w:rPr>
              <w:t>TOTAL</w:t>
            </w:r>
          </w:p>
        </w:tc>
      </w:tr>
      <w:bookmarkEnd w:id="68"/>
      <w:tr w:rsidR="00602C0F" w:rsidRPr="00266059" w14:paraId="1C97C712" w14:textId="77777777" w:rsidTr="00DF1008">
        <w:tc>
          <w:tcPr>
            <w:tcW w:w="2616" w:type="dxa"/>
            <w:shd w:val="clear" w:color="auto" w:fill="auto"/>
          </w:tcPr>
          <w:p w14:paraId="7DE8FB4C" w14:textId="77777777" w:rsidR="00602C0F" w:rsidRPr="00266059" w:rsidRDefault="00602C0F" w:rsidP="00DF1008">
            <w:pPr>
              <w:ind w:right="49"/>
              <w:jc w:val="both"/>
              <w:rPr>
                <w:rFonts w:ascii="Arial Narrow" w:hAnsi="Arial Narrow"/>
                <w:b/>
                <w:color w:val="538135"/>
                <w:sz w:val="18"/>
                <w:szCs w:val="18"/>
              </w:rPr>
            </w:pPr>
            <w:r w:rsidRPr="00266059">
              <w:rPr>
                <w:rFonts w:ascii="Arial Narrow" w:hAnsi="Arial Narrow"/>
                <w:b/>
                <w:bCs/>
                <w:color w:val="538135"/>
                <w:sz w:val="18"/>
                <w:szCs w:val="18"/>
              </w:rPr>
              <w:t>No se cuenta con un plan de capacitaciones periódicas en Gestión Documental programadas de manera estratégica con el fin de estandarizar procesos y unificar criterios en los usuarios</w:t>
            </w:r>
          </w:p>
        </w:tc>
        <w:tc>
          <w:tcPr>
            <w:tcW w:w="1234" w:type="dxa"/>
            <w:shd w:val="clear" w:color="auto" w:fill="auto"/>
          </w:tcPr>
          <w:p w14:paraId="6DFD88D8"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7</w:t>
            </w:r>
          </w:p>
        </w:tc>
        <w:tc>
          <w:tcPr>
            <w:tcW w:w="1155" w:type="dxa"/>
            <w:shd w:val="clear" w:color="auto" w:fill="auto"/>
          </w:tcPr>
          <w:p w14:paraId="3277B896"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7</w:t>
            </w:r>
          </w:p>
        </w:tc>
        <w:tc>
          <w:tcPr>
            <w:tcW w:w="1213" w:type="dxa"/>
            <w:shd w:val="clear" w:color="auto" w:fill="auto"/>
          </w:tcPr>
          <w:p w14:paraId="35F11E8C"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7</w:t>
            </w:r>
          </w:p>
        </w:tc>
        <w:tc>
          <w:tcPr>
            <w:tcW w:w="1189" w:type="dxa"/>
            <w:shd w:val="clear" w:color="auto" w:fill="auto"/>
          </w:tcPr>
          <w:p w14:paraId="7E2DA258"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1490" w:type="dxa"/>
            <w:shd w:val="clear" w:color="auto" w:fill="auto"/>
          </w:tcPr>
          <w:p w14:paraId="37BA00BB"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8</w:t>
            </w:r>
          </w:p>
        </w:tc>
        <w:tc>
          <w:tcPr>
            <w:tcW w:w="787" w:type="dxa"/>
            <w:gridSpan w:val="2"/>
            <w:shd w:val="clear" w:color="auto" w:fill="auto"/>
          </w:tcPr>
          <w:p w14:paraId="75BADC06" w14:textId="77777777" w:rsidR="00602C0F" w:rsidRPr="00266059" w:rsidRDefault="00602C0F" w:rsidP="00DF1008">
            <w:pPr>
              <w:ind w:right="49"/>
              <w:jc w:val="both"/>
              <w:rPr>
                <w:rFonts w:ascii="Arial Narrow" w:hAnsi="Arial Narrow"/>
                <w:bCs/>
                <w:color w:val="538135"/>
                <w:sz w:val="18"/>
                <w:szCs w:val="18"/>
              </w:rPr>
            </w:pPr>
            <w:r w:rsidRPr="00266059">
              <w:rPr>
                <w:rFonts w:ascii="Arial Narrow" w:hAnsi="Arial Narrow"/>
                <w:bCs/>
                <w:color w:val="538135"/>
                <w:sz w:val="18"/>
                <w:szCs w:val="18"/>
              </w:rPr>
              <w:t>41</w:t>
            </w:r>
          </w:p>
        </w:tc>
      </w:tr>
      <w:tr w:rsidR="00602C0F" w:rsidRPr="00266059" w14:paraId="264F4417" w14:textId="77777777" w:rsidTr="00DF1008">
        <w:tc>
          <w:tcPr>
            <w:tcW w:w="2616" w:type="dxa"/>
            <w:shd w:val="clear" w:color="auto" w:fill="E2EFD9"/>
          </w:tcPr>
          <w:p w14:paraId="05BCBECE" w14:textId="77777777" w:rsidR="00602C0F" w:rsidRPr="00266059" w:rsidRDefault="00602C0F" w:rsidP="00DF1008">
            <w:pPr>
              <w:ind w:right="49"/>
              <w:jc w:val="both"/>
              <w:rPr>
                <w:rFonts w:ascii="Arial Narrow" w:hAnsi="Arial Narrow"/>
                <w:b/>
                <w:color w:val="538135"/>
                <w:sz w:val="18"/>
                <w:szCs w:val="18"/>
              </w:rPr>
            </w:pPr>
            <w:r w:rsidRPr="00266059">
              <w:rPr>
                <w:rFonts w:ascii="Arial Narrow" w:hAnsi="Arial Narrow"/>
                <w:b/>
                <w:bCs/>
                <w:color w:val="538135"/>
                <w:sz w:val="18"/>
                <w:szCs w:val="18"/>
              </w:rPr>
              <w:t>Infraestructura inadecuada para los archivos de gestión.</w:t>
            </w:r>
          </w:p>
        </w:tc>
        <w:tc>
          <w:tcPr>
            <w:tcW w:w="1234" w:type="dxa"/>
            <w:shd w:val="clear" w:color="auto" w:fill="E2EFD9"/>
          </w:tcPr>
          <w:p w14:paraId="34F0A054"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8</w:t>
            </w:r>
          </w:p>
        </w:tc>
        <w:tc>
          <w:tcPr>
            <w:tcW w:w="1155" w:type="dxa"/>
            <w:shd w:val="clear" w:color="auto" w:fill="E2EFD9"/>
          </w:tcPr>
          <w:p w14:paraId="0E4398E6"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7</w:t>
            </w:r>
          </w:p>
        </w:tc>
        <w:tc>
          <w:tcPr>
            <w:tcW w:w="1213" w:type="dxa"/>
            <w:shd w:val="clear" w:color="auto" w:fill="E2EFD9"/>
          </w:tcPr>
          <w:p w14:paraId="524D75FD"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1189" w:type="dxa"/>
            <w:shd w:val="clear" w:color="auto" w:fill="E2EFD9"/>
          </w:tcPr>
          <w:p w14:paraId="00B43ADD"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1490" w:type="dxa"/>
            <w:shd w:val="clear" w:color="auto" w:fill="E2EFD9"/>
          </w:tcPr>
          <w:p w14:paraId="1D42DC7F"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7</w:t>
            </w:r>
          </w:p>
        </w:tc>
        <w:tc>
          <w:tcPr>
            <w:tcW w:w="787" w:type="dxa"/>
            <w:gridSpan w:val="2"/>
            <w:shd w:val="clear" w:color="auto" w:fill="E2EFD9"/>
          </w:tcPr>
          <w:p w14:paraId="2911AE0F" w14:textId="77777777" w:rsidR="00602C0F" w:rsidRPr="00266059" w:rsidRDefault="00602C0F" w:rsidP="00DF1008">
            <w:pPr>
              <w:ind w:right="49"/>
              <w:jc w:val="both"/>
              <w:rPr>
                <w:rFonts w:ascii="Arial Narrow" w:hAnsi="Arial Narrow"/>
                <w:bCs/>
                <w:color w:val="538135"/>
                <w:sz w:val="18"/>
                <w:szCs w:val="18"/>
              </w:rPr>
            </w:pPr>
            <w:r w:rsidRPr="00266059">
              <w:rPr>
                <w:rFonts w:ascii="Arial Narrow" w:hAnsi="Arial Narrow"/>
                <w:bCs/>
                <w:color w:val="538135"/>
                <w:sz w:val="18"/>
                <w:szCs w:val="18"/>
              </w:rPr>
              <w:t>41</w:t>
            </w:r>
          </w:p>
        </w:tc>
      </w:tr>
      <w:tr w:rsidR="00602C0F" w:rsidRPr="00266059" w14:paraId="75A59183" w14:textId="77777777" w:rsidTr="00DF1008">
        <w:tc>
          <w:tcPr>
            <w:tcW w:w="2616" w:type="dxa"/>
            <w:shd w:val="clear" w:color="auto" w:fill="auto"/>
          </w:tcPr>
          <w:p w14:paraId="49F3DEE3" w14:textId="77777777" w:rsidR="00602C0F" w:rsidRPr="00266059" w:rsidRDefault="00602C0F" w:rsidP="00DF1008">
            <w:pPr>
              <w:ind w:right="49"/>
              <w:jc w:val="both"/>
              <w:rPr>
                <w:rFonts w:ascii="Arial Narrow" w:hAnsi="Arial Narrow"/>
                <w:b/>
                <w:color w:val="538135"/>
                <w:sz w:val="18"/>
                <w:szCs w:val="18"/>
              </w:rPr>
            </w:pPr>
            <w:r w:rsidRPr="00266059">
              <w:rPr>
                <w:rFonts w:ascii="Arial Narrow" w:hAnsi="Arial Narrow"/>
                <w:b/>
                <w:bCs/>
                <w:color w:val="538135"/>
                <w:sz w:val="18"/>
                <w:szCs w:val="18"/>
              </w:rPr>
              <w:t>No se cuenta con el posicionamiento estratégico de una cultura organizacional archivística; falencias en la divulgación de la política archivística</w:t>
            </w:r>
          </w:p>
        </w:tc>
        <w:tc>
          <w:tcPr>
            <w:tcW w:w="1234" w:type="dxa"/>
            <w:shd w:val="clear" w:color="auto" w:fill="auto"/>
          </w:tcPr>
          <w:p w14:paraId="2BBA9953"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8</w:t>
            </w:r>
          </w:p>
        </w:tc>
        <w:tc>
          <w:tcPr>
            <w:tcW w:w="1155" w:type="dxa"/>
            <w:shd w:val="clear" w:color="auto" w:fill="auto"/>
          </w:tcPr>
          <w:p w14:paraId="3098C1B2"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8</w:t>
            </w:r>
          </w:p>
        </w:tc>
        <w:tc>
          <w:tcPr>
            <w:tcW w:w="1213" w:type="dxa"/>
            <w:shd w:val="clear" w:color="auto" w:fill="auto"/>
          </w:tcPr>
          <w:p w14:paraId="6F4B9A82"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8</w:t>
            </w:r>
          </w:p>
        </w:tc>
        <w:tc>
          <w:tcPr>
            <w:tcW w:w="1189" w:type="dxa"/>
            <w:shd w:val="clear" w:color="auto" w:fill="auto"/>
          </w:tcPr>
          <w:p w14:paraId="42736D0E"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8</w:t>
            </w:r>
          </w:p>
        </w:tc>
        <w:tc>
          <w:tcPr>
            <w:tcW w:w="1490" w:type="dxa"/>
            <w:shd w:val="clear" w:color="auto" w:fill="auto"/>
          </w:tcPr>
          <w:p w14:paraId="612B876D"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8</w:t>
            </w:r>
          </w:p>
        </w:tc>
        <w:tc>
          <w:tcPr>
            <w:tcW w:w="787" w:type="dxa"/>
            <w:gridSpan w:val="2"/>
            <w:shd w:val="clear" w:color="auto" w:fill="auto"/>
          </w:tcPr>
          <w:p w14:paraId="5DF75C87" w14:textId="77777777" w:rsidR="00602C0F" w:rsidRPr="00266059" w:rsidRDefault="00602C0F" w:rsidP="00DF1008">
            <w:pPr>
              <w:ind w:right="49"/>
              <w:jc w:val="both"/>
              <w:rPr>
                <w:rFonts w:ascii="Arial Narrow" w:hAnsi="Arial Narrow"/>
                <w:bCs/>
                <w:color w:val="538135"/>
                <w:sz w:val="18"/>
                <w:szCs w:val="18"/>
              </w:rPr>
            </w:pPr>
            <w:r w:rsidRPr="00266059">
              <w:rPr>
                <w:rFonts w:ascii="Arial Narrow" w:hAnsi="Arial Narrow"/>
                <w:bCs/>
                <w:color w:val="538135"/>
                <w:sz w:val="18"/>
                <w:szCs w:val="18"/>
              </w:rPr>
              <w:t>40</w:t>
            </w:r>
          </w:p>
        </w:tc>
      </w:tr>
      <w:tr w:rsidR="00602C0F" w:rsidRPr="00266059" w14:paraId="25670CA9" w14:textId="77777777" w:rsidTr="00DF1008">
        <w:tc>
          <w:tcPr>
            <w:tcW w:w="2616" w:type="dxa"/>
            <w:shd w:val="clear" w:color="auto" w:fill="E2EFD9"/>
          </w:tcPr>
          <w:p w14:paraId="6BCC5310" w14:textId="77777777" w:rsidR="00602C0F" w:rsidRPr="00266059" w:rsidRDefault="00602C0F" w:rsidP="00DF1008">
            <w:pPr>
              <w:ind w:right="49"/>
              <w:jc w:val="both"/>
              <w:rPr>
                <w:rFonts w:ascii="Arial Narrow" w:hAnsi="Arial Narrow"/>
                <w:b/>
                <w:color w:val="538135"/>
                <w:sz w:val="18"/>
                <w:szCs w:val="18"/>
              </w:rPr>
            </w:pPr>
            <w:r w:rsidRPr="00266059">
              <w:rPr>
                <w:rFonts w:ascii="Arial Narrow" w:hAnsi="Arial Narrow"/>
                <w:b/>
                <w:bCs/>
                <w:color w:val="538135"/>
                <w:sz w:val="18"/>
                <w:szCs w:val="18"/>
              </w:rPr>
              <w:t>No intervención, ni aplicación de criterios y procesos archivísticos a la documentación que corresponde a los fondos acumulados</w:t>
            </w:r>
          </w:p>
        </w:tc>
        <w:tc>
          <w:tcPr>
            <w:tcW w:w="1234" w:type="dxa"/>
            <w:shd w:val="clear" w:color="auto" w:fill="E2EFD9"/>
          </w:tcPr>
          <w:p w14:paraId="189B6C0D"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1155" w:type="dxa"/>
            <w:shd w:val="clear" w:color="auto" w:fill="E2EFD9"/>
          </w:tcPr>
          <w:p w14:paraId="1D8CDD1B"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1213" w:type="dxa"/>
            <w:shd w:val="clear" w:color="auto" w:fill="E2EFD9"/>
          </w:tcPr>
          <w:p w14:paraId="400B18FE"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1189" w:type="dxa"/>
            <w:shd w:val="clear" w:color="auto" w:fill="E2EFD9"/>
          </w:tcPr>
          <w:p w14:paraId="04CAAD5B"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1490" w:type="dxa"/>
            <w:shd w:val="clear" w:color="auto" w:fill="E2EFD9"/>
          </w:tcPr>
          <w:p w14:paraId="6E6930CE"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8</w:t>
            </w:r>
          </w:p>
        </w:tc>
        <w:tc>
          <w:tcPr>
            <w:tcW w:w="787" w:type="dxa"/>
            <w:gridSpan w:val="2"/>
            <w:shd w:val="clear" w:color="auto" w:fill="E2EFD9"/>
          </w:tcPr>
          <w:p w14:paraId="54824A3E" w14:textId="77777777" w:rsidR="00602C0F" w:rsidRPr="00266059" w:rsidRDefault="00602C0F" w:rsidP="00DF1008">
            <w:pPr>
              <w:ind w:right="49"/>
              <w:jc w:val="both"/>
              <w:rPr>
                <w:rFonts w:ascii="Arial Narrow" w:hAnsi="Arial Narrow"/>
                <w:bCs/>
                <w:color w:val="538135"/>
                <w:sz w:val="18"/>
                <w:szCs w:val="18"/>
              </w:rPr>
            </w:pPr>
            <w:r w:rsidRPr="00266059">
              <w:rPr>
                <w:rFonts w:ascii="Arial Narrow" w:hAnsi="Arial Narrow"/>
                <w:bCs/>
                <w:color w:val="538135"/>
                <w:sz w:val="18"/>
                <w:szCs w:val="18"/>
              </w:rPr>
              <w:t>48</w:t>
            </w:r>
          </w:p>
        </w:tc>
      </w:tr>
      <w:tr w:rsidR="00602C0F" w:rsidRPr="00266059" w14:paraId="727BE8DD" w14:textId="77777777" w:rsidTr="00DF1008">
        <w:tc>
          <w:tcPr>
            <w:tcW w:w="2616" w:type="dxa"/>
            <w:shd w:val="clear" w:color="auto" w:fill="auto"/>
          </w:tcPr>
          <w:p w14:paraId="7D5D6497" w14:textId="77777777" w:rsidR="00602C0F" w:rsidRPr="00266059" w:rsidRDefault="00602C0F" w:rsidP="00DF1008">
            <w:pPr>
              <w:ind w:right="49"/>
              <w:jc w:val="both"/>
              <w:rPr>
                <w:rFonts w:ascii="Arial Narrow" w:hAnsi="Arial Narrow"/>
                <w:b/>
                <w:color w:val="538135"/>
                <w:sz w:val="18"/>
                <w:szCs w:val="18"/>
              </w:rPr>
            </w:pPr>
            <w:r w:rsidRPr="00266059">
              <w:rPr>
                <w:rFonts w:ascii="Arial Narrow" w:hAnsi="Arial Narrow"/>
                <w:b/>
                <w:bCs/>
                <w:color w:val="538135"/>
                <w:sz w:val="18"/>
                <w:szCs w:val="18"/>
              </w:rPr>
              <w:t>Los Archivos de Gestión y Archivo Central no cumplen en su totalidad con parámetros de organización</w:t>
            </w:r>
          </w:p>
        </w:tc>
        <w:tc>
          <w:tcPr>
            <w:tcW w:w="1234" w:type="dxa"/>
            <w:shd w:val="clear" w:color="auto" w:fill="auto"/>
          </w:tcPr>
          <w:p w14:paraId="02E8F3B7"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8</w:t>
            </w:r>
          </w:p>
        </w:tc>
        <w:tc>
          <w:tcPr>
            <w:tcW w:w="1155" w:type="dxa"/>
            <w:shd w:val="clear" w:color="auto" w:fill="auto"/>
          </w:tcPr>
          <w:p w14:paraId="3DDA5486"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1213" w:type="dxa"/>
            <w:shd w:val="clear" w:color="auto" w:fill="auto"/>
          </w:tcPr>
          <w:p w14:paraId="7BE9767D"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8</w:t>
            </w:r>
          </w:p>
        </w:tc>
        <w:tc>
          <w:tcPr>
            <w:tcW w:w="1189" w:type="dxa"/>
            <w:shd w:val="clear" w:color="auto" w:fill="auto"/>
          </w:tcPr>
          <w:p w14:paraId="46739A23"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1490" w:type="dxa"/>
            <w:shd w:val="clear" w:color="auto" w:fill="auto"/>
          </w:tcPr>
          <w:p w14:paraId="5BED0CF3"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8</w:t>
            </w:r>
          </w:p>
        </w:tc>
        <w:tc>
          <w:tcPr>
            <w:tcW w:w="787" w:type="dxa"/>
            <w:gridSpan w:val="2"/>
            <w:shd w:val="clear" w:color="auto" w:fill="auto"/>
          </w:tcPr>
          <w:p w14:paraId="3016B71F" w14:textId="77777777" w:rsidR="00602C0F" w:rsidRPr="00266059" w:rsidRDefault="00602C0F" w:rsidP="00DF1008">
            <w:pPr>
              <w:ind w:right="49"/>
              <w:jc w:val="both"/>
              <w:rPr>
                <w:rFonts w:ascii="Arial Narrow" w:hAnsi="Arial Narrow"/>
                <w:bCs/>
                <w:color w:val="538135"/>
                <w:sz w:val="18"/>
                <w:szCs w:val="18"/>
              </w:rPr>
            </w:pPr>
            <w:r w:rsidRPr="00266059">
              <w:rPr>
                <w:rFonts w:ascii="Arial Narrow" w:hAnsi="Arial Narrow"/>
                <w:bCs/>
                <w:color w:val="538135"/>
                <w:sz w:val="18"/>
                <w:szCs w:val="18"/>
              </w:rPr>
              <w:t>42</w:t>
            </w:r>
          </w:p>
        </w:tc>
      </w:tr>
      <w:tr w:rsidR="00602C0F" w:rsidRPr="00266059" w14:paraId="3E9F6925" w14:textId="77777777" w:rsidTr="00DF1008">
        <w:tc>
          <w:tcPr>
            <w:tcW w:w="2616" w:type="dxa"/>
            <w:shd w:val="clear" w:color="auto" w:fill="E2EFD9"/>
          </w:tcPr>
          <w:p w14:paraId="16A166DD" w14:textId="77777777" w:rsidR="00602C0F" w:rsidRPr="00266059" w:rsidRDefault="00602C0F" w:rsidP="00DF1008">
            <w:pPr>
              <w:ind w:right="49"/>
              <w:jc w:val="both"/>
              <w:rPr>
                <w:rFonts w:ascii="Arial Narrow" w:hAnsi="Arial Narrow"/>
                <w:b/>
                <w:color w:val="538135"/>
                <w:sz w:val="18"/>
                <w:szCs w:val="18"/>
              </w:rPr>
            </w:pPr>
            <w:r w:rsidRPr="00266059">
              <w:rPr>
                <w:rFonts w:ascii="Arial Narrow" w:hAnsi="Arial Narrow"/>
                <w:b/>
                <w:color w:val="538135"/>
                <w:sz w:val="18"/>
                <w:szCs w:val="18"/>
              </w:rPr>
              <w:t>Tablas de retención documental no convalidadas por el Consejo Distrital de Archivos</w:t>
            </w:r>
          </w:p>
        </w:tc>
        <w:tc>
          <w:tcPr>
            <w:tcW w:w="1234" w:type="dxa"/>
            <w:shd w:val="clear" w:color="auto" w:fill="E2EFD9"/>
          </w:tcPr>
          <w:p w14:paraId="48F3FA6F"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1155" w:type="dxa"/>
            <w:shd w:val="clear" w:color="auto" w:fill="E2EFD9"/>
          </w:tcPr>
          <w:p w14:paraId="52DB5F79"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1213" w:type="dxa"/>
            <w:shd w:val="clear" w:color="auto" w:fill="E2EFD9"/>
          </w:tcPr>
          <w:p w14:paraId="44EA750E"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1189" w:type="dxa"/>
            <w:shd w:val="clear" w:color="auto" w:fill="E2EFD9"/>
          </w:tcPr>
          <w:p w14:paraId="71997A97"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1490" w:type="dxa"/>
            <w:shd w:val="clear" w:color="auto" w:fill="E2EFD9"/>
          </w:tcPr>
          <w:p w14:paraId="2800F143"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787" w:type="dxa"/>
            <w:gridSpan w:val="2"/>
            <w:shd w:val="clear" w:color="auto" w:fill="E2EFD9"/>
          </w:tcPr>
          <w:p w14:paraId="47345B4D" w14:textId="77777777" w:rsidR="00602C0F" w:rsidRPr="00266059" w:rsidRDefault="00602C0F" w:rsidP="00DF1008">
            <w:pPr>
              <w:ind w:right="49"/>
              <w:jc w:val="both"/>
              <w:rPr>
                <w:rFonts w:ascii="Arial Narrow" w:hAnsi="Arial Narrow"/>
                <w:bCs/>
                <w:color w:val="538135"/>
                <w:sz w:val="18"/>
                <w:szCs w:val="18"/>
              </w:rPr>
            </w:pPr>
            <w:r w:rsidRPr="00266059">
              <w:rPr>
                <w:rFonts w:ascii="Arial Narrow" w:hAnsi="Arial Narrow"/>
                <w:bCs/>
                <w:color w:val="538135"/>
                <w:sz w:val="18"/>
                <w:szCs w:val="18"/>
              </w:rPr>
              <w:t>50</w:t>
            </w:r>
          </w:p>
        </w:tc>
      </w:tr>
      <w:tr w:rsidR="00602C0F" w:rsidRPr="00266059" w14:paraId="2CB1AD52" w14:textId="77777777" w:rsidTr="00DF1008">
        <w:tc>
          <w:tcPr>
            <w:tcW w:w="2616" w:type="dxa"/>
            <w:shd w:val="clear" w:color="auto" w:fill="auto"/>
          </w:tcPr>
          <w:p w14:paraId="049197EC" w14:textId="77777777" w:rsidR="00602C0F" w:rsidRPr="00266059" w:rsidRDefault="00602C0F" w:rsidP="00DF1008">
            <w:pPr>
              <w:ind w:right="49"/>
              <w:jc w:val="both"/>
              <w:rPr>
                <w:rFonts w:ascii="Arial Narrow" w:hAnsi="Arial Narrow"/>
                <w:b/>
                <w:color w:val="538135"/>
                <w:sz w:val="18"/>
                <w:szCs w:val="18"/>
              </w:rPr>
            </w:pPr>
            <w:r w:rsidRPr="00266059">
              <w:rPr>
                <w:rFonts w:ascii="Arial Narrow" w:hAnsi="Arial Narrow"/>
                <w:b/>
                <w:color w:val="538135"/>
                <w:sz w:val="18"/>
                <w:szCs w:val="18"/>
              </w:rPr>
              <w:t>Tablas de valoración documental no convalidadas por el Consejo Distrital de Archivos</w:t>
            </w:r>
          </w:p>
        </w:tc>
        <w:tc>
          <w:tcPr>
            <w:tcW w:w="1234" w:type="dxa"/>
            <w:shd w:val="clear" w:color="auto" w:fill="auto"/>
          </w:tcPr>
          <w:p w14:paraId="607DE64A"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1155" w:type="dxa"/>
            <w:shd w:val="clear" w:color="auto" w:fill="auto"/>
          </w:tcPr>
          <w:p w14:paraId="58F88F81"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1213" w:type="dxa"/>
            <w:shd w:val="clear" w:color="auto" w:fill="auto"/>
          </w:tcPr>
          <w:p w14:paraId="52A633E9"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1189" w:type="dxa"/>
            <w:shd w:val="clear" w:color="auto" w:fill="auto"/>
          </w:tcPr>
          <w:p w14:paraId="4D2248A3"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1490" w:type="dxa"/>
            <w:shd w:val="clear" w:color="auto" w:fill="auto"/>
          </w:tcPr>
          <w:p w14:paraId="37496AA2"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9</w:t>
            </w:r>
          </w:p>
        </w:tc>
        <w:tc>
          <w:tcPr>
            <w:tcW w:w="787" w:type="dxa"/>
            <w:gridSpan w:val="2"/>
            <w:shd w:val="clear" w:color="auto" w:fill="auto"/>
          </w:tcPr>
          <w:p w14:paraId="168CA564" w14:textId="77777777" w:rsidR="00602C0F" w:rsidRPr="00266059" w:rsidRDefault="00602C0F" w:rsidP="00DF1008">
            <w:pPr>
              <w:ind w:right="49"/>
              <w:jc w:val="both"/>
              <w:rPr>
                <w:rFonts w:ascii="Arial Narrow" w:hAnsi="Arial Narrow"/>
                <w:bCs/>
                <w:color w:val="538135"/>
                <w:sz w:val="18"/>
                <w:szCs w:val="18"/>
              </w:rPr>
            </w:pPr>
            <w:r w:rsidRPr="00266059">
              <w:rPr>
                <w:rFonts w:ascii="Arial Narrow" w:hAnsi="Arial Narrow"/>
                <w:bCs/>
                <w:color w:val="538135"/>
                <w:sz w:val="18"/>
                <w:szCs w:val="18"/>
              </w:rPr>
              <w:t>48</w:t>
            </w:r>
          </w:p>
        </w:tc>
      </w:tr>
      <w:tr w:rsidR="00602C0F" w:rsidRPr="00266059" w14:paraId="20428D3E" w14:textId="77777777" w:rsidTr="00DF1008">
        <w:tc>
          <w:tcPr>
            <w:tcW w:w="2616" w:type="dxa"/>
            <w:shd w:val="clear" w:color="auto" w:fill="E2EFD9"/>
          </w:tcPr>
          <w:p w14:paraId="3752DAE9" w14:textId="77777777" w:rsidR="00602C0F" w:rsidRPr="00266059" w:rsidRDefault="00602C0F" w:rsidP="00DF1008">
            <w:pPr>
              <w:ind w:right="49"/>
              <w:jc w:val="both"/>
              <w:rPr>
                <w:rFonts w:ascii="Arial Narrow" w:hAnsi="Arial Narrow"/>
                <w:b/>
                <w:color w:val="538135"/>
                <w:sz w:val="18"/>
                <w:szCs w:val="18"/>
              </w:rPr>
            </w:pPr>
            <w:r w:rsidRPr="00266059">
              <w:rPr>
                <w:rFonts w:ascii="Arial Narrow" w:hAnsi="Arial Narrow"/>
                <w:b/>
                <w:color w:val="538135"/>
                <w:sz w:val="18"/>
                <w:szCs w:val="18"/>
              </w:rPr>
              <w:t>Desactualización de procedimientos de gestión documental.</w:t>
            </w:r>
          </w:p>
        </w:tc>
        <w:tc>
          <w:tcPr>
            <w:tcW w:w="1234" w:type="dxa"/>
            <w:shd w:val="clear" w:color="auto" w:fill="E2EFD9"/>
          </w:tcPr>
          <w:p w14:paraId="00A4F85C"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8</w:t>
            </w:r>
          </w:p>
        </w:tc>
        <w:tc>
          <w:tcPr>
            <w:tcW w:w="1155" w:type="dxa"/>
            <w:shd w:val="clear" w:color="auto" w:fill="E2EFD9"/>
          </w:tcPr>
          <w:p w14:paraId="53D8A17C"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8</w:t>
            </w:r>
          </w:p>
        </w:tc>
        <w:tc>
          <w:tcPr>
            <w:tcW w:w="1213" w:type="dxa"/>
            <w:shd w:val="clear" w:color="auto" w:fill="E2EFD9"/>
          </w:tcPr>
          <w:p w14:paraId="38B7F780"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1189" w:type="dxa"/>
            <w:shd w:val="clear" w:color="auto" w:fill="E2EFD9"/>
          </w:tcPr>
          <w:p w14:paraId="049ECC8F"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1490" w:type="dxa"/>
            <w:shd w:val="clear" w:color="auto" w:fill="E2EFD9"/>
          </w:tcPr>
          <w:p w14:paraId="5B1A425E"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8</w:t>
            </w:r>
          </w:p>
        </w:tc>
        <w:tc>
          <w:tcPr>
            <w:tcW w:w="787" w:type="dxa"/>
            <w:gridSpan w:val="2"/>
            <w:shd w:val="clear" w:color="auto" w:fill="E2EFD9"/>
          </w:tcPr>
          <w:p w14:paraId="197107BD" w14:textId="77777777" w:rsidR="00602C0F" w:rsidRPr="00266059" w:rsidRDefault="00602C0F" w:rsidP="00DF1008">
            <w:pPr>
              <w:ind w:right="49"/>
              <w:jc w:val="both"/>
              <w:rPr>
                <w:rFonts w:ascii="Arial Narrow" w:hAnsi="Arial Narrow"/>
                <w:bCs/>
                <w:color w:val="538135"/>
                <w:sz w:val="18"/>
                <w:szCs w:val="18"/>
              </w:rPr>
            </w:pPr>
            <w:r w:rsidRPr="00266059">
              <w:rPr>
                <w:rFonts w:ascii="Arial Narrow" w:hAnsi="Arial Narrow"/>
                <w:bCs/>
                <w:color w:val="538135"/>
                <w:sz w:val="18"/>
                <w:szCs w:val="18"/>
              </w:rPr>
              <w:t>44</w:t>
            </w:r>
          </w:p>
        </w:tc>
      </w:tr>
      <w:tr w:rsidR="00602C0F" w:rsidRPr="00266059" w14:paraId="21ACC5D2" w14:textId="77777777" w:rsidTr="00DF1008">
        <w:tc>
          <w:tcPr>
            <w:tcW w:w="2616" w:type="dxa"/>
            <w:shd w:val="clear" w:color="auto" w:fill="auto"/>
          </w:tcPr>
          <w:p w14:paraId="3431441D" w14:textId="77777777" w:rsidR="00602C0F" w:rsidRPr="00266059" w:rsidRDefault="00602C0F" w:rsidP="00DF1008">
            <w:pPr>
              <w:ind w:right="49"/>
              <w:jc w:val="both"/>
              <w:rPr>
                <w:rFonts w:ascii="Arial Narrow" w:hAnsi="Arial Narrow"/>
                <w:b/>
                <w:color w:val="538135"/>
                <w:sz w:val="18"/>
                <w:szCs w:val="18"/>
              </w:rPr>
            </w:pPr>
            <w:r w:rsidRPr="00266059">
              <w:rPr>
                <w:rFonts w:ascii="Arial Narrow" w:hAnsi="Arial Narrow"/>
                <w:b/>
                <w:color w:val="538135"/>
                <w:sz w:val="18"/>
                <w:szCs w:val="18"/>
              </w:rPr>
              <w:t>Inadecuada administración de documentos electrónicos de archivo.</w:t>
            </w:r>
            <w:r w:rsidRPr="00266059">
              <w:rPr>
                <w:rFonts w:ascii="Arial Narrow" w:hAnsi="Arial Narrow"/>
                <w:b/>
                <w:bCs/>
                <w:color w:val="538135"/>
                <w:sz w:val="18"/>
                <w:szCs w:val="18"/>
              </w:rPr>
              <w:t xml:space="preserve"> No se cuenta con la implementación total de un Sistema de Gestión de Documentos Electrónicos de Archivo (SGDEA) validando la respectiva matriz del modelo de requisitos para la gestión de documentos electrónicos de archivo</w:t>
            </w:r>
          </w:p>
        </w:tc>
        <w:tc>
          <w:tcPr>
            <w:tcW w:w="1234" w:type="dxa"/>
            <w:shd w:val="clear" w:color="auto" w:fill="auto"/>
          </w:tcPr>
          <w:p w14:paraId="610ED60A"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1155" w:type="dxa"/>
            <w:shd w:val="clear" w:color="auto" w:fill="auto"/>
          </w:tcPr>
          <w:p w14:paraId="11361EBE"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1213" w:type="dxa"/>
            <w:shd w:val="clear" w:color="auto" w:fill="auto"/>
          </w:tcPr>
          <w:p w14:paraId="64462215"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1189" w:type="dxa"/>
            <w:shd w:val="clear" w:color="auto" w:fill="auto"/>
          </w:tcPr>
          <w:p w14:paraId="71966F45"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1490" w:type="dxa"/>
            <w:shd w:val="clear" w:color="auto" w:fill="auto"/>
          </w:tcPr>
          <w:p w14:paraId="33379CA2"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8</w:t>
            </w:r>
          </w:p>
        </w:tc>
        <w:tc>
          <w:tcPr>
            <w:tcW w:w="787" w:type="dxa"/>
            <w:gridSpan w:val="2"/>
            <w:shd w:val="clear" w:color="auto" w:fill="auto"/>
          </w:tcPr>
          <w:p w14:paraId="7780C259" w14:textId="77777777" w:rsidR="00602C0F" w:rsidRPr="00266059" w:rsidRDefault="00602C0F" w:rsidP="00DF1008">
            <w:pPr>
              <w:ind w:right="49"/>
              <w:jc w:val="both"/>
              <w:rPr>
                <w:rFonts w:ascii="Arial Narrow" w:hAnsi="Arial Narrow"/>
                <w:bCs/>
                <w:color w:val="538135"/>
                <w:sz w:val="18"/>
                <w:szCs w:val="18"/>
              </w:rPr>
            </w:pPr>
            <w:r w:rsidRPr="00266059">
              <w:rPr>
                <w:rFonts w:ascii="Arial Narrow" w:hAnsi="Arial Narrow"/>
                <w:bCs/>
                <w:color w:val="538135"/>
                <w:sz w:val="18"/>
                <w:szCs w:val="18"/>
              </w:rPr>
              <w:t>48</w:t>
            </w:r>
          </w:p>
        </w:tc>
      </w:tr>
      <w:tr w:rsidR="00602C0F" w:rsidRPr="00266059" w14:paraId="7DCF4BB6" w14:textId="77777777" w:rsidTr="00DF1008">
        <w:tc>
          <w:tcPr>
            <w:tcW w:w="2616" w:type="dxa"/>
            <w:shd w:val="clear" w:color="auto" w:fill="E2EFD9"/>
          </w:tcPr>
          <w:p w14:paraId="7C2DDBEE" w14:textId="77777777" w:rsidR="00602C0F" w:rsidRPr="00266059" w:rsidRDefault="00602C0F" w:rsidP="00DF1008">
            <w:pPr>
              <w:ind w:right="49"/>
              <w:jc w:val="both"/>
              <w:rPr>
                <w:rFonts w:ascii="Arial Narrow" w:hAnsi="Arial Narrow"/>
                <w:b/>
                <w:bCs/>
                <w:color w:val="538135"/>
                <w:sz w:val="18"/>
                <w:szCs w:val="18"/>
              </w:rPr>
            </w:pPr>
            <w:r w:rsidRPr="00266059">
              <w:rPr>
                <w:rFonts w:ascii="Arial Narrow" w:hAnsi="Arial Narrow"/>
                <w:b/>
                <w:bCs/>
                <w:color w:val="538135"/>
                <w:sz w:val="18"/>
                <w:szCs w:val="18"/>
              </w:rPr>
              <w:t>Desactualización de los documentos estratégicos de la Gestión Documental (PGD, PINAR, SIC, TCA)</w:t>
            </w:r>
          </w:p>
        </w:tc>
        <w:tc>
          <w:tcPr>
            <w:tcW w:w="1234" w:type="dxa"/>
            <w:shd w:val="clear" w:color="auto" w:fill="E2EFD9"/>
          </w:tcPr>
          <w:p w14:paraId="065B4714"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8</w:t>
            </w:r>
          </w:p>
        </w:tc>
        <w:tc>
          <w:tcPr>
            <w:tcW w:w="1155" w:type="dxa"/>
            <w:shd w:val="clear" w:color="auto" w:fill="E2EFD9"/>
          </w:tcPr>
          <w:p w14:paraId="76C2896D"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8</w:t>
            </w:r>
          </w:p>
        </w:tc>
        <w:tc>
          <w:tcPr>
            <w:tcW w:w="1213" w:type="dxa"/>
            <w:shd w:val="clear" w:color="auto" w:fill="E2EFD9"/>
          </w:tcPr>
          <w:p w14:paraId="201F1F86"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1189" w:type="dxa"/>
            <w:shd w:val="clear" w:color="auto" w:fill="E2EFD9"/>
          </w:tcPr>
          <w:p w14:paraId="65091425"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1490" w:type="dxa"/>
            <w:shd w:val="clear" w:color="auto" w:fill="E2EFD9"/>
          </w:tcPr>
          <w:p w14:paraId="2856BFB0"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8</w:t>
            </w:r>
          </w:p>
        </w:tc>
        <w:tc>
          <w:tcPr>
            <w:tcW w:w="787" w:type="dxa"/>
            <w:gridSpan w:val="2"/>
            <w:shd w:val="clear" w:color="auto" w:fill="E2EFD9"/>
          </w:tcPr>
          <w:p w14:paraId="23047A29" w14:textId="77777777" w:rsidR="00602C0F" w:rsidRPr="00266059" w:rsidRDefault="00602C0F" w:rsidP="00DF1008">
            <w:pPr>
              <w:ind w:right="49"/>
              <w:jc w:val="both"/>
              <w:rPr>
                <w:rFonts w:ascii="Arial Narrow" w:hAnsi="Arial Narrow"/>
                <w:bCs/>
                <w:color w:val="538135"/>
                <w:sz w:val="18"/>
                <w:szCs w:val="18"/>
              </w:rPr>
            </w:pPr>
            <w:r w:rsidRPr="00266059">
              <w:rPr>
                <w:rFonts w:ascii="Arial Narrow" w:hAnsi="Arial Narrow"/>
                <w:bCs/>
                <w:color w:val="538135"/>
                <w:sz w:val="18"/>
                <w:szCs w:val="18"/>
              </w:rPr>
              <w:t>44</w:t>
            </w:r>
          </w:p>
        </w:tc>
      </w:tr>
      <w:tr w:rsidR="00602C0F" w:rsidRPr="00266059" w14:paraId="69ABC682" w14:textId="77777777" w:rsidTr="00DF1008">
        <w:tc>
          <w:tcPr>
            <w:tcW w:w="2616" w:type="dxa"/>
            <w:shd w:val="clear" w:color="auto" w:fill="E2EFD9"/>
          </w:tcPr>
          <w:p w14:paraId="149876A3" w14:textId="77777777" w:rsidR="00602C0F" w:rsidRPr="00266059" w:rsidRDefault="00602C0F" w:rsidP="00DF1008">
            <w:pPr>
              <w:ind w:right="49"/>
              <w:jc w:val="both"/>
              <w:rPr>
                <w:rFonts w:ascii="Arial Narrow" w:hAnsi="Arial Narrow"/>
                <w:b/>
                <w:bCs/>
                <w:color w:val="538135"/>
                <w:sz w:val="18"/>
                <w:szCs w:val="18"/>
              </w:rPr>
            </w:pPr>
            <w:r w:rsidRPr="00266059">
              <w:rPr>
                <w:rFonts w:ascii="Arial Narrow" w:hAnsi="Arial Narrow"/>
                <w:b/>
                <w:color w:val="538135"/>
                <w:sz w:val="18"/>
                <w:szCs w:val="18"/>
              </w:rPr>
              <w:lastRenderedPageBreak/>
              <w:t>Inadecuado proceso de transferencias documentales primarias y secundarias</w:t>
            </w:r>
          </w:p>
        </w:tc>
        <w:tc>
          <w:tcPr>
            <w:tcW w:w="1234" w:type="dxa"/>
            <w:shd w:val="clear" w:color="auto" w:fill="E2EFD9"/>
          </w:tcPr>
          <w:p w14:paraId="380C05E2"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1155" w:type="dxa"/>
            <w:shd w:val="clear" w:color="auto" w:fill="E2EFD9"/>
          </w:tcPr>
          <w:p w14:paraId="404A918F"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8</w:t>
            </w:r>
          </w:p>
        </w:tc>
        <w:tc>
          <w:tcPr>
            <w:tcW w:w="1213" w:type="dxa"/>
            <w:shd w:val="clear" w:color="auto" w:fill="E2EFD9"/>
          </w:tcPr>
          <w:p w14:paraId="07BEE85B"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w:t>
            </w:r>
          </w:p>
        </w:tc>
        <w:tc>
          <w:tcPr>
            <w:tcW w:w="1189" w:type="dxa"/>
            <w:shd w:val="clear" w:color="auto" w:fill="E2EFD9"/>
          </w:tcPr>
          <w:p w14:paraId="41E49086"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8</w:t>
            </w:r>
          </w:p>
        </w:tc>
        <w:tc>
          <w:tcPr>
            <w:tcW w:w="1490" w:type="dxa"/>
            <w:shd w:val="clear" w:color="auto" w:fill="E2EFD9"/>
          </w:tcPr>
          <w:p w14:paraId="7889379F"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8</w:t>
            </w:r>
          </w:p>
        </w:tc>
        <w:tc>
          <w:tcPr>
            <w:tcW w:w="787" w:type="dxa"/>
            <w:gridSpan w:val="2"/>
            <w:shd w:val="clear" w:color="auto" w:fill="E2EFD9"/>
          </w:tcPr>
          <w:p w14:paraId="4327D1E3" w14:textId="77777777" w:rsidR="00602C0F" w:rsidRPr="00266059" w:rsidRDefault="00602C0F" w:rsidP="00DF1008">
            <w:pPr>
              <w:ind w:right="49"/>
              <w:jc w:val="both"/>
              <w:rPr>
                <w:rFonts w:ascii="Arial Narrow" w:hAnsi="Arial Narrow"/>
                <w:bCs/>
                <w:color w:val="538135"/>
                <w:sz w:val="18"/>
                <w:szCs w:val="18"/>
              </w:rPr>
            </w:pPr>
            <w:r w:rsidRPr="00266059">
              <w:rPr>
                <w:rFonts w:ascii="Arial Narrow" w:hAnsi="Arial Narrow"/>
                <w:bCs/>
                <w:color w:val="538135"/>
                <w:sz w:val="18"/>
                <w:szCs w:val="18"/>
              </w:rPr>
              <w:t>44</w:t>
            </w:r>
          </w:p>
        </w:tc>
      </w:tr>
      <w:tr w:rsidR="00602C0F" w:rsidRPr="00266059" w14:paraId="27EA4054" w14:textId="77777777" w:rsidTr="00DF1008">
        <w:tc>
          <w:tcPr>
            <w:tcW w:w="2616" w:type="dxa"/>
            <w:shd w:val="clear" w:color="auto" w:fill="E2EFD9"/>
          </w:tcPr>
          <w:p w14:paraId="7DEB4948" w14:textId="77777777" w:rsidR="00602C0F" w:rsidRPr="00266059" w:rsidRDefault="00602C0F" w:rsidP="00DF1008">
            <w:pPr>
              <w:ind w:right="49"/>
              <w:jc w:val="both"/>
              <w:rPr>
                <w:rFonts w:ascii="Arial Narrow" w:hAnsi="Arial Narrow"/>
                <w:b/>
                <w:bCs/>
                <w:color w:val="538135"/>
                <w:sz w:val="18"/>
                <w:szCs w:val="18"/>
              </w:rPr>
            </w:pPr>
            <w:r w:rsidRPr="00266059">
              <w:rPr>
                <w:rFonts w:ascii="Arial Narrow" w:hAnsi="Arial Narrow"/>
                <w:b/>
                <w:bCs/>
                <w:color w:val="538135"/>
                <w:sz w:val="18"/>
                <w:szCs w:val="18"/>
              </w:rPr>
              <w:t>TOTAL, POR EJE ARTICULADOR</w:t>
            </w:r>
          </w:p>
        </w:tc>
        <w:tc>
          <w:tcPr>
            <w:tcW w:w="1234" w:type="dxa"/>
            <w:shd w:val="clear" w:color="auto" w:fill="auto"/>
          </w:tcPr>
          <w:p w14:paraId="46674A1D"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96</w:t>
            </w:r>
          </w:p>
        </w:tc>
        <w:tc>
          <w:tcPr>
            <w:tcW w:w="1155" w:type="dxa"/>
            <w:shd w:val="clear" w:color="auto" w:fill="auto"/>
          </w:tcPr>
          <w:p w14:paraId="0393173A"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98</w:t>
            </w:r>
          </w:p>
        </w:tc>
        <w:tc>
          <w:tcPr>
            <w:tcW w:w="1213" w:type="dxa"/>
            <w:shd w:val="clear" w:color="auto" w:fill="auto"/>
          </w:tcPr>
          <w:p w14:paraId="3CEEB3A2"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103</w:t>
            </w:r>
          </w:p>
        </w:tc>
        <w:tc>
          <w:tcPr>
            <w:tcW w:w="1189" w:type="dxa"/>
            <w:shd w:val="clear" w:color="auto" w:fill="auto"/>
          </w:tcPr>
          <w:p w14:paraId="2C6E2418"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103</w:t>
            </w:r>
          </w:p>
        </w:tc>
        <w:tc>
          <w:tcPr>
            <w:tcW w:w="1490" w:type="dxa"/>
            <w:shd w:val="clear" w:color="auto" w:fill="auto"/>
          </w:tcPr>
          <w:p w14:paraId="186B892F" w14:textId="77777777" w:rsidR="00602C0F" w:rsidRPr="00266059" w:rsidRDefault="00602C0F" w:rsidP="00DF1008">
            <w:pPr>
              <w:ind w:right="49"/>
              <w:jc w:val="center"/>
              <w:rPr>
                <w:rFonts w:ascii="Arial Narrow" w:hAnsi="Arial Narrow"/>
                <w:bCs/>
                <w:color w:val="538135"/>
                <w:sz w:val="18"/>
                <w:szCs w:val="18"/>
              </w:rPr>
            </w:pPr>
            <w:r w:rsidRPr="00266059">
              <w:rPr>
                <w:rFonts w:ascii="Arial Narrow" w:hAnsi="Arial Narrow"/>
                <w:bCs/>
                <w:color w:val="538135"/>
                <w:sz w:val="18"/>
                <w:szCs w:val="18"/>
              </w:rPr>
              <w:t>86</w:t>
            </w:r>
          </w:p>
        </w:tc>
        <w:tc>
          <w:tcPr>
            <w:tcW w:w="787" w:type="dxa"/>
            <w:gridSpan w:val="2"/>
            <w:shd w:val="clear" w:color="auto" w:fill="auto"/>
          </w:tcPr>
          <w:p w14:paraId="707A8918" w14:textId="77777777" w:rsidR="00602C0F" w:rsidRPr="00266059" w:rsidRDefault="00602C0F" w:rsidP="00DF1008">
            <w:pPr>
              <w:ind w:right="49"/>
              <w:jc w:val="both"/>
              <w:rPr>
                <w:rFonts w:ascii="Arial Narrow" w:hAnsi="Arial Narrow"/>
                <w:bCs/>
                <w:color w:val="538135"/>
                <w:sz w:val="18"/>
                <w:szCs w:val="18"/>
              </w:rPr>
            </w:pPr>
          </w:p>
        </w:tc>
      </w:tr>
    </w:tbl>
    <w:p w14:paraId="60B28B7D" w14:textId="77777777" w:rsidR="00602C0F" w:rsidRPr="00266059" w:rsidRDefault="00602C0F" w:rsidP="00602C0F">
      <w:pPr>
        <w:ind w:right="49"/>
        <w:jc w:val="both"/>
        <w:rPr>
          <w:rFonts w:ascii="Arial Narrow" w:hAnsi="Arial Narrow"/>
          <w:bCs/>
        </w:rPr>
      </w:pPr>
    </w:p>
    <w:p w14:paraId="3C9E245C" w14:textId="77777777" w:rsidR="00602C0F" w:rsidRDefault="00602C0F" w:rsidP="00602C0F">
      <w:pPr>
        <w:ind w:right="49"/>
        <w:jc w:val="both"/>
        <w:rPr>
          <w:rFonts w:ascii="Arial Narrow" w:hAnsi="Arial Narrow"/>
          <w:bCs/>
        </w:rPr>
      </w:pPr>
    </w:p>
    <w:p w14:paraId="19E5B11F" w14:textId="77777777" w:rsidR="00602C0F" w:rsidRDefault="00602C0F" w:rsidP="00602C0F">
      <w:pPr>
        <w:ind w:right="49"/>
        <w:jc w:val="both"/>
        <w:rPr>
          <w:rFonts w:ascii="Arial Narrow" w:hAnsi="Arial Narrow"/>
          <w:bCs/>
        </w:rPr>
      </w:pPr>
      <w:r w:rsidRPr="00266059">
        <w:rPr>
          <w:rFonts w:ascii="Arial Narrow" w:hAnsi="Arial Narrow"/>
          <w:bCs/>
        </w:rPr>
        <w:t>Cuadro de convenciones:</w:t>
      </w:r>
    </w:p>
    <w:p w14:paraId="1BC8A19E" w14:textId="77777777" w:rsidR="00602C0F" w:rsidRPr="00266059" w:rsidRDefault="00602C0F" w:rsidP="00602C0F">
      <w:pPr>
        <w:ind w:right="49"/>
        <w:jc w:val="both"/>
        <w:rPr>
          <w:rFonts w:ascii="Arial Narrow" w:hAnsi="Arial Narrow"/>
          <w:bCs/>
        </w:rPr>
      </w:pPr>
    </w:p>
    <w:tbl>
      <w:tblPr>
        <w:tblW w:w="939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30"/>
        <w:gridCol w:w="1240"/>
        <w:gridCol w:w="1221"/>
        <w:gridCol w:w="1308"/>
        <w:gridCol w:w="1244"/>
        <w:gridCol w:w="1478"/>
        <w:gridCol w:w="878"/>
      </w:tblGrid>
      <w:tr w:rsidR="00602C0F" w:rsidRPr="00266059" w14:paraId="6B6A2385" w14:textId="77777777" w:rsidTr="00602C0F">
        <w:trPr>
          <w:trHeight w:val="178"/>
          <w:jc w:val="center"/>
        </w:trPr>
        <w:tc>
          <w:tcPr>
            <w:tcW w:w="2030" w:type="dxa"/>
            <w:vMerge w:val="restart"/>
            <w:tcBorders>
              <w:top w:val="single" w:sz="4" w:space="0" w:color="FFFFFF"/>
              <w:left w:val="single" w:sz="4" w:space="0" w:color="FFFFFF"/>
              <w:right w:val="nil"/>
            </w:tcBorders>
            <w:shd w:val="clear" w:color="auto" w:fill="E2EFD9"/>
          </w:tcPr>
          <w:p w14:paraId="7AECFC71" w14:textId="77777777" w:rsidR="00602C0F" w:rsidRPr="00184B4C" w:rsidRDefault="00602C0F" w:rsidP="00DF1008">
            <w:pPr>
              <w:ind w:right="49"/>
              <w:jc w:val="center"/>
              <w:rPr>
                <w:rFonts w:ascii="Arial Narrow" w:hAnsi="Arial Narrow"/>
                <w:bCs/>
                <w:sz w:val="18"/>
                <w:szCs w:val="18"/>
              </w:rPr>
            </w:pPr>
          </w:p>
          <w:p w14:paraId="709D7747" w14:textId="77777777" w:rsidR="00602C0F" w:rsidRPr="00266059" w:rsidRDefault="00602C0F" w:rsidP="00DF1008">
            <w:pPr>
              <w:ind w:right="49"/>
              <w:jc w:val="center"/>
              <w:rPr>
                <w:rFonts w:ascii="Arial Narrow" w:hAnsi="Arial Narrow"/>
                <w:b/>
                <w:sz w:val="18"/>
                <w:szCs w:val="18"/>
              </w:rPr>
            </w:pPr>
            <w:r w:rsidRPr="00184B4C">
              <w:rPr>
                <w:rFonts w:ascii="Arial Narrow" w:hAnsi="Arial Narrow"/>
                <w:b/>
                <w:sz w:val="18"/>
                <w:szCs w:val="18"/>
              </w:rPr>
              <w:t>ASPECTO CRITICO</w:t>
            </w:r>
          </w:p>
        </w:tc>
        <w:tc>
          <w:tcPr>
            <w:tcW w:w="7369" w:type="dxa"/>
            <w:gridSpan w:val="6"/>
            <w:tcBorders>
              <w:top w:val="single" w:sz="4" w:space="0" w:color="FFFFFF"/>
              <w:left w:val="nil"/>
              <w:right w:val="single" w:sz="4" w:space="0" w:color="FFFFFF"/>
            </w:tcBorders>
            <w:shd w:val="clear" w:color="auto" w:fill="E2EFD9"/>
          </w:tcPr>
          <w:p w14:paraId="63F5E54A" w14:textId="77777777" w:rsidR="00602C0F" w:rsidRPr="00266059" w:rsidRDefault="00602C0F" w:rsidP="00DF1008">
            <w:pPr>
              <w:ind w:right="49"/>
              <w:jc w:val="center"/>
              <w:rPr>
                <w:rFonts w:ascii="Arial Narrow" w:hAnsi="Arial Narrow"/>
                <w:b/>
                <w:sz w:val="18"/>
                <w:szCs w:val="18"/>
              </w:rPr>
            </w:pPr>
            <w:r w:rsidRPr="00266059">
              <w:rPr>
                <w:rFonts w:ascii="Arial Narrow" w:hAnsi="Arial Narrow"/>
                <w:b/>
                <w:sz w:val="18"/>
                <w:szCs w:val="18"/>
              </w:rPr>
              <w:t>EJES ARTICULADORES</w:t>
            </w:r>
          </w:p>
        </w:tc>
      </w:tr>
      <w:tr w:rsidR="00602C0F" w:rsidRPr="00266059" w14:paraId="6770FD2C" w14:textId="77777777" w:rsidTr="00602C0F">
        <w:trPr>
          <w:trHeight w:val="534"/>
          <w:jc w:val="center"/>
        </w:trPr>
        <w:tc>
          <w:tcPr>
            <w:tcW w:w="2030" w:type="dxa"/>
            <w:vMerge/>
            <w:tcBorders>
              <w:left w:val="single" w:sz="4" w:space="0" w:color="FFFFFF"/>
            </w:tcBorders>
            <w:shd w:val="clear" w:color="auto" w:fill="E2EFD9"/>
          </w:tcPr>
          <w:p w14:paraId="61E184C6" w14:textId="77777777" w:rsidR="00602C0F" w:rsidRPr="00266059" w:rsidRDefault="00602C0F" w:rsidP="00DF1008">
            <w:pPr>
              <w:ind w:right="49"/>
              <w:jc w:val="center"/>
              <w:rPr>
                <w:rFonts w:ascii="Arial Narrow" w:hAnsi="Arial Narrow"/>
                <w:b/>
                <w:sz w:val="18"/>
                <w:szCs w:val="18"/>
              </w:rPr>
            </w:pPr>
          </w:p>
        </w:tc>
        <w:tc>
          <w:tcPr>
            <w:tcW w:w="1240" w:type="dxa"/>
            <w:shd w:val="clear" w:color="auto" w:fill="E2EFD9"/>
          </w:tcPr>
          <w:p w14:paraId="23AF89A8" w14:textId="77777777" w:rsidR="00602C0F" w:rsidRPr="00266059" w:rsidRDefault="00602C0F" w:rsidP="00DF1008">
            <w:pPr>
              <w:ind w:right="49"/>
              <w:jc w:val="center"/>
              <w:rPr>
                <w:rFonts w:ascii="Arial Narrow" w:hAnsi="Arial Narrow"/>
                <w:bCs/>
                <w:sz w:val="18"/>
                <w:szCs w:val="18"/>
              </w:rPr>
            </w:pPr>
            <w:r w:rsidRPr="00266059">
              <w:rPr>
                <w:rFonts w:ascii="Arial Narrow" w:hAnsi="Arial Narrow"/>
                <w:bCs/>
                <w:sz w:val="18"/>
                <w:szCs w:val="18"/>
              </w:rPr>
              <w:t>Administración de archivos</w:t>
            </w:r>
          </w:p>
        </w:tc>
        <w:tc>
          <w:tcPr>
            <w:tcW w:w="1221" w:type="dxa"/>
            <w:shd w:val="clear" w:color="auto" w:fill="E2EFD9"/>
          </w:tcPr>
          <w:p w14:paraId="2040B0D3" w14:textId="77777777" w:rsidR="00602C0F" w:rsidRPr="00266059" w:rsidRDefault="00602C0F" w:rsidP="00DF1008">
            <w:pPr>
              <w:ind w:right="49"/>
              <w:jc w:val="center"/>
              <w:rPr>
                <w:rFonts w:ascii="Arial Narrow" w:hAnsi="Arial Narrow"/>
                <w:bCs/>
                <w:sz w:val="18"/>
                <w:szCs w:val="18"/>
              </w:rPr>
            </w:pPr>
            <w:r w:rsidRPr="00266059">
              <w:rPr>
                <w:rFonts w:ascii="Arial Narrow" w:hAnsi="Arial Narrow"/>
                <w:bCs/>
                <w:sz w:val="18"/>
                <w:szCs w:val="18"/>
              </w:rPr>
              <w:t>Acceso a la información</w:t>
            </w:r>
          </w:p>
        </w:tc>
        <w:tc>
          <w:tcPr>
            <w:tcW w:w="1308" w:type="dxa"/>
            <w:shd w:val="clear" w:color="auto" w:fill="E2EFD9"/>
          </w:tcPr>
          <w:p w14:paraId="6CCC4A5E" w14:textId="77777777" w:rsidR="00602C0F" w:rsidRPr="00266059" w:rsidRDefault="00602C0F" w:rsidP="00DF1008">
            <w:pPr>
              <w:ind w:right="49"/>
              <w:jc w:val="center"/>
              <w:rPr>
                <w:rFonts w:ascii="Arial Narrow" w:hAnsi="Arial Narrow"/>
                <w:bCs/>
                <w:sz w:val="18"/>
                <w:szCs w:val="18"/>
              </w:rPr>
            </w:pPr>
            <w:r w:rsidRPr="00266059">
              <w:rPr>
                <w:rFonts w:ascii="Arial Narrow" w:hAnsi="Arial Narrow"/>
                <w:bCs/>
                <w:sz w:val="18"/>
                <w:szCs w:val="18"/>
              </w:rPr>
              <w:t>Preservación de la información</w:t>
            </w:r>
          </w:p>
        </w:tc>
        <w:tc>
          <w:tcPr>
            <w:tcW w:w="1244" w:type="dxa"/>
            <w:shd w:val="clear" w:color="auto" w:fill="E2EFD9"/>
          </w:tcPr>
          <w:p w14:paraId="744DEF6E" w14:textId="77777777" w:rsidR="00602C0F" w:rsidRPr="00266059" w:rsidRDefault="00602C0F" w:rsidP="00DF1008">
            <w:pPr>
              <w:ind w:right="49"/>
              <w:jc w:val="center"/>
              <w:rPr>
                <w:rFonts w:ascii="Arial Narrow" w:hAnsi="Arial Narrow"/>
                <w:bCs/>
                <w:sz w:val="18"/>
                <w:szCs w:val="18"/>
              </w:rPr>
            </w:pPr>
            <w:r w:rsidRPr="00266059">
              <w:rPr>
                <w:rFonts w:ascii="Arial Narrow" w:hAnsi="Arial Narrow"/>
                <w:bCs/>
                <w:sz w:val="18"/>
                <w:szCs w:val="18"/>
              </w:rPr>
              <w:t>Aspectos tecnológicos y de seguridad</w:t>
            </w:r>
          </w:p>
        </w:tc>
        <w:tc>
          <w:tcPr>
            <w:tcW w:w="1478" w:type="dxa"/>
            <w:shd w:val="clear" w:color="auto" w:fill="E2EFD9"/>
          </w:tcPr>
          <w:p w14:paraId="6CE755C1" w14:textId="77777777" w:rsidR="00602C0F" w:rsidRPr="00266059" w:rsidRDefault="00602C0F" w:rsidP="00DF1008">
            <w:pPr>
              <w:ind w:right="49"/>
              <w:jc w:val="center"/>
              <w:rPr>
                <w:rFonts w:ascii="Arial Narrow" w:hAnsi="Arial Narrow"/>
                <w:bCs/>
                <w:sz w:val="18"/>
                <w:szCs w:val="18"/>
              </w:rPr>
            </w:pPr>
            <w:r w:rsidRPr="00266059">
              <w:rPr>
                <w:rFonts w:ascii="Arial Narrow" w:hAnsi="Arial Narrow"/>
                <w:bCs/>
                <w:sz w:val="18"/>
                <w:szCs w:val="18"/>
              </w:rPr>
              <w:t>Fortalecimiento y articulación</w:t>
            </w:r>
          </w:p>
        </w:tc>
        <w:tc>
          <w:tcPr>
            <w:tcW w:w="874" w:type="dxa"/>
            <w:shd w:val="clear" w:color="auto" w:fill="E2EFD9"/>
          </w:tcPr>
          <w:p w14:paraId="01D1C4A1" w14:textId="77777777" w:rsidR="00602C0F" w:rsidRPr="00266059" w:rsidRDefault="00602C0F" w:rsidP="00DF1008">
            <w:pPr>
              <w:ind w:right="49"/>
              <w:jc w:val="center"/>
              <w:rPr>
                <w:rFonts w:ascii="Arial Narrow" w:hAnsi="Arial Narrow"/>
                <w:bCs/>
                <w:sz w:val="18"/>
                <w:szCs w:val="18"/>
              </w:rPr>
            </w:pPr>
            <w:r w:rsidRPr="00266059">
              <w:rPr>
                <w:rFonts w:ascii="Arial Narrow" w:hAnsi="Arial Narrow"/>
                <w:bCs/>
                <w:sz w:val="18"/>
                <w:szCs w:val="18"/>
              </w:rPr>
              <w:t>TOTAL</w:t>
            </w:r>
          </w:p>
        </w:tc>
      </w:tr>
      <w:tr w:rsidR="00602C0F" w:rsidRPr="00266059" w14:paraId="74F7BB70" w14:textId="77777777" w:rsidTr="00602C0F">
        <w:trPr>
          <w:trHeight w:val="1581"/>
          <w:jc w:val="center"/>
        </w:trPr>
        <w:tc>
          <w:tcPr>
            <w:tcW w:w="2030" w:type="dxa"/>
            <w:tcBorders>
              <w:left w:val="single" w:sz="4" w:space="0" w:color="FFFFFF"/>
              <w:bottom w:val="single" w:sz="4" w:space="0" w:color="FFFFFF"/>
            </w:tcBorders>
            <w:shd w:val="clear" w:color="auto" w:fill="E2EFD9"/>
          </w:tcPr>
          <w:p w14:paraId="74AD7306" w14:textId="77777777" w:rsidR="00602C0F" w:rsidRPr="00266059" w:rsidRDefault="00602C0F" w:rsidP="00DF1008">
            <w:pPr>
              <w:ind w:right="49"/>
              <w:jc w:val="both"/>
              <w:rPr>
                <w:rFonts w:ascii="Arial Narrow" w:hAnsi="Arial Narrow"/>
                <w:b/>
                <w:sz w:val="16"/>
                <w:szCs w:val="16"/>
              </w:rPr>
            </w:pPr>
            <w:r w:rsidRPr="00266059">
              <w:rPr>
                <w:rFonts w:ascii="Arial Narrow" w:hAnsi="Arial Narrow"/>
                <w:b/>
                <w:sz w:val="16"/>
                <w:szCs w:val="16"/>
              </w:rPr>
              <w:t>Se identifican cada uno de los aspectos críticos que son objeto de evaluación</w:t>
            </w:r>
          </w:p>
        </w:tc>
        <w:tc>
          <w:tcPr>
            <w:tcW w:w="1240" w:type="dxa"/>
            <w:shd w:val="clear" w:color="auto" w:fill="E2EFD9"/>
          </w:tcPr>
          <w:p w14:paraId="3D22AF8E" w14:textId="77777777" w:rsidR="00602C0F" w:rsidRPr="00266059" w:rsidRDefault="00602C0F" w:rsidP="00DF1008">
            <w:pPr>
              <w:ind w:right="49"/>
              <w:jc w:val="both"/>
              <w:rPr>
                <w:rFonts w:ascii="Arial Narrow" w:hAnsi="Arial Narrow"/>
                <w:bCs/>
                <w:sz w:val="16"/>
                <w:szCs w:val="16"/>
              </w:rPr>
            </w:pPr>
            <w:r w:rsidRPr="00266059">
              <w:rPr>
                <w:rFonts w:ascii="Arial Narrow" w:hAnsi="Arial Narrow"/>
                <w:bCs/>
                <w:sz w:val="16"/>
                <w:szCs w:val="16"/>
              </w:rPr>
              <w:t>Comprende aspectos de infraestructura, presupuesto, normatividad, procedimientos y talento humano</w:t>
            </w:r>
          </w:p>
        </w:tc>
        <w:tc>
          <w:tcPr>
            <w:tcW w:w="1221" w:type="dxa"/>
            <w:shd w:val="clear" w:color="auto" w:fill="E2EFD9"/>
          </w:tcPr>
          <w:p w14:paraId="76B5B685" w14:textId="77777777" w:rsidR="00602C0F" w:rsidRPr="00266059" w:rsidRDefault="00602C0F" w:rsidP="00DF1008">
            <w:pPr>
              <w:ind w:right="49"/>
              <w:jc w:val="both"/>
              <w:rPr>
                <w:rFonts w:ascii="Arial Narrow" w:hAnsi="Arial Narrow"/>
                <w:bCs/>
                <w:sz w:val="16"/>
                <w:szCs w:val="16"/>
              </w:rPr>
            </w:pPr>
            <w:r w:rsidRPr="00266059">
              <w:rPr>
                <w:rFonts w:ascii="Arial Narrow" w:hAnsi="Arial Narrow"/>
                <w:bCs/>
                <w:sz w:val="16"/>
                <w:szCs w:val="16"/>
              </w:rPr>
              <w:t>Comprende aspectos relacionados con transparencia, participación y servicio al ciudadano, y la organización documental</w:t>
            </w:r>
          </w:p>
        </w:tc>
        <w:tc>
          <w:tcPr>
            <w:tcW w:w="1308" w:type="dxa"/>
            <w:shd w:val="clear" w:color="auto" w:fill="E2EFD9"/>
          </w:tcPr>
          <w:p w14:paraId="342807A6" w14:textId="77777777" w:rsidR="00602C0F" w:rsidRPr="00266059" w:rsidRDefault="00602C0F" w:rsidP="00DF1008">
            <w:pPr>
              <w:ind w:right="49"/>
              <w:jc w:val="both"/>
              <w:rPr>
                <w:rFonts w:ascii="Arial Narrow" w:hAnsi="Arial Narrow"/>
                <w:bCs/>
                <w:sz w:val="16"/>
                <w:szCs w:val="16"/>
              </w:rPr>
            </w:pPr>
            <w:r w:rsidRPr="00266059">
              <w:rPr>
                <w:rFonts w:ascii="Arial Narrow" w:hAnsi="Arial Narrow"/>
                <w:bCs/>
                <w:sz w:val="16"/>
                <w:szCs w:val="16"/>
              </w:rPr>
              <w:t>Incluye aspectos de conservación y almacenamiento</w:t>
            </w:r>
          </w:p>
        </w:tc>
        <w:tc>
          <w:tcPr>
            <w:tcW w:w="1244" w:type="dxa"/>
            <w:shd w:val="clear" w:color="auto" w:fill="E2EFD9"/>
          </w:tcPr>
          <w:p w14:paraId="7EBA448A" w14:textId="77777777" w:rsidR="00602C0F" w:rsidRPr="00266059" w:rsidRDefault="00602C0F" w:rsidP="00DF1008">
            <w:pPr>
              <w:ind w:right="49"/>
              <w:jc w:val="both"/>
              <w:rPr>
                <w:rFonts w:ascii="Arial Narrow" w:hAnsi="Arial Narrow"/>
                <w:bCs/>
                <w:sz w:val="16"/>
                <w:szCs w:val="16"/>
              </w:rPr>
            </w:pPr>
            <w:r w:rsidRPr="00266059">
              <w:rPr>
                <w:rFonts w:ascii="Arial Narrow" w:hAnsi="Arial Narrow"/>
                <w:bCs/>
                <w:sz w:val="16"/>
                <w:szCs w:val="16"/>
              </w:rPr>
              <w:t>Comprende aspectos relacionados con la seguridad y la infraestructura tecnológica</w:t>
            </w:r>
          </w:p>
        </w:tc>
        <w:tc>
          <w:tcPr>
            <w:tcW w:w="1478" w:type="dxa"/>
            <w:shd w:val="clear" w:color="auto" w:fill="E2EFD9"/>
          </w:tcPr>
          <w:p w14:paraId="4AE46F26" w14:textId="77777777" w:rsidR="00602C0F" w:rsidRPr="00266059" w:rsidRDefault="00602C0F" w:rsidP="00DF1008">
            <w:pPr>
              <w:ind w:right="49"/>
              <w:jc w:val="both"/>
              <w:rPr>
                <w:rFonts w:ascii="Arial Narrow" w:hAnsi="Arial Narrow"/>
                <w:bCs/>
                <w:sz w:val="16"/>
                <w:szCs w:val="16"/>
              </w:rPr>
            </w:pPr>
            <w:r w:rsidRPr="00266059">
              <w:rPr>
                <w:rFonts w:ascii="Arial Narrow" w:hAnsi="Arial Narrow"/>
                <w:bCs/>
                <w:sz w:val="16"/>
                <w:szCs w:val="16"/>
              </w:rPr>
              <w:t>Comprende aspectos relacionados con la armonización de la gestión documental con otros modelos de gestión</w:t>
            </w:r>
          </w:p>
        </w:tc>
        <w:tc>
          <w:tcPr>
            <w:tcW w:w="874" w:type="dxa"/>
            <w:shd w:val="clear" w:color="auto" w:fill="E2EFD9"/>
          </w:tcPr>
          <w:p w14:paraId="3888D8F3" w14:textId="77777777" w:rsidR="00602C0F" w:rsidRPr="00266059" w:rsidRDefault="00602C0F" w:rsidP="00DF1008">
            <w:pPr>
              <w:ind w:right="49"/>
              <w:jc w:val="center"/>
              <w:rPr>
                <w:rFonts w:ascii="Arial Narrow" w:hAnsi="Arial Narrow"/>
                <w:bCs/>
                <w:sz w:val="18"/>
                <w:szCs w:val="18"/>
              </w:rPr>
            </w:pPr>
          </w:p>
        </w:tc>
      </w:tr>
    </w:tbl>
    <w:p w14:paraId="5EDEBDBC" w14:textId="77777777" w:rsidR="00602C0F" w:rsidRPr="00266059" w:rsidRDefault="00602C0F" w:rsidP="00602C0F">
      <w:pPr>
        <w:ind w:right="49"/>
        <w:jc w:val="both"/>
        <w:rPr>
          <w:rFonts w:ascii="Arial Narrow" w:hAnsi="Arial Narrow"/>
          <w:bCs/>
        </w:rPr>
      </w:pPr>
    </w:p>
    <w:p w14:paraId="2221AD7D" w14:textId="77777777" w:rsidR="00602C0F" w:rsidRDefault="00602C0F" w:rsidP="00602C0F">
      <w:pPr>
        <w:ind w:right="49"/>
        <w:jc w:val="both"/>
        <w:rPr>
          <w:rFonts w:ascii="Arial Narrow" w:hAnsi="Arial Narrow"/>
          <w:bCs/>
        </w:rPr>
      </w:pPr>
    </w:p>
    <w:p w14:paraId="0109663C" w14:textId="77777777" w:rsidR="00602C0F" w:rsidRPr="00266059" w:rsidRDefault="00602C0F" w:rsidP="00602C0F">
      <w:pPr>
        <w:ind w:right="49"/>
        <w:jc w:val="both"/>
        <w:rPr>
          <w:rFonts w:ascii="Arial Narrow" w:hAnsi="Arial Narrow"/>
          <w:bCs/>
        </w:rPr>
      </w:pPr>
      <w:r w:rsidRPr="00266059">
        <w:rPr>
          <w:rFonts w:ascii="Arial Narrow" w:hAnsi="Arial Narrow"/>
          <w:bCs/>
        </w:rPr>
        <w:t>Teniendo en cuenta el ejercicio anterior, con esta actividad se busca determinar de manera objetiva, a través de la tabla de evaluación antes descrita, el nivel de impacto de los aspectos críticos frente a los ejes articuladores que representan la función archivística. Obteniendo los resultados de la aplicación de la tabla, se puede observar el grado de prioridad de los aspectos y ejes que servirán de base para la formulación de la visión estratégica y objetivos del plan a proponer.</w:t>
      </w:r>
    </w:p>
    <w:p w14:paraId="06F31AD4" w14:textId="77777777" w:rsidR="00602C0F" w:rsidRPr="00266059" w:rsidRDefault="00602C0F" w:rsidP="00602C0F">
      <w:pPr>
        <w:pStyle w:val="Ttulo2"/>
        <w:rPr>
          <w:rFonts w:ascii="Arial Narrow" w:hAnsi="Arial Narrow"/>
        </w:rPr>
      </w:pPr>
      <w:bookmarkStart w:id="69" w:name="_Toc62561817"/>
      <w:r w:rsidRPr="00266059">
        <w:rPr>
          <w:rFonts w:ascii="Arial Narrow" w:hAnsi="Arial Narrow"/>
          <w:bCs w:val="0"/>
          <w:sz w:val="24"/>
          <w:szCs w:val="24"/>
        </w:rPr>
        <w:t xml:space="preserve">7.3 </w:t>
      </w:r>
      <w:r w:rsidRPr="00266059">
        <w:rPr>
          <w:rFonts w:ascii="Arial Narrow" w:hAnsi="Arial Narrow"/>
          <w:sz w:val="24"/>
          <w:szCs w:val="24"/>
        </w:rPr>
        <w:t>análisis de priorización de aspectos críticos</w:t>
      </w:r>
      <w:r w:rsidRPr="00266059">
        <w:rPr>
          <w:rFonts w:ascii="Arial Narrow" w:hAnsi="Arial Narrow"/>
        </w:rPr>
        <w:t>.</w:t>
      </w:r>
      <w:bookmarkEnd w:id="69"/>
    </w:p>
    <w:p w14:paraId="3758E89E" w14:textId="77777777" w:rsidR="00602C0F" w:rsidRPr="00266059" w:rsidRDefault="00602C0F" w:rsidP="00602C0F">
      <w:pPr>
        <w:ind w:right="49"/>
        <w:jc w:val="both"/>
        <w:rPr>
          <w:rFonts w:ascii="Arial Narrow" w:hAnsi="Arial Narrow"/>
          <w:bCs/>
        </w:rPr>
      </w:pPr>
    </w:p>
    <w:tbl>
      <w:tblPr>
        <w:tblW w:w="9634"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988"/>
        <w:gridCol w:w="7654"/>
        <w:gridCol w:w="992"/>
      </w:tblGrid>
      <w:tr w:rsidR="00602C0F" w:rsidRPr="00266059" w14:paraId="3D826AFE" w14:textId="77777777" w:rsidTr="00602C0F">
        <w:trPr>
          <w:trHeight w:val="296"/>
        </w:trPr>
        <w:tc>
          <w:tcPr>
            <w:tcW w:w="988" w:type="dxa"/>
            <w:vMerge w:val="restart"/>
            <w:tcBorders>
              <w:top w:val="single" w:sz="4" w:space="0" w:color="70AD47"/>
              <w:left w:val="single" w:sz="4" w:space="0" w:color="70AD47"/>
              <w:bottom w:val="single" w:sz="4" w:space="0" w:color="70AD47"/>
              <w:right w:val="nil"/>
            </w:tcBorders>
            <w:shd w:val="clear" w:color="auto" w:fill="70AD47"/>
          </w:tcPr>
          <w:p w14:paraId="68E0D8AD" w14:textId="77777777" w:rsidR="00602C0F" w:rsidRPr="00184B4C" w:rsidRDefault="00602C0F" w:rsidP="00DF1008">
            <w:pPr>
              <w:ind w:right="49"/>
              <w:jc w:val="center"/>
              <w:rPr>
                <w:rFonts w:ascii="Arial Narrow" w:hAnsi="Arial Narrow"/>
                <w:b/>
                <w:bCs/>
                <w:color w:val="FFFFFF"/>
              </w:rPr>
            </w:pPr>
            <w:r w:rsidRPr="00184B4C">
              <w:rPr>
                <w:rFonts w:ascii="Arial Narrow" w:hAnsi="Arial Narrow"/>
                <w:b/>
                <w:bCs/>
                <w:color w:val="FFFFFF"/>
              </w:rPr>
              <w:t>ORDEN</w:t>
            </w:r>
          </w:p>
        </w:tc>
        <w:tc>
          <w:tcPr>
            <w:tcW w:w="8646" w:type="dxa"/>
            <w:gridSpan w:val="2"/>
            <w:tcBorders>
              <w:top w:val="single" w:sz="4" w:space="0" w:color="70AD47"/>
              <w:left w:val="nil"/>
              <w:bottom w:val="single" w:sz="4" w:space="0" w:color="70AD47"/>
              <w:right w:val="single" w:sz="4" w:space="0" w:color="70AD47"/>
            </w:tcBorders>
            <w:shd w:val="clear" w:color="auto" w:fill="70AD47"/>
          </w:tcPr>
          <w:p w14:paraId="14E5588A" w14:textId="77777777" w:rsidR="00602C0F" w:rsidRPr="00266059" w:rsidRDefault="00602C0F" w:rsidP="00DF1008">
            <w:pPr>
              <w:ind w:right="49"/>
              <w:jc w:val="center"/>
              <w:rPr>
                <w:rFonts w:ascii="Arial Narrow" w:hAnsi="Arial Narrow"/>
                <w:b/>
                <w:bCs/>
                <w:color w:val="FFFFFF"/>
              </w:rPr>
            </w:pPr>
            <w:r w:rsidRPr="00266059">
              <w:rPr>
                <w:rFonts w:ascii="Arial Narrow" w:hAnsi="Arial Narrow"/>
                <w:b/>
                <w:bCs/>
                <w:color w:val="FFFFFF"/>
              </w:rPr>
              <w:t>EVALUACIÓN DE ASPECTOS CRITICOS</w:t>
            </w:r>
          </w:p>
        </w:tc>
      </w:tr>
      <w:tr w:rsidR="00602C0F" w:rsidRPr="00266059" w14:paraId="6D1068A9" w14:textId="77777777" w:rsidTr="00602C0F">
        <w:trPr>
          <w:trHeight w:val="296"/>
        </w:trPr>
        <w:tc>
          <w:tcPr>
            <w:tcW w:w="988" w:type="dxa"/>
            <w:vMerge/>
            <w:shd w:val="clear" w:color="auto" w:fill="E2EFD9"/>
          </w:tcPr>
          <w:p w14:paraId="4F4F6957" w14:textId="77777777" w:rsidR="00602C0F" w:rsidRPr="00266059" w:rsidRDefault="00602C0F" w:rsidP="00DF1008">
            <w:pPr>
              <w:ind w:right="49"/>
              <w:jc w:val="center"/>
              <w:rPr>
                <w:rFonts w:ascii="Arial Narrow" w:hAnsi="Arial Narrow"/>
                <w:b/>
                <w:bCs/>
              </w:rPr>
            </w:pPr>
          </w:p>
        </w:tc>
        <w:tc>
          <w:tcPr>
            <w:tcW w:w="7654" w:type="dxa"/>
            <w:shd w:val="clear" w:color="auto" w:fill="E2EFD9"/>
          </w:tcPr>
          <w:p w14:paraId="34890AFE" w14:textId="77777777" w:rsidR="00602C0F" w:rsidRPr="00266059" w:rsidRDefault="00602C0F" w:rsidP="00DF1008">
            <w:pPr>
              <w:ind w:right="49"/>
              <w:jc w:val="center"/>
              <w:rPr>
                <w:rFonts w:ascii="Arial Narrow" w:hAnsi="Arial Narrow"/>
                <w:bCs/>
              </w:rPr>
            </w:pPr>
            <w:r w:rsidRPr="00266059">
              <w:rPr>
                <w:rFonts w:ascii="Arial Narrow" w:hAnsi="Arial Narrow"/>
                <w:bCs/>
              </w:rPr>
              <w:t>ASPECTOS CRITICOS</w:t>
            </w:r>
          </w:p>
        </w:tc>
        <w:tc>
          <w:tcPr>
            <w:tcW w:w="992" w:type="dxa"/>
            <w:shd w:val="clear" w:color="auto" w:fill="E2EFD9"/>
          </w:tcPr>
          <w:p w14:paraId="08778AB1" w14:textId="77777777" w:rsidR="00602C0F" w:rsidRPr="00266059" w:rsidRDefault="00602C0F" w:rsidP="00DF1008">
            <w:pPr>
              <w:ind w:right="49"/>
              <w:jc w:val="center"/>
              <w:rPr>
                <w:rFonts w:ascii="Arial Narrow" w:hAnsi="Arial Narrow"/>
                <w:bCs/>
              </w:rPr>
            </w:pPr>
            <w:r w:rsidRPr="00266059">
              <w:rPr>
                <w:rFonts w:ascii="Arial Narrow" w:hAnsi="Arial Narrow"/>
                <w:bCs/>
              </w:rPr>
              <w:t>TOTAL</w:t>
            </w:r>
          </w:p>
        </w:tc>
      </w:tr>
      <w:tr w:rsidR="00602C0F" w:rsidRPr="00266059" w14:paraId="1499D490" w14:textId="77777777" w:rsidTr="00602C0F">
        <w:trPr>
          <w:trHeight w:val="243"/>
        </w:trPr>
        <w:tc>
          <w:tcPr>
            <w:tcW w:w="988" w:type="dxa"/>
            <w:shd w:val="clear" w:color="auto" w:fill="auto"/>
          </w:tcPr>
          <w:p w14:paraId="298C1CB9" w14:textId="77777777" w:rsidR="00602C0F" w:rsidRPr="00266059" w:rsidRDefault="00602C0F" w:rsidP="00DF1008">
            <w:pPr>
              <w:ind w:right="49"/>
              <w:jc w:val="center"/>
              <w:rPr>
                <w:rFonts w:ascii="Arial Narrow" w:hAnsi="Arial Narrow"/>
                <w:b/>
                <w:sz w:val="20"/>
                <w:szCs w:val="20"/>
              </w:rPr>
            </w:pPr>
            <w:r w:rsidRPr="00266059">
              <w:rPr>
                <w:rFonts w:ascii="Arial Narrow" w:hAnsi="Arial Narrow"/>
                <w:b/>
                <w:sz w:val="20"/>
                <w:szCs w:val="20"/>
              </w:rPr>
              <w:t>1</w:t>
            </w:r>
          </w:p>
        </w:tc>
        <w:tc>
          <w:tcPr>
            <w:tcW w:w="7654" w:type="dxa"/>
            <w:shd w:val="clear" w:color="auto" w:fill="auto"/>
          </w:tcPr>
          <w:p w14:paraId="7F36AC76"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Tablas de retención documental no convalidadas por el Consejo Distrital de Archivos</w:t>
            </w:r>
            <w:r w:rsidRPr="00266059" w:rsidDel="00677081">
              <w:rPr>
                <w:rFonts w:ascii="Arial Narrow" w:hAnsi="Arial Narrow"/>
                <w:bCs/>
                <w:sz w:val="20"/>
                <w:szCs w:val="20"/>
              </w:rPr>
              <w:t xml:space="preserve"> </w:t>
            </w:r>
          </w:p>
        </w:tc>
        <w:tc>
          <w:tcPr>
            <w:tcW w:w="992" w:type="dxa"/>
            <w:shd w:val="clear" w:color="auto" w:fill="auto"/>
          </w:tcPr>
          <w:p w14:paraId="6F83211A" w14:textId="77777777" w:rsidR="00602C0F" w:rsidRPr="00266059" w:rsidRDefault="00602C0F" w:rsidP="00DF1008">
            <w:pPr>
              <w:ind w:right="49"/>
              <w:jc w:val="center"/>
              <w:rPr>
                <w:rFonts w:ascii="Arial Narrow" w:hAnsi="Arial Narrow"/>
                <w:b/>
                <w:sz w:val="20"/>
                <w:szCs w:val="20"/>
              </w:rPr>
            </w:pPr>
            <w:r w:rsidRPr="00266059">
              <w:rPr>
                <w:rFonts w:ascii="Arial Narrow" w:hAnsi="Arial Narrow"/>
                <w:b/>
                <w:sz w:val="20"/>
                <w:szCs w:val="20"/>
              </w:rPr>
              <w:t>50</w:t>
            </w:r>
          </w:p>
        </w:tc>
      </w:tr>
      <w:tr w:rsidR="00602C0F" w:rsidRPr="00266059" w14:paraId="391B08DF" w14:textId="77777777" w:rsidTr="00602C0F">
        <w:trPr>
          <w:trHeight w:val="243"/>
        </w:trPr>
        <w:tc>
          <w:tcPr>
            <w:tcW w:w="988" w:type="dxa"/>
            <w:shd w:val="clear" w:color="auto" w:fill="E2EFD9"/>
          </w:tcPr>
          <w:p w14:paraId="6C7C645D" w14:textId="77777777" w:rsidR="00602C0F" w:rsidRPr="00266059" w:rsidRDefault="00602C0F" w:rsidP="00DF1008">
            <w:pPr>
              <w:ind w:right="49"/>
              <w:jc w:val="center"/>
              <w:rPr>
                <w:rFonts w:ascii="Arial Narrow" w:hAnsi="Arial Narrow"/>
                <w:b/>
                <w:bCs/>
                <w:sz w:val="20"/>
                <w:szCs w:val="20"/>
              </w:rPr>
            </w:pPr>
            <w:r w:rsidRPr="00266059">
              <w:rPr>
                <w:rFonts w:ascii="Arial Narrow" w:hAnsi="Arial Narrow"/>
                <w:b/>
                <w:bCs/>
                <w:sz w:val="20"/>
                <w:szCs w:val="20"/>
              </w:rPr>
              <w:t>2</w:t>
            </w:r>
          </w:p>
        </w:tc>
        <w:tc>
          <w:tcPr>
            <w:tcW w:w="7654" w:type="dxa"/>
            <w:shd w:val="clear" w:color="auto" w:fill="E2EFD9"/>
          </w:tcPr>
          <w:p w14:paraId="7B232BA2"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Tablas de valoración documental no convalidadas por el Consejo Distrital de Archivos</w:t>
            </w:r>
          </w:p>
        </w:tc>
        <w:tc>
          <w:tcPr>
            <w:tcW w:w="992" w:type="dxa"/>
            <w:shd w:val="clear" w:color="auto" w:fill="E2EFD9"/>
          </w:tcPr>
          <w:p w14:paraId="0F4DDCC4" w14:textId="77777777" w:rsidR="00602C0F" w:rsidRPr="00266059" w:rsidRDefault="00602C0F" w:rsidP="00DF1008">
            <w:pPr>
              <w:ind w:right="49"/>
              <w:jc w:val="center"/>
              <w:rPr>
                <w:rFonts w:ascii="Arial Narrow" w:hAnsi="Arial Narrow"/>
                <w:b/>
                <w:sz w:val="20"/>
                <w:szCs w:val="20"/>
              </w:rPr>
            </w:pPr>
            <w:r w:rsidRPr="00266059">
              <w:rPr>
                <w:rFonts w:ascii="Arial Narrow" w:hAnsi="Arial Narrow"/>
                <w:b/>
                <w:sz w:val="20"/>
                <w:szCs w:val="20"/>
              </w:rPr>
              <w:t>48</w:t>
            </w:r>
          </w:p>
        </w:tc>
      </w:tr>
      <w:tr w:rsidR="00602C0F" w:rsidRPr="00266059" w14:paraId="1E08A6F0" w14:textId="77777777" w:rsidTr="00602C0F">
        <w:trPr>
          <w:trHeight w:val="487"/>
        </w:trPr>
        <w:tc>
          <w:tcPr>
            <w:tcW w:w="988" w:type="dxa"/>
            <w:shd w:val="clear" w:color="auto" w:fill="auto"/>
          </w:tcPr>
          <w:p w14:paraId="5D30194B" w14:textId="77777777" w:rsidR="00602C0F" w:rsidRPr="00266059" w:rsidRDefault="00602C0F" w:rsidP="00DF1008">
            <w:pPr>
              <w:ind w:right="49"/>
              <w:jc w:val="center"/>
              <w:rPr>
                <w:rFonts w:ascii="Arial Narrow" w:hAnsi="Arial Narrow"/>
                <w:b/>
                <w:bCs/>
                <w:sz w:val="20"/>
                <w:szCs w:val="20"/>
              </w:rPr>
            </w:pPr>
            <w:r w:rsidRPr="00266059">
              <w:rPr>
                <w:rFonts w:ascii="Arial Narrow" w:hAnsi="Arial Narrow"/>
                <w:b/>
                <w:bCs/>
                <w:sz w:val="20"/>
                <w:szCs w:val="20"/>
              </w:rPr>
              <w:t>3</w:t>
            </w:r>
          </w:p>
        </w:tc>
        <w:tc>
          <w:tcPr>
            <w:tcW w:w="7654" w:type="dxa"/>
            <w:shd w:val="clear" w:color="auto" w:fill="auto"/>
          </w:tcPr>
          <w:p w14:paraId="19473AA0"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No intervención, ni aplicación de criterios y procesos archivísticos a la documentación que corresponde a los fondos acumulados</w:t>
            </w:r>
          </w:p>
        </w:tc>
        <w:tc>
          <w:tcPr>
            <w:tcW w:w="992" w:type="dxa"/>
            <w:shd w:val="clear" w:color="auto" w:fill="auto"/>
          </w:tcPr>
          <w:p w14:paraId="5CA0C093" w14:textId="77777777" w:rsidR="00602C0F" w:rsidRPr="00266059" w:rsidRDefault="00602C0F" w:rsidP="00DF1008">
            <w:pPr>
              <w:ind w:right="49"/>
              <w:jc w:val="center"/>
              <w:rPr>
                <w:rFonts w:ascii="Arial Narrow" w:hAnsi="Arial Narrow"/>
                <w:b/>
                <w:sz w:val="20"/>
                <w:szCs w:val="20"/>
              </w:rPr>
            </w:pPr>
            <w:r w:rsidRPr="00266059">
              <w:rPr>
                <w:rFonts w:ascii="Arial Narrow" w:hAnsi="Arial Narrow"/>
                <w:b/>
                <w:sz w:val="20"/>
                <w:szCs w:val="20"/>
              </w:rPr>
              <w:t>48</w:t>
            </w:r>
          </w:p>
        </w:tc>
      </w:tr>
      <w:tr w:rsidR="00602C0F" w:rsidRPr="00266059" w14:paraId="2CBFD45C" w14:textId="77777777" w:rsidTr="00602C0F">
        <w:trPr>
          <w:trHeight w:val="956"/>
        </w:trPr>
        <w:tc>
          <w:tcPr>
            <w:tcW w:w="988" w:type="dxa"/>
            <w:shd w:val="clear" w:color="auto" w:fill="E2EFD9"/>
          </w:tcPr>
          <w:p w14:paraId="4CF90F5E" w14:textId="77777777" w:rsidR="00602C0F" w:rsidRPr="00266059" w:rsidRDefault="00602C0F" w:rsidP="00DF1008">
            <w:pPr>
              <w:ind w:right="49"/>
              <w:jc w:val="center"/>
              <w:rPr>
                <w:rFonts w:ascii="Arial Narrow" w:hAnsi="Arial Narrow"/>
                <w:b/>
                <w:bCs/>
                <w:sz w:val="20"/>
                <w:szCs w:val="20"/>
              </w:rPr>
            </w:pPr>
            <w:r w:rsidRPr="00266059">
              <w:rPr>
                <w:rFonts w:ascii="Arial Narrow" w:hAnsi="Arial Narrow"/>
                <w:b/>
                <w:bCs/>
                <w:sz w:val="20"/>
                <w:szCs w:val="20"/>
              </w:rPr>
              <w:t>4</w:t>
            </w:r>
          </w:p>
        </w:tc>
        <w:tc>
          <w:tcPr>
            <w:tcW w:w="7654" w:type="dxa"/>
            <w:shd w:val="clear" w:color="auto" w:fill="E2EFD9"/>
          </w:tcPr>
          <w:p w14:paraId="09CF5C3F"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Inadecuada administración de documentos electrónicos de archivo. No se cuenta con la implementación total de un Sistema de Gestión de Documentos Electrónicos de Archivo (SGDEA) validando la respectiva matriz del modelo de requisitos para la gestión de documentos electrónicos de archivo</w:t>
            </w:r>
          </w:p>
        </w:tc>
        <w:tc>
          <w:tcPr>
            <w:tcW w:w="992" w:type="dxa"/>
            <w:shd w:val="clear" w:color="auto" w:fill="E2EFD9"/>
          </w:tcPr>
          <w:p w14:paraId="7312A138" w14:textId="77777777" w:rsidR="00602C0F" w:rsidRPr="00266059" w:rsidRDefault="00602C0F" w:rsidP="00DF1008">
            <w:pPr>
              <w:ind w:right="49"/>
              <w:jc w:val="center"/>
              <w:rPr>
                <w:rFonts w:ascii="Arial Narrow" w:hAnsi="Arial Narrow"/>
                <w:b/>
                <w:sz w:val="20"/>
                <w:szCs w:val="20"/>
              </w:rPr>
            </w:pPr>
            <w:r w:rsidRPr="00266059">
              <w:rPr>
                <w:rFonts w:ascii="Arial Narrow" w:hAnsi="Arial Narrow"/>
                <w:b/>
                <w:sz w:val="20"/>
                <w:szCs w:val="20"/>
              </w:rPr>
              <w:t>48</w:t>
            </w:r>
          </w:p>
        </w:tc>
      </w:tr>
      <w:tr w:rsidR="00602C0F" w:rsidRPr="00266059" w14:paraId="68F30541" w14:textId="77777777" w:rsidTr="00602C0F">
        <w:trPr>
          <w:trHeight w:val="243"/>
        </w:trPr>
        <w:tc>
          <w:tcPr>
            <w:tcW w:w="988" w:type="dxa"/>
            <w:shd w:val="clear" w:color="auto" w:fill="auto"/>
          </w:tcPr>
          <w:p w14:paraId="5642A05E" w14:textId="77777777" w:rsidR="00602C0F" w:rsidRPr="00266059" w:rsidRDefault="00602C0F" w:rsidP="00DF1008">
            <w:pPr>
              <w:ind w:right="49"/>
              <w:jc w:val="center"/>
              <w:rPr>
                <w:rFonts w:ascii="Arial Narrow" w:hAnsi="Arial Narrow"/>
                <w:b/>
                <w:sz w:val="20"/>
                <w:szCs w:val="20"/>
              </w:rPr>
            </w:pPr>
            <w:r w:rsidRPr="00266059">
              <w:rPr>
                <w:rFonts w:ascii="Arial Narrow" w:hAnsi="Arial Narrow"/>
                <w:b/>
                <w:bCs/>
                <w:sz w:val="20"/>
                <w:szCs w:val="20"/>
              </w:rPr>
              <w:t>5</w:t>
            </w:r>
          </w:p>
        </w:tc>
        <w:tc>
          <w:tcPr>
            <w:tcW w:w="7654" w:type="dxa"/>
            <w:shd w:val="clear" w:color="auto" w:fill="auto"/>
          </w:tcPr>
          <w:p w14:paraId="550F12E9"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Desactualización de procedimientos de gestión documental.</w:t>
            </w:r>
          </w:p>
        </w:tc>
        <w:tc>
          <w:tcPr>
            <w:tcW w:w="992" w:type="dxa"/>
            <w:shd w:val="clear" w:color="auto" w:fill="auto"/>
          </w:tcPr>
          <w:p w14:paraId="3E55498A" w14:textId="77777777" w:rsidR="00602C0F" w:rsidRPr="00266059" w:rsidRDefault="00602C0F" w:rsidP="00DF1008">
            <w:pPr>
              <w:ind w:right="49"/>
              <w:jc w:val="center"/>
              <w:rPr>
                <w:rFonts w:ascii="Arial Narrow" w:hAnsi="Arial Narrow"/>
                <w:b/>
                <w:sz w:val="20"/>
                <w:szCs w:val="20"/>
              </w:rPr>
            </w:pPr>
            <w:r w:rsidRPr="00266059">
              <w:rPr>
                <w:rFonts w:ascii="Arial Narrow" w:hAnsi="Arial Narrow"/>
                <w:b/>
                <w:sz w:val="20"/>
                <w:szCs w:val="20"/>
              </w:rPr>
              <w:t>44</w:t>
            </w:r>
          </w:p>
        </w:tc>
      </w:tr>
      <w:tr w:rsidR="00602C0F" w:rsidRPr="00266059" w14:paraId="61E36DFA" w14:textId="77777777" w:rsidTr="00602C0F">
        <w:trPr>
          <w:trHeight w:val="243"/>
        </w:trPr>
        <w:tc>
          <w:tcPr>
            <w:tcW w:w="988" w:type="dxa"/>
            <w:shd w:val="clear" w:color="auto" w:fill="auto"/>
          </w:tcPr>
          <w:p w14:paraId="4E1D6B73" w14:textId="77777777" w:rsidR="00602C0F" w:rsidRPr="00266059" w:rsidRDefault="00602C0F" w:rsidP="00DF1008">
            <w:pPr>
              <w:ind w:right="49"/>
              <w:jc w:val="center"/>
              <w:rPr>
                <w:rFonts w:ascii="Arial Narrow" w:hAnsi="Arial Narrow"/>
                <w:b/>
                <w:bCs/>
                <w:sz w:val="20"/>
                <w:szCs w:val="20"/>
              </w:rPr>
            </w:pPr>
            <w:r w:rsidRPr="00266059">
              <w:rPr>
                <w:rFonts w:ascii="Arial Narrow" w:hAnsi="Arial Narrow"/>
                <w:b/>
                <w:bCs/>
                <w:sz w:val="20"/>
                <w:szCs w:val="20"/>
              </w:rPr>
              <w:t>6</w:t>
            </w:r>
          </w:p>
        </w:tc>
        <w:tc>
          <w:tcPr>
            <w:tcW w:w="7654" w:type="dxa"/>
            <w:shd w:val="clear" w:color="auto" w:fill="auto"/>
          </w:tcPr>
          <w:p w14:paraId="59AFF6A3"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Inadecuado proceso de transferencias documentales primarias y secundarias</w:t>
            </w:r>
          </w:p>
        </w:tc>
        <w:tc>
          <w:tcPr>
            <w:tcW w:w="992" w:type="dxa"/>
            <w:shd w:val="clear" w:color="auto" w:fill="auto"/>
          </w:tcPr>
          <w:p w14:paraId="4E95BF94" w14:textId="77777777" w:rsidR="00602C0F" w:rsidRPr="00266059" w:rsidRDefault="00602C0F" w:rsidP="00DF1008">
            <w:pPr>
              <w:ind w:right="49"/>
              <w:jc w:val="center"/>
              <w:rPr>
                <w:rFonts w:ascii="Arial Narrow" w:hAnsi="Arial Narrow"/>
                <w:b/>
                <w:sz w:val="20"/>
                <w:szCs w:val="20"/>
              </w:rPr>
            </w:pPr>
            <w:r w:rsidRPr="00266059">
              <w:rPr>
                <w:rFonts w:ascii="Arial Narrow" w:hAnsi="Arial Narrow"/>
                <w:b/>
                <w:sz w:val="20"/>
                <w:szCs w:val="20"/>
              </w:rPr>
              <w:t>44</w:t>
            </w:r>
          </w:p>
        </w:tc>
      </w:tr>
      <w:tr w:rsidR="00602C0F" w:rsidRPr="00266059" w14:paraId="5E0E4F96" w14:textId="77777777" w:rsidTr="00602C0F">
        <w:trPr>
          <w:trHeight w:val="487"/>
        </w:trPr>
        <w:tc>
          <w:tcPr>
            <w:tcW w:w="988" w:type="dxa"/>
            <w:shd w:val="clear" w:color="auto" w:fill="E2EFD9"/>
          </w:tcPr>
          <w:p w14:paraId="6CFEE829" w14:textId="77777777" w:rsidR="00602C0F" w:rsidRPr="00266059" w:rsidRDefault="00602C0F" w:rsidP="00DF1008">
            <w:pPr>
              <w:ind w:right="49"/>
              <w:jc w:val="center"/>
              <w:rPr>
                <w:rFonts w:ascii="Arial Narrow" w:hAnsi="Arial Narrow"/>
                <w:b/>
                <w:bCs/>
                <w:sz w:val="20"/>
                <w:szCs w:val="20"/>
              </w:rPr>
            </w:pPr>
            <w:r w:rsidRPr="00266059">
              <w:rPr>
                <w:rFonts w:ascii="Arial Narrow" w:hAnsi="Arial Narrow"/>
                <w:b/>
                <w:bCs/>
                <w:sz w:val="20"/>
                <w:szCs w:val="20"/>
              </w:rPr>
              <w:t>7</w:t>
            </w:r>
          </w:p>
        </w:tc>
        <w:tc>
          <w:tcPr>
            <w:tcW w:w="7654" w:type="dxa"/>
            <w:shd w:val="clear" w:color="auto" w:fill="E2EFD9"/>
          </w:tcPr>
          <w:p w14:paraId="0A1D4CA8"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Desactualización de los documentos estratégicos de la Gestión Documental (PGD, PINAR, SIC, TCA)</w:t>
            </w:r>
          </w:p>
        </w:tc>
        <w:tc>
          <w:tcPr>
            <w:tcW w:w="992" w:type="dxa"/>
            <w:shd w:val="clear" w:color="auto" w:fill="E2EFD9"/>
          </w:tcPr>
          <w:p w14:paraId="211281E7" w14:textId="77777777" w:rsidR="00602C0F" w:rsidRPr="00266059" w:rsidRDefault="00602C0F" w:rsidP="00DF1008">
            <w:pPr>
              <w:ind w:right="49"/>
              <w:jc w:val="center"/>
              <w:rPr>
                <w:rFonts w:ascii="Arial Narrow" w:hAnsi="Arial Narrow"/>
                <w:b/>
                <w:sz w:val="20"/>
                <w:szCs w:val="20"/>
              </w:rPr>
            </w:pPr>
            <w:r w:rsidRPr="00266059">
              <w:rPr>
                <w:rFonts w:ascii="Arial Narrow" w:hAnsi="Arial Narrow"/>
                <w:b/>
                <w:sz w:val="20"/>
                <w:szCs w:val="20"/>
              </w:rPr>
              <w:t>44</w:t>
            </w:r>
          </w:p>
        </w:tc>
      </w:tr>
      <w:tr w:rsidR="00602C0F" w:rsidRPr="00266059" w14:paraId="0E0782A0" w14:textId="77777777" w:rsidTr="00602C0F">
        <w:trPr>
          <w:trHeight w:val="487"/>
        </w:trPr>
        <w:tc>
          <w:tcPr>
            <w:tcW w:w="988" w:type="dxa"/>
            <w:shd w:val="clear" w:color="auto" w:fill="auto"/>
          </w:tcPr>
          <w:p w14:paraId="66101112" w14:textId="77777777" w:rsidR="00602C0F" w:rsidRPr="00266059" w:rsidRDefault="00602C0F" w:rsidP="00DF1008">
            <w:pPr>
              <w:ind w:right="49"/>
              <w:jc w:val="center"/>
              <w:rPr>
                <w:rFonts w:ascii="Arial Narrow" w:hAnsi="Arial Narrow"/>
                <w:b/>
                <w:sz w:val="20"/>
                <w:szCs w:val="20"/>
              </w:rPr>
            </w:pPr>
            <w:r w:rsidRPr="00266059">
              <w:rPr>
                <w:rFonts w:ascii="Arial Narrow" w:hAnsi="Arial Narrow"/>
                <w:b/>
                <w:bCs/>
                <w:sz w:val="20"/>
                <w:szCs w:val="20"/>
              </w:rPr>
              <w:t>8</w:t>
            </w:r>
          </w:p>
        </w:tc>
        <w:tc>
          <w:tcPr>
            <w:tcW w:w="7654" w:type="dxa"/>
            <w:shd w:val="clear" w:color="auto" w:fill="auto"/>
          </w:tcPr>
          <w:p w14:paraId="116BC8BE"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Los Archivos de Gestión y Archivo Central no cumplen en su totalidad con parámetros de organización</w:t>
            </w:r>
          </w:p>
        </w:tc>
        <w:tc>
          <w:tcPr>
            <w:tcW w:w="992" w:type="dxa"/>
            <w:shd w:val="clear" w:color="auto" w:fill="auto"/>
          </w:tcPr>
          <w:p w14:paraId="6F00D565" w14:textId="77777777" w:rsidR="00602C0F" w:rsidRPr="00266059" w:rsidRDefault="00602C0F" w:rsidP="00DF1008">
            <w:pPr>
              <w:ind w:right="49"/>
              <w:jc w:val="center"/>
              <w:rPr>
                <w:rFonts w:ascii="Arial Narrow" w:hAnsi="Arial Narrow"/>
                <w:b/>
                <w:sz w:val="20"/>
                <w:szCs w:val="20"/>
              </w:rPr>
            </w:pPr>
            <w:r w:rsidRPr="00266059">
              <w:rPr>
                <w:rFonts w:ascii="Arial Narrow" w:hAnsi="Arial Narrow"/>
                <w:b/>
                <w:sz w:val="20"/>
                <w:szCs w:val="20"/>
              </w:rPr>
              <w:t>42</w:t>
            </w:r>
          </w:p>
        </w:tc>
      </w:tr>
      <w:tr w:rsidR="00602C0F" w:rsidRPr="00266059" w14:paraId="179272DD" w14:textId="77777777" w:rsidTr="00602C0F">
        <w:trPr>
          <w:trHeight w:val="487"/>
        </w:trPr>
        <w:tc>
          <w:tcPr>
            <w:tcW w:w="988" w:type="dxa"/>
            <w:shd w:val="clear" w:color="auto" w:fill="E2EFD9"/>
          </w:tcPr>
          <w:p w14:paraId="512ADC36" w14:textId="77777777" w:rsidR="00602C0F" w:rsidRPr="00266059" w:rsidRDefault="00602C0F" w:rsidP="00DF1008">
            <w:pPr>
              <w:ind w:right="49"/>
              <w:jc w:val="center"/>
              <w:rPr>
                <w:rFonts w:ascii="Arial Narrow" w:hAnsi="Arial Narrow"/>
                <w:b/>
                <w:sz w:val="20"/>
                <w:szCs w:val="20"/>
              </w:rPr>
            </w:pPr>
            <w:r w:rsidRPr="00266059">
              <w:rPr>
                <w:rFonts w:ascii="Arial Narrow" w:hAnsi="Arial Narrow"/>
                <w:b/>
                <w:bCs/>
                <w:sz w:val="20"/>
                <w:szCs w:val="20"/>
              </w:rPr>
              <w:t>9</w:t>
            </w:r>
          </w:p>
        </w:tc>
        <w:tc>
          <w:tcPr>
            <w:tcW w:w="7654" w:type="dxa"/>
            <w:shd w:val="clear" w:color="auto" w:fill="auto"/>
          </w:tcPr>
          <w:p w14:paraId="744EE446"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No se cuenta con un plan de capacitaciones periódicas en Gestión Documental programadas de manera estratégica con el fin de estandarizar procesos y unificar criterios en los usuarios</w:t>
            </w:r>
          </w:p>
        </w:tc>
        <w:tc>
          <w:tcPr>
            <w:tcW w:w="992" w:type="dxa"/>
            <w:shd w:val="clear" w:color="auto" w:fill="auto"/>
          </w:tcPr>
          <w:p w14:paraId="11983769" w14:textId="77777777" w:rsidR="00602C0F" w:rsidRPr="00266059" w:rsidRDefault="00602C0F" w:rsidP="00DF1008">
            <w:pPr>
              <w:ind w:right="49"/>
              <w:jc w:val="center"/>
              <w:rPr>
                <w:rFonts w:ascii="Arial Narrow" w:hAnsi="Arial Narrow"/>
                <w:b/>
                <w:sz w:val="20"/>
                <w:szCs w:val="20"/>
              </w:rPr>
            </w:pPr>
            <w:r w:rsidRPr="00266059">
              <w:rPr>
                <w:rFonts w:ascii="Arial Narrow" w:hAnsi="Arial Narrow"/>
                <w:b/>
                <w:sz w:val="20"/>
                <w:szCs w:val="20"/>
              </w:rPr>
              <w:t>41</w:t>
            </w:r>
          </w:p>
        </w:tc>
      </w:tr>
      <w:tr w:rsidR="00602C0F" w:rsidRPr="00266059" w14:paraId="2C3FDE3F" w14:textId="77777777" w:rsidTr="00602C0F">
        <w:trPr>
          <w:trHeight w:val="243"/>
        </w:trPr>
        <w:tc>
          <w:tcPr>
            <w:tcW w:w="988" w:type="dxa"/>
            <w:shd w:val="clear" w:color="auto" w:fill="auto"/>
          </w:tcPr>
          <w:p w14:paraId="684D5935" w14:textId="77777777" w:rsidR="00602C0F" w:rsidRPr="00266059" w:rsidRDefault="00602C0F" w:rsidP="00DF1008">
            <w:pPr>
              <w:ind w:right="49"/>
              <w:jc w:val="center"/>
              <w:rPr>
                <w:rFonts w:ascii="Arial Narrow" w:hAnsi="Arial Narrow"/>
                <w:b/>
                <w:sz w:val="20"/>
                <w:szCs w:val="20"/>
              </w:rPr>
            </w:pPr>
            <w:r w:rsidRPr="00266059">
              <w:rPr>
                <w:rFonts w:ascii="Arial Narrow" w:hAnsi="Arial Narrow"/>
                <w:b/>
                <w:bCs/>
                <w:sz w:val="20"/>
                <w:szCs w:val="20"/>
              </w:rPr>
              <w:t>10</w:t>
            </w:r>
          </w:p>
        </w:tc>
        <w:tc>
          <w:tcPr>
            <w:tcW w:w="7654" w:type="dxa"/>
            <w:shd w:val="clear" w:color="auto" w:fill="E2EFD9"/>
          </w:tcPr>
          <w:p w14:paraId="7A6426AF"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Infraestructura inadecuada para los archivos de gestión</w:t>
            </w:r>
          </w:p>
        </w:tc>
        <w:tc>
          <w:tcPr>
            <w:tcW w:w="992" w:type="dxa"/>
            <w:shd w:val="clear" w:color="auto" w:fill="E2EFD9"/>
          </w:tcPr>
          <w:p w14:paraId="6F2CFF02" w14:textId="77777777" w:rsidR="00602C0F" w:rsidRPr="00266059" w:rsidRDefault="00602C0F" w:rsidP="00DF1008">
            <w:pPr>
              <w:ind w:right="49"/>
              <w:jc w:val="center"/>
              <w:rPr>
                <w:rFonts w:ascii="Arial Narrow" w:hAnsi="Arial Narrow"/>
                <w:b/>
                <w:sz w:val="20"/>
                <w:szCs w:val="20"/>
              </w:rPr>
            </w:pPr>
            <w:r w:rsidRPr="00266059">
              <w:rPr>
                <w:rFonts w:ascii="Arial Narrow" w:hAnsi="Arial Narrow"/>
                <w:b/>
                <w:sz w:val="20"/>
                <w:szCs w:val="20"/>
              </w:rPr>
              <w:t>41</w:t>
            </w:r>
          </w:p>
        </w:tc>
      </w:tr>
      <w:tr w:rsidR="00602C0F" w:rsidRPr="00266059" w14:paraId="25D5B720" w14:textId="77777777" w:rsidTr="00602C0F">
        <w:trPr>
          <w:trHeight w:val="487"/>
        </w:trPr>
        <w:tc>
          <w:tcPr>
            <w:tcW w:w="988" w:type="dxa"/>
            <w:shd w:val="clear" w:color="auto" w:fill="E2EFD9"/>
          </w:tcPr>
          <w:p w14:paraId="293DEDBB" w14:textId="77777777" w:rsidR="00602C0F" w:rsidRPr="00266059" w:rsidRDefault="00602C0F" w:rsidP="00DF1008">
            <w:pPr>
              <w:ind w:right="49"/>
              <w:jc w:val="center"/>
              <w:rPr>
                <w:rFonts w:ascii="Arial Narrow" w:hAnsi="Arial Narrow"/>
                <w:b/>
                <w:sz w:val="20"/>
                <w:szCs w:val="20"/>
              </w:rPr>
            </w:pPr>
            <w:r w:rsidRPr="00266059">
              <w:rPr>
                <w:rFonts w:ascii="Arial Narrow" w:hAnsi="Arial Narrow"/>
                <w:b/>
                <w:bCs/>
                <w:sz w:val="20"/>
                <w:szCs w:val="20"/>
              </w:rPr>
              <w:t>11</w:t>
            </w:r>
          </w:p>
        </w:tc>
        <w:tc>
          <w:tcPr>
            <w:tcW w:w="7654" w:type="dxa"/>
            <w:shd w:val="clear" w:color="auto" w:fill="auto"/>
          </w:tcPr>
          <w:p w14:paraId="47D5E66A"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No se cuenta con el posicionamiento estratégico de una cultura organizacional archivística; falencias en la divulgación de la política archivística</w:t>
            </w:r>
          </w:p>
        </w:tc>
        <w:tc>
          <w:tcPr>
            <w:tcW w:w="992" w:type="dxa"/>
            <w:shd w:val="clear" w:color="auto" w:fill="auto"/>
          </w:tcPr>
          <w:p w14:paraId="73F55549" w14:textId="77777777" w:rsidR="00602C0F" w:rsidRPr="00266059" w:rsidRDefault="00602C0F" w:rsidP="00DF1008">
            <w:pPr>
              <w:ind w:right="49"/>
              <w:jc w:val="center"/>
              <w:rPr>
                <w:rFonts w:ascii="Arial Narrow" w:hAnsi="Arial Narrow"/>
                <w:b/>
                <w:sz w:val="20"/>
                <w:szCs w:val="20"/>
              </w:rPr>
            </w:pPr>
            <w:r w:rsidRPr="00266059">
              <w:rPr>
                <w:rFonts w:ascii="Arial Narrow" w:hAnsi="Arial Narrow"/>
                <w:b/>
                <w:sz w:val="20"/>
                <w:szCs w:val="20"/>
              </w:rPr>
              <w:t>40</w:t>
            </w:r>
          </w:p>
        </w:tc>
      </w:tr>
    </w:tbl>
    <w:p w14:paraId="10EDF4F2" w14:textId="77777777" w:rsidR="00602C0F" w:rsidRPr="00266059" w:rsidRDefault="00602C0F" w:rsidP="00602C0F">
      <w:pPr>
        <w:ind w:right="49"/>
        <w:jc w:val="both"/>
        <w:rPr>
          <w:rFonts w:ascii="Arial Narrow" w:hAnsi="Arial Narrow"/>
          <w:bCs/>
          <w:sz w:val="20"/>
          <w:szCs w:val="20"/>
        </w:rPr>
      </w:pPr>
    </w:p>
    <w:tbl>
      <w:tblPr>
        <w:tblW w:w="0" w:type="auto"/>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5353"/>
        <w:gridCol w:w="1701"/>
      </w:tblGrid>
      <w:tr w:rsidR="00602C0F" w:rsidRPr="00266059" w14:paraId="45DB4DBD" w14:textId="77777777" w:rsidTr="00DF1008">
        <w:trPr>
          <w:jc w:val="center"/>
        </w:trPr>
        <w:tc>
          <w:tcPr>
            <w:tcW w:w="7054" w:type="dxa"/>
            <w:gridSpan w:val="2"/>
            <w:tcBorders>
              <w:top w:val="single" w:sz="4" w:space="0" w:color="70AD47"/>
              <w:left w:val="single" w:sz="4" w:space="0" w:color="70AD47"/>
              <w:bottom w:val="single" w:sz="4" w:space="0" w:color="70AD47"/>
              <w:right w:val="single" w:sz="4" w:space="0" w:color="70AD47"/>
            </w:tcBorders>
            <w:shd w:val="clear" w:color="auto" w:fill="70AD47"/>
          </w:tcPr>
          <w:p w14:paraId="13DAA43C" w14:textId="77777777" w:rsidR="00602C0F" w:rsidRPr="00266059" w:rsidRDefault="00602C0F" w:rsidP="00DF1008">
            <w:pPr>
              <w:ind w:right="49"/>
              <w:jc w:val="center"/>
              <w:rPr>
                <w:rFonts w:ascii="Arial Narrow" w:hAnsi="Arial Narrow"/>
                <w:b/>
                <w:bCs/>
                <w:color w:val="FFFFFF"/>
              </w:rPr>
            </w:pPr>
            <w:r w:rsidRPr="00184B4C">
              <w:rPr>
                <w:rFonts w:ascii="Arial Narrow" w:hAnsi="Arial Narrow"/>
                <w:b/>
                <w:bCs/>
                <w:color w:val="FFFFFF"/>
              </w:rPr>
              <w:t>EVALUACIÓN POR EJES</w:t>
            </w:r>
            <w:r w:rsidRPr="00266059">
              <w:rPr>
                <w:rFonts w:ascii="Arial Narrow" w:hAnsi="Arial Narrow"/>
                <w:b/>
                <w:bCs/>
                <w:color w:val="FFFFFF"/>
              </w:rPr>
              <w:t xml:space="preserve"> ARTICULADORES</w:t>
            </w:r>
          </w:p>
        </w:tc>
      </w:tr>
      <w:tr w:rsidR="00602C0F" w:rsidRPr="00266059" w14:paraId="56F5ACE1" w14:textId="77777777" w:rsidTr="00DF1008">
        <w:trPr>
          <w:jc w:val="center"/>
        </w:trPr>
        <w:tc>
          <w:tcPr>
            <w:tcW w:w="5353" w:type="dxa"/>
            <w:shd w:val="clear" w:color="auto" w:fill="E2EFD9"/>
          </w:tcPr>
          <w:p w14:paraId="0942317E" w14:textId="77777777" w:rsidR="00602C0F" w:rsidRPr="00266059" w:rsidRDefault="00602C0F" w:rsidP="00DF1008">
            <w:pPr>
              <w:ind w:right="49"/>
              <w:jc w:val="center"/>
              <w:rPr>
                <w:rFonts w:ascii="Arial Narrow" w:hAnsi="Arial Narrow"/>
                <w:b/>
                <w:bCs/>
              </w:rPr>
            </w:pPr>
            <w:r w:rsidRPr="00266059">
              <w:rPr>
                <w:rFonts w:ascii="Arial Narrow" w:hAnsi="Arial Narrow"/>
                <w:b/>
                <w:bCs/>
              </w:rPr>
              <w:t>EJES ARTICULADORES</w:t>
            </w:r>
          </w:p>
        </w:tc>
        <w:tc>
          <w:tcPr>
            <w:tcW w:w="1701" w:type="dxa"/>
            <w:shd w:val="clear" w:color="auto" w:fill="E2EFD9"/>
          </w:tcPr>
          <w:p w14:paraId="4B715C7B" w14:textId="77777777" w:rsidR="00602C0F" w:rsidRPr="00266059" w:rsidRDefault="00602C0F" w:rsidP="00DF1008">
            <w:pPr>
              <w:ind w:right="49"/>
              <w:jc w:val="center"/>
              <w:rPr>
                <w:rFonts w:ascii="Arial Narrow" w:hAnsi="Arial Narrow"/>
                <w:bCs/>
              </w:rPr>
            </w:pPr>
            <w:r w:rsidRPr="00266059">
              <w:rPr>
                <w:rFonts w:ascii="Arial Narrow" w:hAnsi="Arial Narrow"/>
                <w:bCs/>
              </w:rPr>
              <w:t>TOTAL</w:t>
            </w:r>
          </w:p>
        </w:tc>
      </w:tr>
      <w:tr w:rsidR="00602C0F" w:rsidRPr="00266059" w14:paraId="400C7D89" w14:textId="77777777" w:rsidTr="00DF1008">
        <w:trPr>
          <w:jc w:val="center"/>
        </w:trPr>
        <w:tc>
          <w:tcPr>
            <w:tcW w:w="5353" w:type="dxa"/>
            <w:shd w:val="clear" w:color="auto" w:fill="auto"/>
          </w:tcPr>
          <w:p w14:paraId="29F6178B" w14:textId="77777777" w:rsidR="00602C0F" w:rsidRPr="00266059" w:rsidRDefault="00602C0F" w:rsidP="00DF1008">
            <w:pPr>
              <w:ind w:right="49"/>
              <w:jc w:val="both"/>
              <w:rPr>
                <w:rFonts w:ascii="Arial Narrow" w:hAnsi="Arial Narrow"/>
                <w:b/>
                <w:bCs/>
              </w:rPr>
            </w:pPr>
            <w:r w:rsidRPr="00266059">
              <w:rPr>
                <w:rFonts w:ascii="Arial Narrow" w:hAnsi="Arial Narrow"/>
                <w:b/>
                <w:bCs/>
                <w:sz w:val="18"/>
                <w:szCs w:val="18"/>
              </w:rPr>
              <w:t>Preservación de la información</w:t>
            </w:r>
          </w:p>
        </w:tc>
        <w:tc>
          <w:tcPr>
            <w:tcW w:w="1701" w:type="dxa"/>
            <w:shd w:val="clear" w:color="auto" w:fill="auto"/>
          </w:tcPr>
          <w:p w14:paraId="60F2073C" w14:textId="77777777" w:rsidR="00602C0F" w:rsidRPr="00266059" w:rsidRDefault="00602C0F" w:rsidP="00DF1008">
            <w:pPr>
              <w:ind w:right="49"/>
              <w:jc w:val="center"/>
              <w:rPr>
                <w:rFonts w:ascii="Arial Narrow" w:hAnsi="Arial Narrow"/>
                <w:bCs/>
              </w:rPr>
            </w:pPr>
            <w:r w:rsidRPr="00266059">
              <w:rPr>
                <w:rFonts w:ascii="Arial Narrow" w:hAnsi="Arial Narrow"/>
                <w:bCs/>
              </w:rPr>
              <w:t>103</w:t>
            </w:r>
          </w:p>
        </w:tc>
      </w:tr>
      <w:tr w:rsidR="00602C0F" w:rsidRPr="00266059" w14:paraId="53D7F993" w14:textId="77777777" w:rsidTr="00DF1008">
        <w:trPr>
          <w:jc w:val="center"/>
        </w:trPr>
        <w:tc>
          <w:tcPr>
            <w:tcW w:w="5353" w:type="dxa"/>
            <w:shd w:val="clear" w:color="auto" w:fill="E2EFD9"/>
          </w:tcPr>
          <w:p w14:paraId="3A38CA76" w14:textId="77777777" w:rsidR="00602C0F" w:rsidRPr="00266059" w:rsidRDefault="00602C0F" w:rsidP="00DF1008">
            <w:pPr>
              <w:ind w:right="49"/>
              <w:jc w:val="both"/>
              <w:rPr>
                <w:rFonts w:ascii="Arial Narrow" w:hAnsi="Arial Narrow"/>
                <w:b/>
                <w:bCs/>
              </w:rPr>
            </w:pPr>
            <w:r w:rsidRPr="00266059">
              <w:rPr>
                <w:rFonts w:ascii="Arial Narrow" w:hAnsi="Arial Narrow"/>
                <w:b/>
                <w:bCs/>
                <w:sz w:val="18"/>
                <w:szCs w:val="18"/>
              </w:rPr>
              <w:t>Aspectos tecnológicos y de seguridad</w:t>
            </w:r>
          </w:p>
        </w:tc>
        <w:tc>
          <w:tcPr>
            <w:tcW w:w="1701" w:type="dxa"/>
            <w:shd w:val="clear" w:color="auto" w:fill="E2EFD9"/>
          </w:tcPr>
          <w:p w14:paraId="2FBBD49B" w14:textId="77777777" w:rsidR="00602C0F" w:rsidRPr="00266059" w:rsidRDefault="00602C0F" w:rsidP="00DF1008">
            <w:pPr>
              <w:ind w:right="49"/>
              <w:jc w:val="center"/>
              <w:rPr>
                <w:rFonts w:ascii="Arial Narrow" w:hAnsi="Arial Narrow"/>
                <w:bCs/>
              </w:rPr>
            </w:pPr>
            <w:r w:rsidRPr="00266059">
              <w:rPr>
                <w:rFonts w:ascii="Arial Narrow" w:hAnsi="Arial Narrow"/>
                <w:bCs/>
              </w:rPr>
              <w:t>103</w:t>
            </w:r>
          </w:p>
        </w:tc>
      </w:tr>
      <w:tr w:rsidR="00602C0F" w:rsidRPr="00266059" w14:paraId="39F5919D" w14:textId="77777777" w:rsidTr="00DF1008">
        <w:trPr>
          <w:jc w:val="center"/>
        </w:trPr>
        <w:tc>
          <w:tcPr>
            <w:tcW w:w="5353" w:type="dxa"/>
            <w:shd w:val="clear" w:color="auto" w:fill="auto"/>
          </w:tcPr>
          <w:p w14:paraId="1F8E703E" w14:textId="77777777" w:rsidR="00602C0F" w:rsidRPr="00266059" w:rsidRDefault="00602C0F" w:rsidP="00DF1008">
            <w:pPr>
              <w:ind w:right="49"/>
              <w:jc w:val="both"/>
              <w:rPr>
                <w:rFonts w:ascii="Arial Narrow" w:hAnsi="Arial Narrow"/>
                <w:b/>
                <w:bCs/>
              </w:rPr>
            </w:pPr>
            <w:r w:rsidRPr="00266059">
              <w:rPr>
                <w:rFonts w:ascii="Arial Narrow" w:hAnsi="Arial Narrow"/>
                <w:b/>
                <w:bCs/>
                <w:sz w:val="18"/>
                <w:szCs w:val="18"/>
              </w:rPr>
              <w:t>Acceso a la información</w:t>
            </w:r>
          </w:p>
        </w:tc>
        <w:tc>
          <w:tcPr>
            <w:tcW w:w="1701" w:type="dxa"/>
            <w:shd w:val="clear" w:color="auto" w:fill="auto"/>
          </w:tcPr>
          <w:p w14:paraId="3674CD52" w14:textId="77777777" w:rsidR="00602C0F" w:rsidRPr="00266059" w:rsidRDefault="00602C0F" w:rsidP="00DF1008">
            <w:pPr>
              <w:ind w:right="49"/>
              <w:jc w:val="center"/>
              <w:rPr>
                <w:rFonts w:ascii="Arial Narrow" w:hAnsi="Arial Narrow"/>
                <w:bCs/>
              </w:rPr>
            </w:pPr>
            <w:r w:rsidRPr="00266059">
              <w:rPr>
                <w:rFonts w:ascii="Arial Narrow" w:hAnsi="Arial Narrow"/>
                <w:bCs/>
              </w:rPr>
              <w:t>98</w:t>
            </w:r>
          </w:p>
        </w:tc>
      </w:tr>
      <w:tr w:rsidR="00602C0F" w:rsidRPr="00266059" w14:paraId="1A3804F1" w14:textId="77777777" w:rsidTr="00DF1008">
        <w:trPr>
          <w:jc w:val="center"/>
        </w:trPr>
        <w:tc>
          <w:tcPr>
            <w:tcW w:w="5353" w:type="dxa"/>
            <w:shd w:val="clear" w:color="auto" w:fill="E2EFD9"/>
          </w:tcPr>
          <w:p w14:paraId="1CE0112C" w14:textId="77777777" w:rsidR="00602C0F" w:rsidRPr="00266059" w:rsidRDefault="00602C0F" w:rsidP="00DF1008">
            <w:pPr>
              <w:ind w:right="49"/>
              <w:jc w:val="both"/>
              <w:rPr>
                <w:rFonts w:ascii="Arial Narrow" w:hAnsi="Arial Narrow"/>
                <w:b/>
                <w:bCs/>
              </w:rPr>
            </w:pPr>
            <w:r w:rsidRPr="00266059">
              <w:rPr>
                <w:rFonts w:ascii="Arial Narrow" w:hAnsi="Arial Narrow"/>
                <w:b/>
                <w:bCs/>
                <w:sz w:val="18"/>
                <w:szCs w:val="18"/>
              </w:rPr>
              <w:t>Administración de archivos</w:t>
            </w:r>
          </w:p>
        </w:tc>
        <w:tc>
          <w:tcPr>
            <w:tcW w:w="1701" w:type="dxa"/>
            <w:shd w:val="clear" w:color="auto" w:fill="E2EFD9"/>
          </w:tcPr>
          <w:p w14:paraId="5AFF965B" w14:textId="77777777" w:rsidR="00602C0F" w:rsidRPr="00266059" w:rsidRDefault="00602C0F" w:rsidP="00DF1008">
            <w:pPr>
              <w:ind w:right="49"/>
              <w:jc w:val="center"/>
              <w:rPr>
                <w:rFonts w:ascii="Arial Narrow" w:hAnsi="Arial Narrow"/>
                <w:bCs/>
              </w:rPr>
            </w:pPr>
            <w:r w:rsidRPr="00266059">
              <w:rPr>
                <w:rFonts w:ascii="Arial Narrow" w:hAnsi="Arial Narrow"/>
                <w:bCs/>
              </w:rPr>
              <w:t>96</w:t>
            </w:r>
          </w:p>
        </w:tc>
      </w:tr>
      <w:tr w:rsidR="00602C0F" w:rsidRPr="00266059" w14:paraId="62CCCD56" w14:textId="77777777" w:rsidTr="00DF1008">
        <w:trPr>
          <w:jc w:val="center"/>
        </w:trPr>
        <w:tc>
          <w:tcPr>
            <w:tcW w:w="5353" w:type="dxa"/>
            <w:shd w:val="clear" w:color="auto" w:fill="auto"/>
          </w:tcPr>
          <w:p w14:paraId="722249E5" w14:textId="77777777" w:rsidR="00602C0F" w:rsidRPr="00266059" w:rsidRDefault="00602C0F" w:rsidP="00DF1008">
            <w:pPr>
              <w:ind w:right="49"/>
              <w:jc w:val="both"/>
              <w:rPr>
                <w:rFonts w:ascii="Arial Narrow" w:hAnsi="Arial Narrow"/>
                <w:b/>
                <w:bCs/>
              </w:rPr>
            </w:pPr>
            <w:r w:rsidRPr="00266059">
              <w:rPr>
                <w:rFonts w:ascii="Arial Narrow" w:hAnsi="Arial Narrow"/>
                <w:b/>
                <w:bCs/>
                <w:sz w:val="18"/>
                <w:szCs w:val="18"/>
              </w:rPr>
              <w:t>Fortalecimiento y articulación</w:t>
            </w:r>
          </w:p>
        </w:tc>
        <w:tc>
          <w:tcPr>
            <w:tcW w:w="1701" w:type="dxa"/>
            <w:shd w:val="clear" w:color="auto" w:fill="auto"/>
          </w:tcPr>
          <w:p w14:paraId="2879C6CF" w14:textId="77777777" w:rsidR="00602C0F" w:rsidRPr="00266059" w:rsidRDefault="00602C0F" w:rsidP="00DF1008">
            <w:pPr>
              <w:ind w:right="49"/>
              <w:jc w:val="center"/>
              <w:rPr>
                <w:rFonts w:ascii="Arial Narrow" w:hAnsi="Arial Narrow"/>
                <w:bCs/>
              </w:rPr>
            </w:pPr>
            <w:r w:rsidRPr="00266059">
              <w:rPr>
                <w:rFonts w:ascii="Arial Narrow" w:hAnsi="Arial Narrow"/>
                <w:bCs/>
              </w:rPr>
              <w:t>86</w:t>
            </w:r>
          </w:p>
        </w:tc>
      </w:tr>
    </w:tbl>
    <w:p w14:paraId="65EE49C9" w14:textId="77777777" w:rsidR="00602C0F" w:rsidRPr="00266059" w:rsidRDefault="00602C0F" w:rsidP="00602C0F">
      <w:pPr>
        <w:ind w:right="49"/>
        <w:jc w:val="both"/>
        <w:rPr>
          <w:rFonts w:ascii="Arial Narrow" w:hAnsi="Arial Narrow"/>
          <w:bCs/>
        </w:rPr>
      </w:pPr>
    </w:p>
    <w:p w14:paraId="0191934B" w14:textId="77777777" w:rsidR="00602C0F" w:rsidRPr="00266059" w:rsidRDefault="00602C0F" w:rsidP="00602C0F">
      <w:pPr>
        <w:pStyle w:val="Ttulo1"/>
        <w:numPr>
          <w:ilvl w:val="0"/>
          <w:numId w:val="24"/>
        </w:numPr>
        <w:rPr>
          <w:rFonts w:ascii="Arial Narrow" w:hAnsi="Arial Narrow"/>
        </w:rPr>
      </w:pPr>
      <w:bookmarkStart w:id="70" w:name="_Toc62561818"/>
      <w:r>
        <w:rPr>
          <w:rFonts w:ascii="Arial Narrow" w:hAnsi="Arial Narrow"/>
          <w:sz w:val="24"/>
          <w:szCs w:val="24"/>
        </w:rPr>
        <w:t>V</w:t>
      </w:r>
      <w:r w:rsidRPr="00266059">
        <w:rPr>
          <w:rFonts w:ascii="Arial Narrow" w:hAnsi="Arial Narrow"/>
          <w:sz w:val="24"/>
          <w:szCs w:val="24"/>
        </w:rPr>
        <w:t>ISIÓN ESTRATEGICA DEL PLAN INSTITUCIONAL DE ARCHIVOS – PINAR</w:t>
      </w:r>
      <w:r w:rsidRPr="00266059">
        <w:rPr>
          <w:rFonts w:ascii="Arial Narrow" w:hAnsi="Arial Narrow"/>
        </w:rPr>
        <w:t>.</w:t>
      </w:r>
      <w:bookmarkEnd w:id="70"/>
    </w:p>
    <w:p w14:paraId="48CC4D9B" w14:textId="77777777" w:rsidR="00602C0F" w:rsidRPr="00266059" w:rsidRDefault="00602C0F" w:rsidP="00602C0F">
      <w:pPr>
        <w:ind w:right="49"/>
        <w:jc w:val="both"/>
        <w:rPr>
          <w:rFonts w:ascii="Arial Narrow" w:hAnsi="Arial Narrow"/>
          <w:bCs/>
        </w:rPr>
      </w:pPr>
    </w:p>
    <w:p w14:paraId="60CA1756" w14:textId="77777777" w:rsidR="00602C0F" w:rsidRPr="00266059" w:rsidRDefault="00602C0F" w:rsidP="00602C0F">
      <w:pPr>
        <w:ind w:right="49"/>
        <w:jc w:val="both"/>
        <w:rPr>
          <w:rFonts w:ascii="Arial Narrow" w:hAnsi="Arial Narrow"/>
          <w:bCs/>
        </w:rPr>
      </w:pPr>
      <w:r w:rsidRPr="00266059">
        <w:rPr>
          <w:rFonts w:ascii="Arial Narrow" w:hAnsi="Arial Narrow"/>
          <w:bCs/>
        </w:rPr>
        <w:t>La Unidad Administrativa Especial de Servicios Públicos – UAESP, garantizara una adecuada organización, preservación y custodia del acervo documental, con base en la elaboración y actualización del Plan Institucional de Archivos -PINAR, para lo cual se articula con el Plan Estratégico Institucional, el Plan de Acción, y el Sistema Integrado de Gestión.</w:t>
      </w:r>
    </w:p>
    <w:p w14:paraId="43EE365A" w14:textId="77777777" w:rsidR="00602C0F" w:rsidRPr="00266059" w:rsidRDefault="00602C0F" w:rsidP="00602C0F">
      <w:pPr>
        <w:ind w:right="49"/>
        <w:jc w:val="both"/>
        <w:rPr>
          <w:rFonts w:ascii="Arial Narrow" w:hAnsi="Arial Narrow"/>
          <w:bCs/>
        </w:rPr>
      </w:pPr>
    </w:p>
    <w:p w14:paraId="24A7FB0E" w14:textId="77777777" w:rsidR="00602C0F" w:rsidRPr="00266059" w:rsidRDefault="00602C0F" w:rsidP="00602C0F">
      <w:pPr>
        <w:ind w:right="49"/>
        <w:jc w:val="both"/>
        <w:rPr>
          <w:rFonts w:ascii="Arial Narrow" w:hAnsi="Arial Narrow"/>
          <w:bCs/>
        </w:rPr>
      </w:pPr>
      <w:r w:rsidRPr="00266059">
        <w:rPr>
          <w:rFonts w:ascii="Arial Narrow" w:hAnsi="Arial Narrow"/>
          <w:bCs/>
        </w:rPr>
        <w:t xml:space="preserve">La finalidad primordial es contar con la información debidamente organizada, sin importar el soporte en que se encuentre, que permita la toma de decisiones, la administración de los archivos, la transparencia institucional, y la preservación del patrimonio documental de la Unidad. </w:t>
      </w:r>
    </w:p>
    <w:p w14:paraId="5B571230" w14:textId="77777777" w:rsidR="00602C0F" w:rsidRPr="00266059" w:rsidRDefault="00602C0F" w:rsidP="00602C0F">
      <w:pPr>
        <w:ind w:right="49"/>
        <w:jc w:val="both"/>
        <w:rPr>
          <w:rFonts w:ascii="Arial Narrow" w:hAnsi="Arial Narrow"/>
          <w:bCs/>
        </w:rPr>
      </w:pPr>
      <w:r w:rsidRPr="00266059">
        <w:rPr>
          <w:rFonts w:ascii="Arial Narrow" w:hAnsi="Arial Narrow"/>
          <w:bCs/>
        </w:rPr>
        <w:t xml:space="preserve"> </w:t>
      </w:r>
    </w:p>
    <w:p w14:paraId="3661ADEE" w14:textId="77777777" w:rsidR="00602C0F" w:rsidRPr="00266059" w:rsidRDefault="00602C0F" w:rsidP="00602C0F">
      <w:pPr>
        <w:pStyle w:val="Ttulo2"/>
        <w:rPr>
          <w:rFonts w:ascii="Arial Narrow" w:hAnsi="Arial Narrow"/>
          <w:sz w:val="24"/>
          <w:szCs w:val="24"/>
        </w:rPr>
      </w:pPr>
      <w:bookmarkStart w:id="71" w:name="_Toc62561819"/>
      <w:r w:rsidRPr="00266059">
        <w:rPr>
          <w:rFonts w:ascii="Arial Narrow" w:hAnsi="Arial Narrow"/>
          <w:bCs w:val="0"/>
          <w:sz w:val="24"/>
          <w:szCs w:val="24"/>
        </w:rPr>
        <w:t xml:space="preserve">8.1 </w:t>
      </w:r>
      <w:r>
        <w:rPr>
          <w:rFonts w:ascii="Arial Narrow" w:hAnsi="Arial Narrow"/>
          <w:sz w:val="24"/>
          <w:szCs w:val="24"/>
        </w:rPr>
        <w:t>D</w:t>
      </w:r>
      <w:r w:rsidRPr="00266059">
        <w:rPr>
          <w:rFonts w:ascii="Arial Narrow" w:hAnsi="Arial Narrow"/>
          <w:sz w:val="24"/>
          <w:szCs w:val="24"/>
        </w:rPr>
        <w:t>escripción de actividades:</w:t>
      </w:r>
      <w:bookmarkEnd w:id="71"/>
    </w:p>
    <w:p w14:paraId="5C5A4BEA" w14:textId="77777777" w:rsidR="00602C0F" w:rsidRPr="00266059" w:rsidRDefault="00602C0F" w:rsidP="00602C0F">
      <w:pPr>
        <w:ind w:right="49"/>
        <w:jc w:val="both"/>
        <w:rPr>
          <w:rFonts w:ascii="Arial Narrow" w:hAnsi="Arial Narrow"/>
          <w:bCs/>
        </w:rPr>
      </w:pPr>
    </w:p>
    <w:tbl>
      <w:tblPr>
        <w:tblW w:w="9918"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817"/>
        <w:gridCol w:w="3969"/>
        <w:gridCol w:w="5132"/>
      </w:tblGrid>
      <w:tr w:rsidR="00602C0F" w:rsidRPr="00266059" w14:paraId="680147F4" w14:textId="77777777" w:rsidTr="00602C0F">
        <w:tc>
          <w:tcPr>
            <w:tcW w:w="817" w:type="dxa"/>
            <w:tcBorders>
              <w:top w:val="single" w:sz="4" w:space="0" w:color="70AD47"/>
              <w:left w:val="single" w:sz="4" w:space="0" w:color="70AD47"/>
              <w:bottom w:val="single" w:sz="4" w:space="0" w:color="70AD47"/>
              <w:right w:val="nil"/>
            </w:tcBorders>
            <w:shd w:val="clear" w:color="auto" w:fill="70AD47"/>
          </w:tcPr>
          <w:p w14:paraId="0F1F42A7" w14:textId="77777777" w:rsidR="00602C0F" w:rsidRPr="00184B4C" w:rsidRDefault="00602C0F" w:rsidP="00DF1008">
            <w:pPr>
              <w:ind w:right="49"/>
              <w:jc w:val="both"/>
              <w:rPr>
                <w:rFonts w:ascii="Arial Narrow" w:hAnsi="Arial Narrow"/>
                <w:b/>
                <w:bCs/>
                <w:color w:val="FFFFFF"/>
              </w:rPr>
            </w:pPr>
          </w:p>
        </w:tc>
        <w:tc>
          <w:tcPr>
            <w:tcW w:w="3969" w:type="dxa"/>
            <w:tcBorders>
              <w:top w:val="single" w:sz="4" w:space="0" w:color="70AD47"/>
              <w:left w:val="nil"/>
              <w:bottom w:val="single" w:sz="4" w:space="0" w:color="70AD47"/>
              <w:right w:val="nil"/>
            </w:tcBorders>
            <w:shd w:val="clear" w:color="auto" w:fill="70AD47"/>
          </w:tcPr>
          <w:p w14:paraId="3D4CB0B3" w14:textId="77777777" w:rsidR="00602C0F" w:rsidRPr="00266059" w:rsidRDefault="00602C0F" w:rsidP="00DF1008">
            <w:pPr>
              <w:ind w:right="49"/>
              <w:jc w:val="center"/>
              <w:rPr>
                <w:rFonts w:ascii="Arial Narrow" w:hAnsi="Arial Narrow"/>
                <w:b/>
                <w:bCs/>
                <w:color w:val="FFFFFF"/>
              </w:rPr>
            </w:pPr>
            <w:r w:rsidRPr="00266059">
              <w:rPr>
                <w:rFonts w:ascii="Arial Narrow" w:hAnsi="Arial Narrow"/>
                <w:b/>
                <w:bCs/>
                <w:color w:val="FFFFFF"/>
              </w:rPr>
              <w:t>COMPONENTE</w:t>
            </w:r>
          </w:p>
        </w:tc>
        <w:tc>
          <w:tcPr>
            <w:tcW w:w="5132" w:type="dxa"/>
            <w:tcBorders>
              <w:top w:val="single" w:sz="4" w:space="0" w:color="70AD47"/>
              <w:left w:val="nil"/>
              <w:bottom w:val="single" w:sz="4" w:space="0" w:color="70AD47"/>
              <w:right w:val="single" w:sz="4" w:space="0" w:color="70AD47"/>
            </w:tcBorders>
            <w:shd w:val="clear" w:color="auto" w:fill="70AD47"/>
          </w:tcPr>
          <w:p w14:paraId="42238710" w14:textId="77777777" w:rsidR="00602C0F" w:rsidRPr="00266059" w:rsidRDefault="00602C0F" w:rsidP="00DF1008">
            <w:pPr>
              <w:ind w:right="49"/>
              <w:jc w:val="center"/>
              <w:rPr>
                <w:rFonts w:ascii="Arial Narrow" w:hAnsi="Arial Narrow"/>
                <w:b/>
                <w:bCs/>
                <w:color w:val="FFFFFF"/>
              </w:rPr>
            </w:pPr>
            <w:r w:rsidRPr="00266059">
              <w:rPr>
                <w:rFonts w:ascii="Arial Narrow" w:hAnsi="Arial Narrow"/>
                <w:b/>
                <w:bCs/>
                <w:color w:val="FFFFFF"/>
              </w:rPr>
              <w:t>DESCRIPCIÓN</w:t>
            </w:r>
          </w:p>
        </w:tc>
      </w:tr>
      <w:tr w:rsidR="00602C0F" w:rsidRPr="00266059" w14:paraId="702D28C0" w14:textId="77777777" w:rsidTr="00602C0F">
        <w:tc>
          <w:tcPr>
            <w:tcW w:w="817" w:type="dxa"/>
            <w:shd w:val="clear" w:color="auto" w:fill="E2EFD9"/>
          </w:tcPr>
          <w:p w14:paraId="14323F00" w14:textId="77777777" w:rsidR="00602C0F" w:rsidRPr="00266059" w:rsidRDefault="00602C0F" w:rsidP="00DF1008">
            <w:pPr>
              <w:ind w:right="49"/>
              <w:jc w:val="both"/>
              <w:rPr>
                <w:rFonts w:ascii="Arial Narrow" w:hAnsi="Arial Narrow"/>
                <w:b/>
                <w:bCs/>
              </w:rPr>
            </w:pPr>
            <w:r w:rsidRPr="00266059">
              <w:rPr>
                <w:rFonts w:ascii="Arial Narrow" w:hAnsi="Arial Narrow"/>
                <w:b/>
                <w:bCs/>
              </w:rPr>
              <w:t>1</w:t>
            </w:r>
          </w:p>
        </w:tc>
        <w:tc>
          <w:tcPr>
            <w:tcW w:w="3969" w:type="dxa"/>
            <w:shd w:val="clear" w:color="auto" w:fill="E2EFD9"/>
          </w:tcPr>
          <w:p w14:paraId="66A790EE" w14:textId="77777777" w:rsidR="00602C0F" w:rsidRPr="00266059" w:rsidRDefault="00602C0F" w:rsidP="00DF1008">
            <w:pPr>
              <w:ind w:right="49"/>
              <w:jc w:val="both"/>
              <w:rPr>
                <w:rFonts w:ascii="Arial Narrow" w:hAnsi="Arial Narrow"/>
              </w:rPr>
            </w:pPr>
            <w:r w:rsidRPr="00266059">
              <w:rPr>
                <w:rFonts w:ascii="Arial Narrow" w:hAnsi="Arial Narrow"/>
              </w:rPr>
              <w:t xml:space="preserve">Tablas de retención documental </w:t>
            </w:r>
          </w:p>
        </w:tc>
        <w:tc>
          <w:tcPr>
            <w:tcW w:w="5132" w:type="dxa"/>
            <w:shd w:val="clear" w:color="auto" w:fill="E2EFD9"/>
          </w:tcPr>
          <w:p w14:paraId="456FE190" w14:textId="77777777" w:rsidR="00602C0F" w:rsidRPr="00266059" w:rsidRDefault="00602C0F" w:rsidP="00DF1008">
            <w:pPr>
              <w:ind w:right="49"/>
              <w:jc w:val="both"/>
              <w:rPr>
                <w:rFonts w:ascii="Arial Narrow" w:hAnsi="Arial Narrow"/>
                <w:bCs/>
              </w:rPr>
            </w:pPr>
            <w:r w:rsidRPr="00266059">
              <w:rPr>
                <w:rFonts w:ascii="Arial Narrow" w:hAnsi="Arial Narrow"/>
                <w:bCs/>
              </w:rPr>
              <w:t>Presentación y sustentación de las TRD ante el Consejo Distrital de Archivos a fin de obtener certificado de convalidación</w:t>
            </w:r>
          </w:p>
        </w:tc>
      </w:tr>
      <w:tr w:rsidR="00602C0F" w:rsidRPr="00266059" w14:paraId="0A6322AA" w14:textId="77777777" w:rsidTr="00602C0F">
        <w:tc>
          <w:tcPr>
            <w:tcW w:w="817" w:type="dxa"/>
            <w:shd w:val="clear" w:color="auto" w:fill="auto"/>
          </w:tcPr>
          <w:p w14:paraId="0F814CFB" w14:textId="77777777" w:rsidR="00602C0F" w:rsidRPr="00266059" w:rsidRDefault="00602C0F" w:rsidP="00DF1008">
            <w:pPr>
              <w:ind w:right="49"/>
              <w:jc w:val="both"/>
              <w:rPr>
                <w:rFonts w:ascii="Arial Narrow" w:hAnsi="Arial Narrow"/>
                <w:b/>
                <w:bCs/>
              </w:rPr>
            </w:pPr>
            <w:r w:rsidRPr="00266059">
              <w:rPr>
                <w:rFonts w:ascii="Arial Narrow" w:hAnsi="Arial Narrow"/>
                <w:b/>
                <w:bCs/>
              </w:rPr>
              <w:t>2</w:t>
            </w:r>
          </w:p>
        </w:tc>
        <w:tc>
          <w:tcPr>
            <w:tcW w:w="3969" w:type="dxa"/>
            <w:shd w:val="clear" w:color="auto" w:fill="auto"/>
          </w:tcPr>
          <w:p w14:paraId="6E72FD24" w14:textId="77777777" w:rsidR="00602C0F" w:rsidRPr="00266059" w:rsidRDefault="00602C0F" w:rsidP="00DF1008">
            <w:pPr>
              <w:ind w:right="49"/>
              <w:jc w:val="both"/>
              <w:rPr>
                <w:rFonts w:ascii="Arial Narrow" w:hAnsi="Arial Narrow"/>
                <w:bCs/>
              </w:rPr>
            </w:pPr>
            <w:r w:rsidRPr="00266059">
              <w:rPr>
                <w:rFonts w:ascii="Arial Narrow" w:hAnsi="Arial Narrow"/>
              </w:rPr>
              <w:t xml:space="preserve">Tablas de valoración documental </w:t>
            </w:r>
          </w:p>
        </w:tc>
        <w:tc>
          <w:tcPr>
            <w:tcW w:w="5132" w:type="dxa"/>
            <w:shd w:val="clear" w:color="auto" w:fill="auto"/>
          </w:tcPr>
          <w:p w14:paraId="4C66449D" w14:textId="77777777" w:rsidR="00602C0F" w:rsidRPr="00266059" w:rsidRDefault="00602C0F" w:rsidP="00DF1008">
            <w:pPr>
              <w:ind w:right="49"/>
              <w:jc w:val="both"/>
              <w:rPr>
                <w:rFonts w:ascii="Arial Narrow" w:hAnsi="Arial Narrow"/>
                <w:bCs/>
              </w:rPr>
            </w:pPr>
            <w:r w:rsidRPr="00266059">
              <w:rPr>
                <w:rFonts w:ascii="Arial Narrow" w:hAnsi="Arial Narrow"/>
                <w:bCs/>
              </w:rPr>
              <w:t>Presentación y sustentación de las TVD ante el Consejo Distrital de Archivos a fin de obtener certificado de convalidación</w:t>
            </w:r>
          </w:p>
        </w:tc>
      </w:tr>
      <w:tr w:rsidR="00602C0F" w:rsidRPr="00266059" w14:paraId="48394578" w14:textId="77777777" w:rsidTr="00602C0F">
        <w:tc>
          <w:tcPr>
            <w:tcW w:w="817" w:type="dxa"/>
            <w:shd w:val="clear" w:color="auto" w:fill="E2EFD9"/>
          </w:tcPr>
          <w:p w14:paraId="18358F41" w14:textId="77777777" w:rsidR="00602C0F" w:rsidRPr="00266059" w:rsidRDefault="00602C0F" w:rsidP="00DF1008">
            <w:pPr>
              <w:ind w:right="49"/>
              <w:jc w:val="both"/>
              <w:rPr>
                <w:rFonts w:ascii="Arial Narrow" w:hAnsi="Arial Narrow"/>
                <w:b/>
                <w:bCs/>
              </w:rPr>
            </w:pPr>
            <w:r w:rsidRPr="00266059">
              <w:rPr>
                <w:rFonts w:ascii="Arial Narrow" w:hAnsi="Arial Narrow"/>
                <w:b/>
                <w:bCs/>
              </w:rPr>
              <w:t>3</w:t>
            </w:r>
          </w:p>
        </w:tc>
        <w:tc>
          <w:tcPr>
            <w:tcW w:w="3969" w:type="dxa"/>
            <w:shd w:val="clear" w:color="auto" w:fill="E2EFD9"/>
          </w:tcPr>
          <w:p w14:paraId="59C56CA1" w14:textId="77777777" w:rsidR="00602C0F" w:rsidRPr="00266059" w:rsidRDefault="00602C0F" w:rsidP="00DF1008">
            <w:pPr>
              <w:ind w:right="49"/>
              <w:jc w:val="both"/>
              <w:rPr>
                <w:rFonts w:ascii="Arial Narrow" w:hAnsi="Arial Narrow"/>
                <w:bCs/>
              </w:rPr>
            </w:pPr>
            <w:r w:rsidRPr="00266059">
              <w:rPr>
                <w:rFonts w:ascii="Arial Narrow" w:hAnsi="Arial Narrow"/>
              </w:rPr>
              <w:t>Intervención, y aplicación de criterios y procesos archivísticos a la documentación que corresponde a los fondos documentales acumulados</w:t>
            </w:r>
          </w:p>
        </w:tc>
        <w:tc>
          <w:tcPr>
            <w:tcW w:w="5132" w:type="dxa"/>
            <w:shd w:val="clear" w:color="auto" w:fill="E2EFD9"/>
          </w:tcPr>
          <w:p w14:paraId="05E5494A" w14:textId="77777777" w:rsidR="00602C0F" w:rsidRPr="00266059" w:rsidRDefault="00602C0F" w:rsidP="00DF1008">
            <w:pPr>
              <w:ind w:right="49"/>
              <w:jc w:val="both"/>
              <w:rPr>
                <w:rFonts w:ascii="Arial Narrow" w:hAnsi="Arial Narrow"/>
                <w:bCs/>
              </w:rPr>
            </w:pPr>
            <w:r w:rsidRPr="00266059">
              <w:rPr>
                <w:rFonts w:ascii="Arial Narrow" w:hAnsi="Arial Narrow"/>
                <w:bCs/>
              </w:rPr>
              <w:t>Intervención del FDA, aplicando las TVD</w:t>
            </w:r>
          </w:p>
        </w:tc>
      </w:tr>
      <w:tr w:rsidR="00602C0F" w:rsidRPr="00266059" w14:paraId="5DFF73FD" w14:textId="77777777" w:rsidTr="00602C0F">
        <w:tc>
          <w:tcPr>
            <w:tcW w:w="817" w:type="dxa"/>
            <w:shd w:val="clear" w:color="auto" w:fill="auto"/>
          </w:tcPr>
          <w:p w14:paraId="582ADF2A" w14:textId="77777777" w:rsidR="00602C0F" w:rsidRPr="00266059" w:rsidRDefault="00602C0F" w:rsidP="00DF1008">
            <w:pPr>
              <w:ind w:right="49"/>
              <w:jc w:val="both"/>
              <w:rPr>
                <w:rFonts w:ascii="Arial Narrow" w:hAnsi="Arial Narrow"/>
                <w:b/>
                <w:bCs/>
              </w:rPr>
            </w:pPr>
            <w:r w:rsidRPr="00266059">
              <w:rPr>
                <w:rFonts w:ascii="Arial Narrow" w:hAnsi="Arial Narrow"/>
                <w:b/>
                <w:bCs/>
              </w:rPr>
              <w:t>4</w:t>
            </w:r>
          </w:p>
        </w:tc>
        <w:tc>
          <w:tcPr>
            <w:tcW w:w="3969" w:type="dxa"/>
            <w:shd w:val="clear" w:color="auto" w:fill="auto"/>
          </w:tcPr>
          <w:p w14:paraId="7FC02E89" w14:textId="77777777" w:rsidR="00602C0F" w:rsidRPr="00266059" w:rsidRDefault="00602C0F" w:rsidP="00DF1008">
            <w:pPr>
              <w:ind w:right="49"/>
              <w:jc w:val="both"/>
              <w:rPr>
                <w:rFonts w:ascii="Arial Narrow" w:hAnsi="Arial Narrow"/>
                <w:bCs/>
              </w:rPr>
            </w:pPr>
            <w:r w:rsidRPr="00266059">
              <w:rPr>
                <w:rFonts w:ascii="Arial Narrow" w:hAnsi="Arial Narrow"/>
              </w:rPr>
              <w:t xml:space="preserve">Administración de documentos electrónicos de archivo. Definición de un Modelo de Requisitos para la implementación de un SGDEA. </w:t>
            </w:r>
          </w:p>
        </w:tc>
        <w:tc>
          <w:tcPr>
            <w:tcW w:w="5132" w:type="dxa"/>
            <w:shd w:val="clear" w:color="auto" w:fill="auto"/>
          </w:tcPr>
          <w:p w14:paraId="0AC64DA3" w14:textId="77777777" w:rsidR="00602C0F" w:rsidRPr="00266059" w:rsidRDefault="00602C0F" w:rsidP="00DF1008">
            <w:pPr>
              <w:ind w:right="49"/>
              <w:jc w:val="both"/>
              <w:rPr>
                <w:rFonts w:ascii="Arial Narrow" w:hAnsi="Arial Narrow"/>
              </w:rPr>
            </w:pPr>
            <w:r w:rsidRPr="00266059">
              <w:rPr>
                <w:rFonts w:ascii="Arial Narrow" w:hAnsi="Arial Narrow"/>
              </w:rPr>
              <w:t>Primera fase: Definición de un Modelo de Requisitos que permita el desarrollo e implementación de un Modelo de Requisitos para la adecuada implementación de un Sistema de Gestión de Documentos Electrónicos de Archivo – SGDEA.</w:t>
            </w:r>
          </w:p>
          <w:p w14:paraId="749D1019" w14:textId="77777777" w:rsidR="00602C0F" w:rsidRPr="00266059" w:rsidRDefault="00602C0F" w:rsidP="00DF1008">
            <w:pPr>
              <w:ind w:right="49"/>
              <w:jc w:val="both"/>
              <w:rPr>
                <w:rFonts w:ascii="Arial Narrow" w:hAnsi="Arial Narrow"/>
                <w:bCs/>
              </w:rPr>
            </w:pPr>
            <w:r w:rsidRPr="00266059">
              <w:rPr>
                <w:rFonts w:ascii="Arial Narrow" w:hAnsi="Arial Narrow"/>
                <w:bCs/>
              </w:rPr>
              <w:t>Segunda fase: Diagnóstico del gestor documental actual.</w:t>
            </w:r>
          </w:p>
          <w:p w14:paraId="487F7D87" w14:textId="77777777" w:rsidR="00602C0F" w:rsidRPr="00266059" w:rsidRDefault="00602C0F" w:rsidP="00DF1008">
            <w:pPr>
              <w:ind w:right="49"/>
              <w:jc w:val="both"/>
              <w:rPr>
                <w:rFonts w:ascii="Arial Narrow" w:hAnsi="Arial Narrow"/>
                <w:bCs/>
              </w:rPr>
            </w:pPr>
            <w:r w:rsidRPr="00266059">
              <w:rPr>
                <w:rFonts w:ascii="Arial Narrow" w:hAnsi="Arial Narrow"/>
                <w:bCs/>
              </w:rPr>
              <w:t>Tercera fase: Desarrollo e implementación del SGDEA</w:t>
            </w:r>
          </w:p>
        </w:tc>
      </w:tr>
      <w:tr w:rsidR="00602C0F" w:rsidRPr="00266059" w14:paraId="1BE0F580" w14:textId="77777777" w:rsidTr="00602C0F">
        <w:tc>
          <w:tcPr>
            <w:tcW w:w="817" w:type="dxa"/>
            <w:shd w:val="clear" w:color="auto" w:fill="E2EFD9"/>
          </w:tcPr>
          <w:p w14:paraId="2C11A9D9" w14:textId="77777777" w:rsidR="00602C0F" w:rsidRPr="00266059" w:rsidRDefault="00602C0F" w:rsidP="00DF1008">
            <w:pPr>
              <w:ind w:right="49"/>
              <w:jc w:val="both"/>
              <w:rPr>
                <w:rFonts w:ascii="Arial Narrow" w:hAnsi="Arial Narrow"/>
                <w:b/>
                <w:bCs/>
              </w:rPr>
            </w:pPr>
            <w:r w:rsidRPr="00266059">
              <w:rPr>
                <w:rFonts w:ascii="Arial Narrow" w:hAnsi="Arial Narrow"/>
                <w:b/>
                <w:bCs/>
              </w:rPr>
              <w:t>5</w:t>
            </w:r>
          </w:p>
        </w:tc>
        <w:tc>
          <w:tcPr>
            <w:tcW w:w="3969" w:type="dxa"/>
            <w:shd w:val="clear" w:color="auto" w:fill="E2EFD9"/>
          </w:tcPr>
          <w:p w14:paraId="3CADA3C1" w14:textId="77777777" w:rsidR="00602C0F" w:rsidRPr="00266059" w:rsidRDefault="00602C0F" w:rsidP="00DF1008">
            <w:pPr>
              <w:ind w:right="49"/>
              <w:jc w:val="both"/>
              <w:rPr>
                <w:rFonts w:ascii="Arial Narrow" w:hAnsi="Arial Narrow"/>
                <w:bCs/>
              </w:rPr>
            </w:pPr>
            <w:r w:rsidRPr="00266059">
              <w:rPr>
                <w:rFonts w:ascii="Arial Narrow" w:hAnsi="Arial Narrow"/>
              </w:rPr>
              <w:t>Procedimientos de gestión documental.</w:t>
            </w:r>
          </w:p>
        </w:tc>
        <w:tc>
          <w:tcPr>
            <w:tcW w:w="5132" w:type="dxa"/>
            <w:shd w:val="clear" w:color="auto" w:fill="E2EFD9"/>
          </w:tcPr>
          <w:p w14:paraId="6C6FE63F" w14:textId="77777777" w:rsidR="00602C0F" w:rsidRPr="00266059" w:rsidRDefault="00602C0F" w:rsidP="00DF1008">
            <w:pPr>
              <w:ind w:right="49"/>
              <w:jc w:val="both"/>
              <w:rPr>
                <w:rFonts w:ascii="Arial Narrow" w:hAnsi="Arial Narrow"/>
                <w:bCs/>
              </w:rPr>
            </w:pPr>
            <w:r w:rsidRPr="00266059">
              <w:rPr>
                <w:rFonts w:ascii="Arial Narrow" w:hAnsi="Arial Narrow"/>
                <w:bCs/>
              </w:rPr>
              <w:t>Elaboración y/o actualización de los procesos de la Gestión Documental.</w:t>
            </w:r>
          </w:p>
        </w:tc>
      </w:tr>
      <w:tr w:rsidR="00602C0F" w:rsidRPr="00266059" w14:paraId="32E77286" w14:textId="77777777" w:rsidTr="00602C0F">
        <w:tc>
          <w:tcPr>
            <w:tcW w:w="817" w:type="dxa"/>
            <w:shd w:val="clear" w:color="auto" w:fill="auto"/>
          </w:tcPr>
          <w:p w14:paraId="2036F7A9" w14:textId="77777777" w:rsidR="00602C0F" w:rsidRPr="00266059" w:rsidRDefault="00602C0F" w:rsidP="00DF1008">
            <w:pPr>
              <w:ind w:right="49"/>
              <w:jc w:val="both"/>
              <w:rPr>
                <w:rFonts w:ascii="Arial Narrow" w:hAnsi="Arial Narrow"/>
                <w:b/>
                <w:bCs/>
              </w:rPr>
            </w:pPr>
            <w:r w:rsidRPr="00266059">
              <w:rPr>
                <w:rFonts w:ascii="Arial Narrow" w:hAnsi="Arial Narrow"/>
                <w:b/>
                <w:bCs/>
              </w:rPr>
              <w:lastRenderedPageBreak/>
              <w:t>6</w:t>
            </w:r>
          </w:p>
        </w:tc>
        <w:tc>
          <w:tcPr>
            <w:tcW w:w="3969" w:type="dxa"/>
            <w:shd w:val="clear" w:color="auto" w:fill="auto"/>
          </w:tcPr>
          <w:p w14:paraId="77C7BECC" w14:textId="77777777" w:rsidR="00602C0F" w:rsidRPr="00266059" w:rsidRDefault="00602C0F" w:rsidP="00DF1008">
            <w:pPr>
              <w:ind w:right="49"/>
              <w:jc w:val="both"/>
              <w:rPr>
                <w:rFonts w:ascii="Arial Narrow" w:hAnsi="Arial Narrow"/>
              </w:rPr>
            </w:pPr>
            <w:r w:rsidRPr="00266059">
              <w:rPr>
                <w:rFonts w:ascii="Arial Narrow" w:hAnsi="Arial Narrow"/>
              </w:rPr>
              <w:t>Transferencias documentales</w:t>
            </w:r>
          </w:p>
        </w:tc>
        <w:tc>
          <w:tcPr>
            <w:tcW w:w="5132" w:type="dxa"/>
            <w:shd w:val="clear" w:color="auto" w:fill="auto"/>
          </w:tcPr>
          <w:p w14:paraId="44EF7EFC" w14:textId="77777777" w:rsidR="00602C0F" w:rsidRPr="00266059" w:rsidRDefault="00602C0F" w:rsidP="00DF1008">
            <w:pPr>
              <w:ind w:right="49"/>
              <w:jc w:val="both"/>
              <w:rPr>
                <w:rFonts w:ascii="Arial Narrow" w:hAnsi="Arial Narrow"/>
                <w:bCs/>
              </w:rPr>
            </w:pPr>
            <w:r w:rsidRPr="00266059">
              <w:rPr>
                <w:rFonts w:ascii="Arial Narrow" w:hAnsi="Arial Narrow"/>
                <w:bCs/>
              </w:rPr>
              <w:t>Elaboración de procedimiento y cronograma de transferencias primarias y secundarias</w:t>
            </w:r>
          </w:p>
        </w:tc>
      </w:tr>
      <w:tr w:rsidR="00602C0F" w:rsidRPr="00266059" w14:paraId="398A63C1" w14:textId="77777777" w:rsidTr="00602C0F">
        <w:tc>
          <w:tcPr>
            <w:tcW w:w="817" w:type="dxa"/>
            <w:shd w:val="clear" w:color="auto" w:fill="E2EFD9"/>
          </w:tcPr>
          <w:p w14:paraId="74214483" w14:textId="77777777" w:rsidR="00602C0F" w:rsidRPr="00266059" w:rsidRDefault="00602C0F" w:rsidP="00DF1008">
            <w:pPr>
              <w:ind w:right="49"/>
              <w:jc w:val="both"/>
              <w:rPr>
                <w:rFonts w:ascii="Arial Narrow" w:hAnsi="Arial Narrow"/>
                <w:b/>
                <w:bCs/>
              </w:rPr>
            </w:pPr>
            <w:r w:rsidRPr="00266059">
              <w:rPr>
                <w:rFonts w:ascii="Arial Narrow" w:hAnsi="Arial Narrow"/>
                <w:b/>
                <w:bCs/>
              </w:rPr>
              <w:t>7</w:t>
            </w:r>
          </w:p>
        </w:tc>
        <w:tc>
          <w:tcPr>
            <w:tcW w:w="3969" w:type="dxa"/>
            <w:shd w:val="clear" w:color="auto" w:fill="E2EFD9"/>
          </w:tcPr>
          <w:p w14:paraId="3B4E3A85" w14:textId="77777777" w:rsidR="00602C0F" w:rsidRPr="00266059" w:rsidRDefault="00602C0F" w:rsidP="00DF1008">
            <w:pPr>
              <w:ind w:right="49"/>
              <w:jc w:val="both"/>
              <w:rPr>
                <w:rFonts w:ascii="Arial Narrow" w:hAnsi="Arial Narrow"/>
                <w:bCs/>
              </w:rPr>
            </w:pPr>
            <w:r w:rsidRPr="00266059">
              <w:rPr>
                <w:rFonts w:ascii="Arial Narrow" w:hAnsi="Arial Narrow"/>
              </w:rPr>
              <w:t>Documentos estratégicos de la Gestión Documental (PGD, PINAR, SIC, TCA)</w:t>
            </w:r>
          </w:p>
        </w:tc>
        <w:tc>
          <w:tcPr>
            <w:tcW w:w="5132" w:type="dxa"/>
            <w:shd w:val="clear" w:color="auto" w:fill="E2EFD9"/>
          </w:tcPr>
          <w:p w14:paraId="4327CD91" w14:textId="77777777" w:rsidR="00602C0F" w:rsidRPr="00266059" w:rsidRDefault="00602C0F" w:rsidP="00DF1008">
            <w:pPr>
              <w:ind w:right="49"/>
              <w:jc w:val="both"/>
              <w:rPr>
                <w:rFonts w:ascii="Arial Narrow" w:hAnsi="Arial Narrow"/>
                <w:bCs/>
              </w:rPr>
            </w:pPr>
            <w:r w:rsidRPr="00266059">
              <w:rPr>
                <w:rFonts w:ascii="Arial Narrow" w:hAnsi="Arial Narrow"/>
                <w:bCs/>
              </w:rPr>
              <w:t>Elaboración y/o actualización de los siguientes documentos:</w:t>
            </w:r>
          </w:p>
          <w:p w14:paraId="690617ED" w14:textId="77777777" w:rsidR="00602C0F" w:rsidRPr="00266059" w:rsidRDefault="00602C0F" w:rsidP="00DF1008">
            <w:pPr>
              <w:ind w:right="49"/>
              <w:jc w:val="both"/>
              <w:rPr>
                <w:rFonts w:ascii="Arial Narrow" w:hAnsi="Arial Narrow"/>
                <w:bCs/>
              </w:rPr>
            </w:pPr>
            <w:r w:rsidRPr="00266059">
              <w:rPr>
                <w:rFonts w:ascii="Arial Narrow" w:hAnsi="Arial Narrow"/>
                <w:bCs/>
              </w:rPr>
              <w:t>SIC</w:t>
            </w:r>
          </w:p>
          <w:p w14:paraId="29D0E0A6" w14:textId="77777777" w:rsidR="00602C0F" w:rsidRPr="00266059" w:rsidRDefault="00602C0F" w:rsidP="00DF1008">
            <w:pPr>
              <w:ind w:right="49"/>
              <w:jc w:val="both"/>
              <w:rPr>
                <w:rFonts w:ascii="Arial Narrow" w:hAnsi="Arial Narrow"/>
                <w:bCs/>
              </w:rPr>
            </w:pPr>
            <w:r w:rsidRPr="00266059">
              <w:rPr>
                <w:rFonts w:ascii="Arial Narrow" w:hAnsi="Arial Narrow"/>
                <w:bCs/>
              </w:rPr>
              <w:t>PGD,</w:t>
            </w:r>
          </w:p>
          <w:p w14:paraId="4D471C51" w14:textId="77777777" w:rsidR="00602C0F" w:rsidRPr="00266059" w:rsidRDefault="00602C0F" w:rsidP="00DF1008">
            <w:pPr>
              <w:ind w:right="49"/>
              <w:jc w:val="both"/>
              <w:rPr>
                <w:rFonts w:ascii="Arial Narrow" w:hAnsi="Arial Narrow"/>
                <w:bCs/>
              </w:rPr>
            </w:pPr>
            <w:r w:rsidRPr="00266059">
              <w:rPr>
                <w:rFonts w:ascii="Arial Narrow" w:hAnsi="Arial Narrow"/>
                <w:bCs/>
              </w:rPr>
              <w:t>PINAR,</w:t>
            </w:r>
          </w:p>
          <w:p w14:paraId="3C162B5D" w14:textId="77777777" w:rsidR="00602C0F" w:rsidRPr="00266059" w:rsidRDefault="00602C0F" w:rsidP="00DF1008">
            <w:pPr>
              <w:ind w:right="49"/>
              <w:jc w:val="both"/>
              <w:rPr>
                <w:rFonts w:ascii="Arial Narrow" w:hAnsi="Arial Narrow"/>
                <w:bCs/>
              </w:rPr>
            </w:pPr>
            <w:r w:rsidRPr="00266059">
              <w:rPr>
                <w:rFonts w:ascii="Arial Narrow" w:hAnsi="Arial Narrow"/>
                <w:bCs/>
              </w:rPr>
              <w:t>TCA</w:t>
            </w:r>
          </w:p>
        </w:tc>
      </w:tr>
      <w:tr w:rsidR="00602C0F" w:rsidRPr="00266059" w14:paraId="7F956A56" w14:textId="77777777" w:rsidTr="00602C0F">
        <w:tc>
          <w:tcPr>
            <w:tcW w:w="817" w:type="dxa"/>
            <w:shd w:val="clear" w:color="auto" w:fill="auto"/>
          </w:tcPr>
          <w:p w14:paraId="0D21BC35" w14:textId="77777777" w:rsidR="00602C0F" w:rsidRPr="00266059" w:rsidRDefault="00602C0F" w:rsidP="00DF1008">
            <w:pPr>
              <w:ind w:right="49"/>
              <w:jc w:val="both"/>
              <w:rPr>
                <w:rFonts w:ascii="Arial Narrow" w:hAnsi="Arial Narrow"/>
                <w:b/>
                <w:bCs/>
              </w:rPr>
            </w:pPr>
            <w:r w:rsidRPr="00266059">
              <w:rPr>
                <w:rFonts w:ascii="Arial Narrow" w:hAnsi="Arial Narrow"/>
                <w:b/>
                <w:bCs/>
              </w:rPr>
              <w:t>8</w:t>
            </w:r>
          </w:p>
        </w:tc>
        <w:tc>
          <w:tcPr>
            <w:tcW w:w="3969" w:type="dxa"/>
            <w:shd w:val="clear" w:color="auto" w:fill="auto"/>
          </w:tcPr>
          <w:p w14:paraId="623DEF9B" w14:textId="77777777" w:rsidR="00602C0F" w:rsidRPr="00266059" w:rsidRDefault="00602C0F" w:rsidP="00DF1008">
            <w:pPr>
              <w:ind w:right="49"/>
              <w:jc w:val="both"/>
              <w:rPr>
                <w:rFonts w:ascii="Arial Narrow" w:hAnsi="Arial Narrow"/>
              </w:rPr>
            </w:pPr>
            <w:r w:rsidRPr="00266059">
              <w:rPr>
                <w:rFonts w:ascii="Arial Narrow" w:hAnsi="Arial Narrow"/>
              </w:rPr>
              <w:t xml:space="preserve">Los Archivos de Gestión y Archivo Central </w:t>
            </w:r>
          </w:p>
        </w:tc>
        <w:tc>
          <w:tcPr>
            <w:tcW w:w="5132" w:type="dxa"/>
            <w:shd w:val="clear" w:color="auto" w:fill="auto"/>
          </w:tcPr>
          <w:p w14:paraId="7D1DE98B" w14:textId="77777777" w:rsidR="00602C0F" w:rsidRPr="00266059" w:rsidRDefault="00602C0F" w:rsidP="00DF1008">
            <w:pPr>
              <w:ind w:right="49"/>
              <w:jc w:val="both"/>
              <w:rPr>
                <w:rFonts w:ascii="Arial Narrow" w:hAnsi="Arial Narrow"/>
                <w:bCs/>
              </w:rPr>
            </w:pPr>
            <w:r w:rsidRPr="00266059">
              <w:rPr>
                <w:rFonts w:ascii="Arial Narrow" w:hAnsi="Arial Narrow"/>
                <w:bCs/>
              </w:rPr>
              <w:t>Organización de documentos aplicando TRD y TVD</w:t>
            </w:r>
          </w:p>
        </w:tc>
      </w:tr>
      <w:tr w:rsidR="00602C0F" w:rsidRPr="00266059" w14:paraId="6B46427C" w14:textId="77777777" w:rsidTr="00602C0F">
        <w:tc>
          <w:tcPr>
            <w:tcW w:w="817" w:type="dxa"/>
            <w:shd w:val="clear" w:color="auto" w:fill="E2EFD9"/>
          </w:tcPr>
          <w:p w14:paraId="221D545D" w14:textId="77777777" w:rsidR="00602C0F" w:rsidRPr="00266059" w:rsidRDefault="00602C0F" w:rsidP="00DF1008">
            <w:pPr>
              <w:ind w:right="49"/>
              <w:jc w:val="both"/>
              <w:rPr>
                <w:rFonts w:ascii="Arial Narrow" w:hAnsi="Arial Narrow"/>
                <w:b/>
                <w:bCs/>
              </w:rPr>
            </w:pPr>
            <w:r w:rsidRPr="00266059">
              <w:rPr>
                <w:rFonts w:ascii="Arial Narrow" w:hAnsi="Arial Narrow"/>
                <w:b/>
                <w:bCs/>
              </w:rPr>
              <w:t>9</w:t>
            </w:r>
          </w:p>
        </w:tc>
        <w:tc>
          <w:tcPr>
            <w:tcW w:w="3969" w:type="dxa"/>
            <w:shd w:val="clear" w:color="auto" w:fill="E2EFD9"/>
          </w:tcPr>
          <w:p w14:paraId="5A3A35A5" w14:textId="77777777" w:rsidR="00602C0F" w:rsidRPr="00266059" w:rsidRDefault="00602C0F" w:rsidP="00DF1008">
            <w:pPr>
              <w:ind w:right="49"/>
              <w:jc w:val="both"/>
              <w:rPr>
                <w:rFonts w:ascii="Arial Narrow" w:hAnsi="Arial Narrow"/>
              </w:rPr>
            </w:pPr>
            <w:r w:rsidRPr="00266059">
              <w:rPr>
                <w:rFonts w:ascii="Arial Narrow" w:hAnsi="Arial Narrow"/>
              </w:rPr>
              <w:t xml:space="preserve">Plan de capacitaciones periódicas </w:t>
            </w:r>
          </w:p>
        </w:tc>
        <w:tc>
          <w:tcPr>
            <w:tcW w:w="5132" w:type="dxa"/>
            <w:shd w:val="clear" w:color="auto" w:fill="E2EFD9"/>
          </w:tcPr>
          <w:p w14:paraId="0628EE2F" w14:textId="77777777" w:rsidR="00602C0F" w:rsidRPr="00266059" w:rsidRDefault="00602C0F" w:rsidP="00DF1008">
            <w:pPr>
              <w:ind w:right="49"/>
              <w:jc w:val="both"/>
              <w:rPr>
                <w:rFonts w:ascii="Arial Narrow" w:hAnsi="Arial Narrow"/>
                <w:bCs/>
              </w:rPr>
            </w:pPr>
            <w:r w:rsidRPr="00266059">
              <w:rPr>
                <w:rFonts w:ascii="Arial Narrow" w:hAnsi="Arial Narrow"/>
                <w:bCs/>
              </w:rPr>
              <w:t>Integración de los planes de capacitación y sensibilización dentro del PIC.</w:t>
            </w:r>
          </w:p>
        </w:tc>
      </w:tr>
      <w:tr w:rsidR="00602C0F" w:rsidRPr="00266059" w14:paraId="54C676FB" w14:textId="77777777" w:rsidTr="00602C0F">
        <w:tc>
          <w:tcPr>
            <w:tcW w:w="817" w:type="dxa"/>
            <w:shd w:val="clear" w:color="auto" w:fill="auto"/>
          </w:tcPr>
          <w:p w14:paraId="01717ED8" w14:textId="77777777" w:rsidR="00602C0F" w:rsidRPr="00266059" w:rsidRDefault="00602C0F" w:rsidP="00DF1008">
            <w:pPr>
              <w:ind w:right="49"/>
              <w:jc w:val="both"/>
              <w:rPr>
                <w:rFonts w:ascii="Arial Narrow" w:hAnsi="Arial Narrow"/>
                <w:b/>
                <w:bCs/>
              </w:rPr>
            </w:pPr>
            <w:r w:rsidRPr="00266059">
              <w:rPr>
                <w:rFonts w:ascii="Arial Narrow" w:hAnsi="Arial Narrow"/>
                <w:b/>
                <w:bCs/>
              </w:rPr>
              <w:t>10</w:t>
            </w:r>
          </w:p>
        </w:tc>
        <w:tc>
          <w:tcPr>
            <w:tcW w:w="3969" w:type="dxa"/>
            <w:shd w:val="clear" w:color="auto" w:fill="auto"/>
          </w:tcPr>
          <w:p w14:paraId="7A1BD83E" w14:textId="77777777" w:rsidR="00602C0F" w:rsidRPr="00266059" w:rsidRDefault="00602C0F" w:rsidP="00DF1008">
            <w:pPr>
              <w:ind w:right="49"/>
              <w:jc w:val="both"/>
              <w:rPr>
                <w:rFonts w:ascii="Arial Narrow" w:hAnsi="Arial Narrow"/>
              </w:rPr>
            </w:pPr>
            <w:r w:rsidRPr="00266059">
              <w:rPr>
                <w:rFonts w:ascii="Arial Narrow" w:hAnsi="Arial Narrow"/>
              </w:rPr>
              <w:t>Infraestructura inadecuada para los archivos de gestión</w:t>
            </w:r>
          </w:p>
        </w:tc>
        <w:tc>
          <w:tcPr>
            <w:tcW w:w="5132" w:type="dxa"/>
            <w:shd w:val="clear" w:color="auto" w:fill="auto"/>
          </w:tcPr>
          <w:p w14:paraId="1943B013" w14:textId="77777777" w:rsidR="00602C0F" w:rsidRPr="00266059" w:rsidRDefault="00602C0F" w:rsidP="00DF1008">
            <w:pPr>
              <w:ind w:right="49"/>
              <w:jc w:val="both"/>
              <w:rPr>
                <w:rFonts w:ascii="Arial Narrow" w:hAnsi="Arial Narrow"/>
                <w:bCs/>
              </w:rPr>
            </w:pPr>
            <w:r w:rsidRPr="00266059">
              <w:rPr>
                <w:rFonts w:ascii="Arial Narrow" w:hAnsi="Arial Narrow"/>
                <w:bCs/>
              </w:rPr>
              <w:t>Adecuación de espacios y de infraestructura de las instalaciones de archivos de gestión y archivo central</w:t>
            </w:r>
          </w:p>
        </w:tc>
      </w:tr>
      <w:tr w:rsidR="00602C0F" w:rsidRPr="00266059" w14:paraId="29CE4E53" w14:textId="77777777" w:rsidTr="00602C0F">
        <w:tc>
          <w:tcPr>
            <w:tcW w:w="817" w:type="dxa"/>
            <w:shd w:val="clear" w:color="auto" w:fill="E2EFD9"/>
          </w:tcPr>
          <w:p w14:paraId="5CCF7038" w14:textId="77777777" w:rsidR="00602C0F" w:rsidRPr="00266059" w:rsidRDefault="00602C0F" w:rsidP="00DF1008">
            <w:pPr>
              <w:ind w:right="49"/>
              <w:jc w:val="both"/>
              <w:rPr>
                <w:rFonts w:ascii="Arial Narrow" w:hAnsi="Arial Narrow"/>
                <w:b/>
                <w:bCs/>
              </w:rPr>
            </w:pPr>
            <w:r w:rsidRPr="00266059">
              <w:rPr>
                <w:rFonts w:ascii="Arial Narrow" w:hAnsi="Arial Narrow"/>
                <w:b/>
                <w:bCs/>
              </w:rPr>
              <w:t>11</w:t>
            </w:r>
          </w:p>
        </w:tc>
        <w:tc>
          <w:tcPr>
            <w:tcW w:w="3969" w:type="dxa"/>
            <w:shd w:val="clear" w:color="auto" w:fill="E2EFD9"/>
          </w:tcPr>
          <w:p w14:paraId="1D1109E9" w14:textId="77777777" w:rsidR="00602C0F" w:rsidRPr="00266059" w:rsidRDefault="00602C0F" w:rsidP="00DF1008">
            <w:pPr>
              <w:ind w:right="49"/>
              <w:jc w:val="both"/>
              <w:rPr>
                <w:rFonts w:ascii="Arial Narrow" w:hAnsi="Arial Narrow"/>
              </w:rPr>
            </w:pPr>
            <w:r w:rsidRPr="00266059">
              <w:rPr>
                <w:rFonts w:ascii="Arial Narrow" w:hAnsi="Arial Narrow"/>
              </w:rPr>
              <w:t>Posicionamiento estratégico de una cultura organizacional archivística</w:t>
            </w:r>
          </w:p>
        </w:tc>
        <w:tc>
          <w:tcPr>
            <w:tcW w:w="5132" w:type="dxa"/>
            <w:shd w:val="clear" w:color="auto" w:fill="E2EFD9"/>
          </w:tcPr>
          <w:p w14:paraId="31B5E2E6" w14:textId="77777777" w:rsidR="00602C0F" w:rsidRPr="00266059" w:rsidRDefault="00602C0F" w:rsidP="00DF1008">
            <w:pPr>
              <w:ind w:right="49"/>
              <w:jc w:val="both"/>
              <w:rPr>
                <w:rFonts w:ascii="Arial Narrow" w:hAnsi="Arial Narrow"/>
                <w:bCs/>
              </w:rPr>
            </w:pPr>
            <w:r w:rsidRPr="00266059">
              <w:rPr>
                <w:rFonts w:ascii="Arial Narrow" w:hAnsi="Arial Narrow"/>
                <w:bCs/>
              </w:rPr>
              <w:t>Divulgación de la política, procedimientos e instructivos</w:t>
            </w:r>
          </w:p>
        </w:tc>
      </w:tr>
    </w:tbl>
    <w:p w14:paraId="6A9F858A" w14:textId="77777777" w:rsidR="00602C0F" w:rsidRPr="00266059" w:rsidRDefault="00602C0F" w:rsidP="00602C0F">
      <w:pPr>
        <w:ind w:right="49"/>
        <w:jc w:val="both"/>
        <w:rPr>
          <w:rFonts w:ascii="Arial Narrow" w:hAnsi="Arial Narrow"/>
          <w:bCs/>
        </w:rPr>
      </w:pPr>
    </w:p>
    <w:p w14:paraId="04D2F29A" w14:textId="77777777" w:rsidR="00602C0F" w:rsidRPr="00266059" w:rsidRDefault="00602C0F" w:rsidP="00602C0F">
      <w:pPr>
        <w:pStyle w:val="Ttulo2"/>
        <w:rPr>
          <w:rFonts w:ascii="Arial Narrow" w:hAnsi="Arial Narrow"/>
          <w:sz w:val="24"/>
          <w:szCs w:val="24"/>
        </w:rPr>
      </w:pPr>
      <w:bookmarkStart w:id="72" w:name="_Toc62561820"/>
      <w:r w:rsidRPr="00266059">
        <w:rPr>
          <w:rFonts w:ascii="Arial Narrow" w:hAnsi="Arial Narrow"/>
          <w:bCs w:val="0"/>
          <w:sz w:val="24"/>
          <w:szCs w:val="24"/>
        </w:rPr>
        <w:t xml:space="preserve">8.2 </w:t>
      </w:r>
      <w:r w:rsidRPr="00266059">
        <w:rPr>
          <w:rFonts w:ascii="Arial Narrow" w:hAnsi="Arial Narrow"/>
          <w:sz w:val="24"/>
          <w:szCs w:val="24"/>
        </w:rPr>
        <w:t xml:space="preserve">Metas </w:t>
      </w:r>
      <w:r>
        <w:rPr>
          <w:rFonts w:ascii="Arial Narrow" w:hAnsi="Arial Narrow"/>
          <w:sz w:val="24"/>
          <w:szCs w:val="24"/>
        </w:rPr>
        <w:t>e</w:t>
      </w:r>
      <w:r w:rsidRPr="00266059">
        <w:rPr>
          <w:rFonts w:ascii="Arial Narrow" w:hAnsi="Arial Narrow"/>
          <w:sz w:val="24"/>
          <w:szCs w:val="24"/>
        </w:rPr>
        <w:t xml:space="preserve"> Indicadores:</w:t>
      </w:r>
      <w:bookmarkEnd w:id="72"/>
    </w:p>
    <w:p w14:paraId="2BB1ADE7" w14:textId="77777777" w:rsidR="00602C0F" w:rsidRPr="00266059" w:rsidRDefault="00602C0F" w:rsidP="00602C0F">
      <w:pPr>
        <w:ind w:right="49"/>
        <w:jc w:val="both"/>
        <w:rPr>
          <w:rFonts w:ascii="Arial Narrow" w:hAnsi="Arial Narrow"/>
          <w:bCs/>
        </w:rPr>
      </w:pPr>
    </w:p>
    <w:tbl>
      <w:tblPr>
        <w:tblW w:w="9918"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5495"/>
        <w:gridCol w:w="4423"/>
      </w:tblGrid>
      <w:tr w:rsidR="00602C0F" w:rsidRPr="00266059" w14:paraId="3443592E" w14:textId="77777777" w:rsidTr="00602C0F">
        <w:tc>
          <w:tcPr>
            <w:tcW w:w="5495" w:type="dxa"/>
            <w:tcBorders>
              <w:top w:val="single" w:sz="4" w:space="0" w:color="70AD47"/>
              <w:left w:val="single" w:sz="4" w:space="0" w:color="70AD47"/>
              <w:bottom w:val="single" w:sz="4" w:space="0" w:color="70AD47"/>
              <w:right w:val="nil"/>
            </w:tcBorders>
            <w:shd w:val="clear" w:color="auto" w:fill="70AD47"/>
          </w:tcPr>
          <w:p w14:paraId="5A6933FC" w14:textId="77777777" w:rsidR="00602C0F" w:rsidRPr="00184B4C" w:rsidRDefault="00602C0F" w:rsidP="00DF1008">
            <w:pPr>
              <w:ind w:right="49"/>
              <w:jc w:val="center"/>
              <w:rPr>
                <w:rFonts w:ascii="Arial Narrow" w:hAnsi="Arial Narrow"/>
                <w:b/>
                <w:bCs/>
                <w:color w:val="FFFFFF"/>
              </w:rPr>
            </w:pPr>
            <w:r w:rsidRPr="00184B4C">
              <w:rPr>
                <w:rFonts w:ascii="Arial Narrow" w:hAnsi="Arial Narrow"/>
                <w:b/>
                <w:bCs/>
                <w:color w:val="FFFFFF"/>
              </w:rPr>
              <w:t>META</w:t>
            </w:r>
          </w:p>
        </w:tc>
        <w:tc>
          <w:tcPr>
            <w:tcW w:w="4423" w:type="dxa"/>
            <w:tcBorders>
              <w:top w:val="single" w:sz="4" w:space="0" w:color="70AD47"/>
              <w:left w:val="nil"/>
              <w:bottom w:val="single" w:sz="4" w:space="0" w:color="70AD47"/>
              <w:right w:val="single" w:sz="4" w:space="0" w:color="70AD47"/>
            </w:tcBorders>
            <w:shd w:val="clear" w:color="auto" w:fill="70AD47"/>
          </w:tcPr>
          <w:p w14:paraId="10FC25D0" w14:textId="77777777" w:rsidR="00602C0F" w:rsidRPr="00266059" w:rsidRDefault="00602C0F" w:rsidP="00DF1008">
            <w:pPr>
              <w:ind w:right="49"/>
              <w:jc w:val="center"/>
              <w:rPr>
                <w:rFonts w:ascii="Arial Narrow" w:hAnsi="Arial Narrow"/>
                <w:b/>
                <w:bCs/>
                <w:color w:val="FFFFFF"/>
              </w:rPr>
            </w:pPr>
            <w:r w:rsidRPr="00266059">
              <w:rPr>
                <w:rFonts w:ascii="Arial Narrow" w:hAnsi="Arial Narrow"/>
                <w:b/>
                <w:bCs/>
                <w:color w:val="FFFFFF"/>
              </w:rPr>
              <w:t>INDICADORES</w:t>
            </w:r>
          </w:p>
        </w:tc>
      </w:tr>
      <w:tr w:rsidR="00602C0F" w:rsidRPr="00266059" w14:paraId="74A1D488" w14:textId="77777777" w:rsidTr="00602C0F">
        <w:tc>
          <w:tcPr>
            <w:tcW w:w="5495" w:type="dxa"/>
            <w:shd w:val="clear" w:color="auto" w:fill="E2EFD9"/>
          </w:tcPr>
          <w:p w14:paraId="16C11188" w14:textId="77777777" w:rsidR="00602C0F" w:rsidRPr="00266059" w:rsidRDefault="00602C0F" w:rsidP="00DF1008">
            <w:pPr>
              <w:ind w:right="49"/>
              <w:jc w:val="both"/>
              <w:rPr>
                <w:rFonts w:ascii="Arial Narrow" w:hAnsi="Arial Narrow"/>
                <w:b/>
              </w:rPr>
            </w:pPr>
            <w:r w:rsidRPr="00266059">
              <w:rPr>
                <w:rFonts w:ascii="Arial Narrow" w:hAnsi="Arial Narrow"/>
                <w:b/>
                <w:bCs/>
              </w:rPr>
              <w:t>Contar con las TRD debidamente convalidadas</w:t>
            </w:r>
          </w:p>
        </w:tc>
        <w:tc>
          <w:tcPr>
            <w:tcW w:w="4423" w:type="dxa"/>
            <w:shd w:val="clear" w:color="auto" w:fill="E2EFD9"/>
          </w:tcPr>
          <w:p w14:paraId="07CA3D64" w14:textId="77777777" w:rsidR="00602C0F" w:rsidRPr="00266059" w:rsidRDefault="00602C0F" w:rsidP="00DF1008">
            <w:pPr>
              <w:ind w:right="49"/>
              <w:jc w:val="both"/>
              <w:rPr>
                <w:rFonts w:ascii="Arial Narrow" w:hAnsi="Arial Narrow"/>
                <w:bCs/>
              </w:rPr>
            </w:pPr>
            <w:r w:rsidRPr="00266059">
              <w:rPr>
                <w:rFonts w:ascii="Arial Narrow" w:hAnsi="Arial Narrow"/>
                <w:bCs/>
              </w:rPr>
              <w:t>TRD convalidada / TRD a convalidar</w:t>
            </w:r>
          </w:p>
        </w:tc>
      </w:tr>
      <w:tr w:rsidR="00602C0F" w:rsidRPr="00266059" w14:paraId="2C866C03" w14:textId="77777777" w:rsidTr="00602C0F">
        <w:tc>
          <w:tcPr>
            <w:tcW w:w="5495" w:type="dxa"/>
            <w:shd w:val="clear" w:color="auto" w:fill="auto"/>
          </w:tcPr>
          <w:p w14:paraId="7F634FE0" w14:textId="77777777" w:rsidR="00602C0F" w:rsidRPr="00266059" w:rsidRDefault="00602C0F" w:rsidP="00DF1008">
            <w:pPr>
              <w:ind w:right="49"/>
              <w:jc w:val="both"/>
              <w:rPr>
                <w:rFonts w:ascii="Arial Narrow" w:hAnsi="Arial Narrow"/>
                <w:b/>
                <w:bCs/>
              </w:rPr>
            </w:pPr>
            <w:r w:rsidRPr="00266059">
              <w:rPr>
                <w:rFonts w:ascii="Arial Narrow" w:hAnsi="Arial Narrow"/>
                <w:b/>
                <w:bCs/>
              </w:rPr>
              <w:t>Contar con las TVD debidamente convalidadas</w:t>
            </w:r>
          </w:p>
        </w:tc>
        <w:tc>
          <w:tcPr>
            <w:tcW w:w="4423" w:type="dxa"/>
            <w:shd w:val="clear" w:color="auto" w:fill="auto"/>
          </w:tcPr>
          <w:p w14:paraId="1FFC48ED" w14:textId="77777777" w:rsidR="00602C0F" w:rsidRPr="00266059" w:rsidRDefault="00602C0F" w:rsidP="00DF1008">
            <w:pPr>
              <w:ind w:right="49"/>
              <w:jc w:val="both"/>
              <w:rPr>
                <w:rFonts w:ascii="Arial Narrow" w:hAnsi="Arial Narrow"/>
                <w:bCs/>
              </w:rPr>
            </w:pPr>
            <w:r w:rsidRPr="00266059">
              <w:rPr>
                <w:rFonts w:ascii="Arial Narrow" w:hAnsi="Arial Narrow"/>
                <w:bCs/>
              </w:rPr>
              <w:t>TVD convalidada / TVD a convalidar</w:t>
            </w:r>
          </w:p>
        </w:tc>
      </w:tr>
      <w:tr w:rsidR="00602C0F" w:rsidRPr="00266059" w14:paraId="7D1CF321" w14:textId="77777777" w:rsidTr="00602C0F">
        <w:tc>
          <w:tcPr>
            <w:tcW w:w="5495" w:type="dxa"/>
            <w:shd w:val="clear" w:color="auto" w:fill="E2EFD9"/>
          </w:tcPr>
          <w:p w14:paraId="3BEA869B" w14:textId="77777777" w:rsidR="00602C0F" w:rsidRPr="00266059" w:rsidRDefault="00602C0F" w:rsidP="00DF1008">
            <w:pPr>
              <w:ind w:right="49"/>
              <w:jc w:val="both"/>
              <w:rPr>
                <w:rFonts w:ascii="Arial Narrow" w:hAnsi="Arial Narrow"/>
                <w:b/>
                <w:bCs/>
              </w:rPr>
            </w:pPr>
            <w:r w:rsidRPr="00266059">
              <w:rPr>
                <w:rFonts w:ascii="Arial Narrow" w:hAnsi="Arial Narrow"/>
                <w:b/>
                <w:bCs/>
              </w:rPr>
              <w:t>Intervenir el del FDA</w:t>
            </w:r>
          </w:p>
        </w:tc>
        <w:tc>
          <w:tcPr>
            <w:tcW w:w="4423" w:type="dxa"/>
            <w:shd w:val="clear" w:color="auto" w:fill="E2EFD9"/>
          </w:tcPr>
          <w:p w14:paraId="2F3AC825" w14:textId="77777777" w:rsidR="00602C0F" w:rsidRPr="00266059" w:rsidRDefault="00602C0F" w:rsidP="00DF1008">
            <w:pPr>
              <w:ind w:right="49"/>
              <w:jc w:val="both"/>
              <w:rPr>
                <w:rFonts w:ascii="Arial Narrow" w:hAnsi="Arial Narrow"/>
                <w:bCs/>
              </w:rPr>
            </w:pPr>
            <w:r w:rsidRPr="00266059">
              <w:rPr>
                <w:rFonts w:ascii="Arial Narrow" w:hAnsi="Arial Narrow"/>
                <w:bCs/>
              </w:rPr>
              <w:t>Metros lineales intervenidos / Metros lineales a intervenir</w:t>
            </w:r>
          </w:p>
        </w:tc>
      </w:tr>
      <w:tr w:rsidR="00602C0F" w:rsidRPr="00266059" w14:paraId="4D70471C" w14:textId="77777777" w:rsidTr="00602C0F">
        <w:tc>
          <w:tcPr>
            <w:tcW w:w="5495" w:type="dxa"/>
            <w:shd w:val="clear" w:color="auto" w:fill="auto"/>
          </w:tcPr>
          <w:p w14:paraId="5AA821F6" w14:textId="77777777" w:rsidR="00602C0F" w:rsidRPr="00266059" w:rsidRDefault="00602C0F" w:rsidP="00DF1008">
            <w:pPr>
              <w:ind w:right="49"/>
              <w:jc w:val="both"/>
              <w:rPr>
                <w:rFonts w:ascii="Arial Narrow" w:hAnsi="Arial Narrow"/>
                <w:b/>
                <w:bCs/>
              </w:rPr>
            </w:pPr>
            <w:r w:rsidRPr="00266059">
              <w:rPr>
                <w:rFonts w:ascii="Arial Narrow" w:hAnsi="Arial Narrow"/>
                <w:b/>
                <w:bCs/>
              </w:rPr>
              <w:t>Definir un Modelo de Requisitos para la adecuada implementación de un Sistema de Gestión de Documentos Electrónicos de Archivo – SGDEA.</w:t>
            </w:r>
          </w:p>
        </w:tc>
        <w:tc>
          <w:tcPr>
            <w:tcW w:w="4423" w:type="dxa"/>
            <w:shd w:val="clear" w:color="auto" w:fill="auto"/>
          </w:tcPr>
          <w:p w14:paraId="7F2BC6A3" w14:textId="77777777" w:rsidR="00602C0F" w:rsidRPr="00266059" w:rsidRDefault="00602C0F" w:rsidP="00DF1008">
            <w:pPr>
              <w:ind w:right="49"/>
              <w:jc w:val="both"/>
              <w:rPr>
                <w:rFonts w:ascii="Arial Narrow" w:hAnsi="Arial Narrow"/>
                <w:bCs/>
              </w:rPr>
            </w:pPr>
            <w:r w:rsidRPr="00266059">
              <w:rPr>
                <w:rFonts w:ascii="Arial Narrow" w:hAnsi="Arial Narrow"/>
                <w:bCs/>
              </w:rPr>
              <w:t>Definición de requisitos</w:t>
            </w:r>
          </w:p>
        </w:tc>
      </w:tr>
      <w:tr w:rsidR="00602C0F" w:rsidRPr="00266059" w14:paraId="0032B5BF" w14:textId="77777777" w:rsidTr="00602C0F">
        <w:tc>
          <w:tcPr>
            <w:tcW w:w="5495" w:type="dxa"/>
            <w:shd w:val="clear" w:color="auto" w:fill="E2EFD9"/>
          </w:tcPr>
          <w:p w14:paraId="6764EC97" w14:textId="77777777" w:rsidR="00602C0F" w:rsidRPr="00266059" w:rsidRDefault="00602C0F" w:rsidP="00DF1008">
            <w:pPr>
              <w:ind w:right="49"/>
              <w:jc w:val="both"/>
              <w:rPr>
                <w:rFonts w:ascii="Arial Narrow" w:hAnsi="Arial Narrow"/>
                <w:b/>
                <w:bCs/>
              </w:rPr>
            </w:pPr>
            <w:r w:rsidRPr="00266059">
              <w:rPr>
                <w:rFonts w:ascii="Arial Narrow" w:hAnsi="Arial Narrow"/>
                <w:b/>
                <w:bCs/>
              </w:rPr>
              <w:t>Elaborar y/o actualizar los procesos de la Gestión Documental.</w:t>
            </w:r>
          </w:p>
        </w:tc>
        <w:tc>
          <w:tcPr>
            <w:tcW w:w="4423" w:type="dxa"/>
            <w:shd w:val="clear" w:color="auto" w:fill="E2EFD9"/>
          </w:tcPr>
          <w:p w14:paraId="25D53A85" w14:textId="77777777" w:rsidR="00602C0F" w:rsidRPr="00266059" w:rsidRDefault="00602C0F" w:rsidP="00DF1008">
            <w:pPr>
              <w:ind w:right="49"/>
              <w:jc w:val="both"/>
              <w:rPr>
                <w:rFonts w:ascii="Arial Narrow" w:hAnsi="Arial Narrow"/>
                <w:bCs/>
              </w:rPr>
            </w:pPr>
            <w:r w:rsidRPr="00266059">
              <w:rPr>
                <w:rFonts w:ascii="Arial Narrow" w:hAnsi="Arial Narrow"/>
                <w:bCs/>
              </w:rPr>
              <w:t>Procedimientos actualizados / procedimientos a actualizar</w:t>
            </w:r>
          </w:p>
        </w:tc>
      </w:tr>
      <w:tr w:rsidR="00602C0F" w:rsidRPr="00266059" w14:paraId="7DB28A38" w14:textId="77777777" w:rsidTr="00602C0F">
        <w:tc>
          <w:tcPr>
            <w:tcW w:w="5495" w:type="dxa"/>
            <w:shd w:val="clear" w:color="auto" w:fill="auto"/>
          </w:tcPr>
          <w:p w14:paraId="3473010E" w14:textId="77777777" w:rsidR="00602C0F" w:rsidRPr="00266059" w:rsidRDefault="00602C0F" w:rsidP="00DF1008">
            <w:pPr>
              <w:ind w:right="49"/>
              <w:jc w:val="both"/>
              <w:rPr>
                <w:rFonts w:ascii="Arial Narrow" w:hAnsi="Arial Narrow"/>
                <w:b/>
                <w:bCs/>
              </w:rPr>
            </w:pPr>
            <w:r w:rsidRPr="00266059">
              <w:rPr>
                <w:rFonts w:ascii="Arial Narrow" w:hAnsi="Arial Narrow"/>
                <w:b/>
                <w:bCs/>
              </w:rPr>
              <w:t>Elaborar cronograma de transferencias primarias y secundarias</w:t>
            </w:r>
          </w:p>
        </w:tc>
        <w:tc>
          <w:tcPr>
            <w:tcW w:w="4423" w:type="dxa"/>
            <w:shd w:val="clear" w:color="auto" w:fill="auto"/>
          </w:tcPr>
          <w:p w14:paraId="3AFC576B" w14:textId="77777777" w:rsidR="00602C0F" w:rsidRPr="00266059" w:rsidRDefault="00602C0F" w:rsidP="00DF1008">
            <w:pPr>
              <w:ind w:right="49"/>
              <w:jc w:val="both"/>
              <w:rPr>
                <w:rFonts w:ascii="Arial Narrow" w:hAnsi="Arial Narrow"/>
                <w:bCs/>
              </w:rPr>
            </w:pPr>
            <w:r w:rsidRPr="00266059">
              <w:rPr>
                <w:rFonts w:ascii="Arial Narrow" w:hAnsi="Arial Narrow"/>
                <w:bCs/>
              </w:rPr>
              <w:t>Cronograma elaborado</w:t>
            </w:r>
          </w:p>
        </w:tc>
      </w:tr>
      <w:tr w:rsidR="00602C0F" w:rsidRPr="00266059" w14:paraId="35A1F413" w14:textId="77777777" w:rsidTr="00602C0F">
        <w:tc>
          <w:tcPr>
            <w:tcW w:w="5495" w:type="dxa"/>
            <w:shd w:val="clear" w:color="auto" w:fill="E2EFD9"/>
          </w:tcPr>
          <w:p w14:paraId="456D8B31" w14:textId="77777777" w:rsidR="00602C0F" w:rsidRPr="00266059" w:rsidRDefault="00602C0F" w:rsidP="00DF1008">
            <w:pPr>
              <w:ind w:right="49"/>
              <w:jc w:val="both"/>
              <w:rPr>
                <w:rFonts w:ascii="Arial Narrow" w:hAnsi="Arial Narrow"/>
                <w:b/>
                <w:bCs/>
              </w:rPr>
            </w:pPr>
            <w:r w:rsidRPr="00266059">
              <w:rPr>
                <w:rFonts w:ascii="Arial Narrow" w:hAnsi="Arial Narrow"/>
                <w:b/>
                <w:bCs/>
              </w:rPr>
              <w:t>Elaborar y/o actualizar los siguientes documentos:</w:t>
            </w:r>
          </w:p>
          <w:p w14:paraId="1681B297" w14:textId="77777777" w:rsidR="00602C0F" w:rsidRPr="00266059" w:rsidRDefault="00602C0F" w:rsidP="00DF1008">
            <w:pPr>
              <w:ind w:right="49"/>
              <w:jc w:val="both"/>
              <w:rPr>
                <w:rFonts w:ascii="Arial Narrow" w:hAnsi="Arial Narrow"/>
                <w:b/>
                <w:bCs/>
              </w:rPr>
            </w:pPr>
            <w:r w:rsidRPr="00266059">
              <w:rPr>
                <w:rFonts w:ascii="Arial Narrow" w:hAnsi="Arial Narrow"/>
                <w:b/>
                <w:bCs/>
              </w:rPr>
              <w:t>SIC</w:t>
            </w:r>
          </w:p>
          <w:p w14:paraId="08AD11E4" w14:textId="77777777" w:rsidR="00602C0F" w:rsidRPr="00266059" w:rsidRDefault="00602C0F" w:rsidP="00DF1008">
            <w:pPr>
              <w:ind w:right="49"/>
              <w:jc w:val="both"/>
              <w:rPr>
                <w:rFonts w:ascii="Arial Narrow" w:hAnsi="Arial Narrow"/>
                <w:b/>
                <w:bCs/>
              </w:rPr>
            </w:pPr>
            <w:r w:rsidRPr="00266059">
              <w:rPr>
                <w:rFonts w:ascii="Arial Narrow" w:hAnsi="Arial Narrow"/>
                <w:b/>
                <w:bCs/>
              </w:rPr>
              <w:t>PGD,</w:t>
            </w:r>
            <w:r>
              <w:rPr>
                <w:rFonts w:ascii="Arial Narrow" w:hAnsi="Arial Narrow"/>
                <w:b/>
                <w:bCs/>
              </w:rPr>
              <w:t xml:space="preserve"> </w:t>
            </w:r>
            <w:r w:rsidRPr="00266059">
              <w:rPr>
                <w:rFonts w:ascii="Arial Narrow" w:hAnsi="Arial Narrow"/>
                <w:b/>
                <w:bCs/>
              </w:rPr>
              <w:t>PINAR,</w:t>
            </w:r>
            <w:r>
              <w:rPr>
                <w:rFonts w:ascii="Arial Narrow" w:hAnsi="Arial Narrow"/>
                <w:b/>
                <w:bCs/>
              </w:rPr>
              <w:t xml:space="preserve"> y </w:t>
            </w:r>
            <w:r w:rsidRPr="00266059">
              <w:rPr>
                <w:rFonts w:ascii="Arial Narrow" w:hAnsi="Arial Narrow"/>
                <w:b/>
                <w:bCs/>
              </w:rPr>
              <w:t>TCA</w:t>
            </w:r>
          </w:p>
        </w:tc>
        <w:tc>
          <w:tcPr>
            <w:tcW w:w="4423" w:type="dxa"/>
            <w:shd w:val="clear" w:color="auto" w:fill="E2EFD9"/>
          </w:tcPr>
          <w:p w14:paraId="729412CB" w14:textId="77777777" w:rsidR="00602C0F" w:rsidRPr="00266059" w:rsidRDefault="00602C0F" w:rsidP="00DF1008">
            <w:pPr>
              <w:ind w:right="49"/>
              <w:jc w:val="both"/>
              <w:rPr>
                <w:rFonts w:ascii="Arial Narrow" w:hAnsi="Arial Narrow"/>
                <w:bCs/>
              </w:rPr>
            </w:pPr>
            <w:r w:rsidRPr="00266059">
              <w:rPr>
                <w:rFonts w:ascii="Arial Narrow" w:hAnsi="Arial Narrow"/>
                <w:bCs/>
              </w:rPr>
              <w:t>Documentos elaborados y aprobados</w:t>
            </w:r>
          </w:p>
        </w:tc>
      </w:tr>
      <w:tr w:rsidR="00602C0F" w:rsidRPr="00266059" w14:paraId="0FDEE010" w14:textId="77777777" w:rsidTr="00602C0F">
        <w:tc>
          <w:tcPr>
            <w:tcW w:w="5495" w:type="dxa"/>
            <w:shd w:val="clear" w:color="auto" w:fill="auto"/>
          </w:tcPr>
          <w:p w14:paraId="211D6056" w14:textId="77777777" w:rsidR="00602C0F" w:rsidRPr="00266059" w:rsidRDefault="00602C0F" w:rsidP="00DF1008">
            <w:pPr>
              <w:ind w:right="49"/>
              <w:jc w:val="both"/>
              <w:rPr>
                <w:rFonts w:ascii="Arial Narrow" w:hAnsi="Arial Narrow"/>
                <w:b/>
              </w:rPr>
            </w:pPr>
            <w:r w:rsidRPr="00266059">
              <w:rPr>
                <w:rFonts w:ascii="Arial Narrow" w:hAnsi="Arial Narrow"/>
                <w:b/>
                <w:bCs/>
              </w:rPr>
              <w:t>Organizar los documentos aplicando TRD y TVD</w:t>
            </w:r>
          </w:p>
        </w:tc>
        <w:tc>
          <w:tcPr>
            <w:tcW w:w="4423" w:type="dxa"/>
            <w:shd w:val="clear" w:color="auto" w:fill="auto"/>
          </w:tcPr>
          <w:p w14:paraId="7F057823" w14:textId="77777777" w:rsidR="00602C0F" w:rsidRPr="00266059" w:rsidRDefault="00602C0F" w:rsidP="00DF1008">
            <w:pPr>
              <w:ind w:right="49"/>
              <w:jc w:val="both"/>
              <w:rPr>
                <w:rFonts w:ascii="Arial Narrow" w:hAnsi="Arial Narrow"/>
                <w:bCs/>
              </w:rPr>
            </w:pPr>
            <w:r w:rsidRPr="00266059">
              <w:rPr>
                <w:rFonts w:ascii="Arial Narrow" w:hAnsi="Arial Narrow"/>
                <w:bCs/>
              </w:rPr>
              <w:t>Documentos organizados</w:t>
            </w:r>
          </w:p>
        </w:tc>
      </w:tr>
      <w:tr w:rsidR="00602C0F" w:rsidRPr="00266059" w14:paraId="65C4A8D1" w14:textId="77777777" w:rsidTr="00602C0F">
        <w:tc>
          <w:tcPr>
            <w:tcW w:w="5495" w:type="dxa"/>
            <w:shd w:val="clear" w:color="auto" w:fill="E2EFD9"/>
          </w:tcPr>
          <w:p w14:paraId="74467756" w14:textId="77777777" w:rsidR="00602C0F" w:rsidRPr="00266059" w:rsidRDefault="00602C0F" w:rsidP="00DF1008">
            <w:pPr>
              <w:ind w:right="49"/>
              <w:jc w:val="both"/>
              <w:rPr>
                <w:rFonts w:ascii="Arial Narrow" w:hAnsi="Arial Narrow"/>
                <w:b/>
              </w:rPr>
            </w:pPr>
            <w:r w:rsidRPr="00266059">
              <w:rPr>
                <w:rFonts w:ascii="Arial Narrow" w:hAnsi="Arial Narrow"/>
                <w:b/>
                <w:bCs/>
              </w:rPr>
              <w:t>Integrar los planes de capacitación y sensibilización dentro del PIC.</w:t>
            </w:r>
          </w:p>
        </w:tc>
        <w:tc>
          <w:tcPr>
            <w:tcW w:w="4423" w:type="dxa"/>
            <w:shd w:val="clear" w:color="auto" w:fill="E2EFD9"/>
          </w:tcPr>
          <w:p w14:paraId="4E5D20EB" w14:textId="77777777" w:rsidR="00602C0F" w:rsidRPr="00266059" w:rsidRDefault="00602C0F" w:rsidP="00DF1008">
            <w:pPr>
              <w:ind w:right="49"/>
              <w:jc w:val="both"/>
              <w:rPr>
                <w:rFonts w:ascii="Arial Narrow" w:hAnsi="Arial Narrow"/>
                <w:bCs/>
              </w:rPr>
            </w:pPr>
            <w:r w:rsidRPr="00266059">
              <w:rPr>
                <w:rFonts w:ascii="Arial Narrow" w:hAnsi="Arial Narrow"/>
                <w:bCs/>
              </w:rPr>
              <w:t>Plan institucional de Capacitación actualizado</w:t>
            </w:r>
          </w:p>
        </w:tc>
      </w:tr>
      <w:tr w:rsidR="00602C0F" w:rsidRPr="00266059" w14:paraId="2395CAF2" w14:textId="77777777" w:rsidTr="00602C0F">
        <w:tc>
          <w:tcPr>
            <w:tcW w:w="5495" w:type="dxa"/>
            <w:shd w:val="clear" w:color="auto" w:fill="auto"/>
          </w:tcPr>
          <w:p w14:paraId="448D44C6" w14:textId="77777777" w:rsidR="00602C0F" w:rsidRPr="00266059" w:rsidRDefault="00602C0F" w:rsidP="00DF1008">
            <w:pPr>
              <w:ind w:right="49"/>
              <w:jc w:val="both"/>
              <w:rPr>
                <w:rFonts w:ascii="Arial Narrow" w:hAnsi="Arial Narrow"/>
                <w:b/>
              </w:rPr>
            </w:pPr>
            <w:r w:rsidRPr="00266059">
              <w:rPr>
                <w:rFonts w:ascii="Arial Narrow" w:hAnsi="Arial Narrow"/>
                <w:b/>
                <w:bCs/>
              </w:rPr>
              <w:t>Adecuar espacios e infraestructura de las instalaciones de archivos de gestión y archivo central</w:t>
            </w:r>
          </w:p>
        </w:tc>
        <w:tc>
          <w:tcPr>
            <w:tcW w:w="4423" w:type="dxa"/>
            <w:shd w:val="clear" w:color="auto" w:fill="auto"/>
          </w:tcPr>
          <w:p w14:paraId="7A943A84" w14:textId="77777777" w:rsidR="00602C0F" w:rsidRPr="00266059" w:rsidRDefault="00602C0F" w:rsidP="00DF1008">
            <w:pPr>
              <w:ind w:right="49"/>
              <w:jc w:val="both"/>
              <w:rPr>
                <w:rFonts w:ascii="Arial Narrow" w:hAnsi="Arial Narrow"/>
                <w:bCs/>
              </w:rPr>
            </w:pPr>
            <w:r w:rsidRPr="00266059">
              <w:rPr>
                <w:rFonts w:ascii="Arial Narrow" w:hAnsi="Arial Narrow"/>
                <w:bCs/>
              </w:rPr>
              <w:t>Espacios adecuados</w:t>
            </w:r>
          </w:p>
        </w:tc>
      </w:tr>
      <w:tr w:rsidR="00602C0F" w:rsidRPr="00266059" w14:paraId="2BFE2539" w14:textId="77777777" w:rsidTr="00602C0F">
        <w:trPr>
          <w:trHeight w:val="656"/>
        </w:trPr>
        <w:tc>
          <w:tcPr>
            <w:tcW w:w="5495" w:type="dxa"/>
            <w:shd w:val="clear" w:color="auto" w:fill="E2EFD9"/>
          </w:tcPr>
          <w:p w14:paraId="44977C75" w14:textId="77777777" w:rsidR="00602C0F" w:rsidRPr="00266059" w:rsidRDefault="00602C0F" w:rsidP="00DF1008">
            <w:pPr>
              <w:ind w:right="49"/>
              <w:jc w:val="both"/>
              <w:rPr>
                <w:rFonts w:ascii="Arial Narrow" w:hAnsi="Arial Narrow"/>
                <w:b/>
              </w:rPr>
            </w:pPr>
            <w:r w:rsidRPr="00266059">
              <w:rPr>
                <w:rFonts w:ascii="Arial Narrow" w:hAnsi="Arial Narrow"/>
                <w:b/>
                <w:bCs/>
              </w:rPr>
              <w:t>Divulgación de la política, procedimientos e instructivos</w:t>
            </w:r>
          </w:p>
        </w:tc>
        <w:tc>
          <w:tcPr>
            <w:tcW w:w="4423" w:type="dxa"/>
            <w:shd w:val="clear" w:color="auto" w:fill="E2EFD9"/>
          </w:tcPr>
          <w:p w14:paraId="028E667B" w14:textId="77777777" w:rsidR="00602C0F" w:rsidRPr="00266059" w:rsidRDefault="00602C0F" w:rsidP="00DF1008">
            <w:pPr>
              <w:ind w:right="49"/>
              <w:jc w:val="both"/>
              <w:rPr>
                <w:rFonts w:ascii="Arial Narrow" w:hAnsi="Arial Narrow"/>
                <w:bCs/>
              </w:rPr>
            </w:pPr>
            <w:r w:rsidRPr="00266059">
              <w:rPr>
                <w:rFonts w:ascii="Arial Narrow" w:hAnsi="Arial Narrow"/>
                <w:bCs/>
              </w:rPr>
              <w:t>Sensibilizaciones brindadas / sensibilizaciones programadas</w:t>
            </w:r>
          </w:p>
        </w:tc>
      </w:tr>
    </w:tbl>
    <w:p w14:paraId="4FE6B973" w14:textId="77777777" w:rsidR="00602C0F" w:rsidRPr="00266059" w:rsidRDefault="00602C0F" w:rsidP="00602C0F">
      <w:pPr>
        <w:ind w:right="49"/>
        <w:jc w:val="both"/>
        <w:rPr>
          <w:rFonts w:ascii="Arial Narrow" w:hAnsi="Arial Narrow"/>
          <w:bCs/>
        </w:rPr>
      </w:pPr>
    </w:p>
    <w:p w14:paraId="61655508" w14:textId="77777777" w:rsidR="00602C0F" w:rsidRDefault="00602C0F" w:rsidP="00602C0F">
      <w:pPr>
        <w:ind w:right="49"/>
        <w:jc w:val="both"/>
        <w:rPr>
          <w:rFonts w:ascii="Arial Narrow" w:hAnsi="Arial Narrow"/>
          <w:bCs/>
        </w:rPr>
      </w:pPr>
    </w:p>
    <w:p w14:paraId="077BEF19" w14:textId="77777777" w:rsidR="00602C0F" w:rsidRPr="00266059" w:rsidRDefault="00602C0F" w:rsidP="00602C0F">
      <w:pPr>
        <w:ind w:right="49"/>
        <w:jc w:val="both"/>
        <w:rPr>
          <w:rFonts w:ascii="Arial Narrow" w:hAnsi="Arial Narrow"/>
          <w:bCs/>
        </w:rPr>
      </w:pPr>
    </w:p>
    <w:p w14:paraId="389047BB" w14:textId="77777777" w:rsidR="00602C0F" w:rsidRPr="00266059" w:rsidRDefault="00602C0F" w:rsidP="00602C0F">
      <w:pPr>
        <w:pStyle w:val="Ttulo1"/>
        <w:numPr>
          <w:ilvl w:val="0"/>
          <w:numId w:val="24"/>
        </w:numPr>
        <w:rPr>
          <w:rFonts w:ascii="Arial Narrow" w:hAnsi="Arial Narrow"/>
          <w:sz w:val="24"/>
          <w:szCs w:val="24"/>
        </w:rPr>
      </w:pPr>
      <w:bookmarkStart w:id="73" w:name="_Toc62561821"/>
      <w:r w:rsidRPr="00266059">
        <w:rPr>
          <w:rFonts w:ascii="Arial Narrow" w:hAnsi="Arial Narrow"/>
          <w:sz w:val="24"/>
          <w:szCs w:val="24"/>
        </w:rPr>
        <w:lastRenderedPageBreak/>
        <w:t>MAPA DE RUTA</w:t>
      </w:r>
      <w:bookmarkEnd w:id="73"/>
    </w:p>
    <w:p w14:paraId="121CACE0" w14:textId="77777777" w:rsidR="00602C0F" w:rsidRPr="00266059" w:rsidRDefault="00602C0F" w:rsidP="00602C0F">
      <w:pPr>
        <w:ind w:right="49"/>
        <w:jc w:val="both"/>
        <w:rPr>
          <w:rFonts w:ascii="Arial Narrow" w:hAnsi="Arial Narrow"/>
          <w:bCs/>
        </w:rPr>
      </w:pPr>
    </w:p>
    <w:tbl>
      <w:tblPr>
        <w:tblW w:w="10201"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2093"/>
        <w:gridCol w:w="1304"/>
        <w:gridCol w:w="1843"/>
        <w:gridCol w:w="1701"/>
        <w:gridCol w:w="992"/>
        <w:gridCol w:w="1276"/>
        <w:gridCol w:w="992"/>
      </w:tblGrid>
      <w:tr w:rsidR="00602C0F" w:rsidRPr="00266059" w14:paraId="3BD417E2" w14:textId="77777777" w:rsidTr="00602C0F">
        <w:tc>
          <w:tcPr>
            <w:tcW w:w="2093" w:type="dxa"/>
            <w:vMerge w:val="restart"/>
            <w:tcBorders>
              <w:top w:val="single" w:sz="4" w:space="0" w:color="70AD47"/>
              <w:left w:val="single" w:sz="4" w:space="0" w:color="70AD47"/>
              <w:bottom w:val="single" w:sz="4" w:space="0" w:color="70AD47"/>
              <w:right w:val="nil"/>
            </w:tcBorders>
            <w:shd w:val="clear" w:color="auto" w:fill="70AD47"/>
          </w:tcPr>
          <w:p w14:paraId="7120BBFA" w14:textId="77777777" w:rsidR="00602C0F" w:rsidRPr="00184B4C" w:rsidRDefault="00602C0F" w:rsidP="00DF1008">
            <w:pPr>
              <w:ind w:right="49"/>
              <w:jc w:val="center"/>
              <w:rPr>
                <w:rFonts w:ascii="Arial Narrow" w:hAnsi="Arial Narrow"/>
                <w:bCs/>
                <w:color w:val="FFFFFF"/>
              </w:rPr>
            </w:pPr>
          </w:p>
          <w:p w14:paraId="0FD86547" w14:textId="77777777" w:rsidR="00602C0F" w:rsidRPr="00184B4C" w:rsidRDefault="00602C0F" w:rsidP="00DF1008">
            <w:pPr>
              <w:ind w:right="49"/>
              <w:jc w:val="center"/>
              <w:rPr>
                <w:rFonts w:ascii="Arial Narrow" w:hAnsi="Arial Narrow"/>
                <w:bCs/>
                <w:color w:val="FFFFFF"/>
              </w:rPr>
            </w:pPr>
          </w:p>
          <w:p w14:paraId="7BB20737" w14:textId="77777777" w:rsidR="00602C0F" w:rsidRPr="00266059" w:rsidRDefault="00602C0F" w:rsidP="00DF1008">
            <w:pPr>
              <w:ind w:right="49"/>
              <w:jc w:val="center"/>
              <w:rPr>
                <w:rFonts w:ascii="Arial Narrow" w:hAnsi="Arial Narrow"/>
                <w:b/>
                <w:bCs/>
                <w:color w:val="FFFFFF"/>
              </w:rPr>
            </w:pPr>
            <w:r w:rsidRPr="00266059">
              <w:rPr>
                <w:rFonts w:ascii="Arial Narrow" w:hAnsi="Arial Narrow"/>
                <w:b/>
                <w:bCs/>
                <w:color w:val="FFFFFF"/>
              </w:rPr>
              <w:t>ASPECTO CRITICO</w:t>
            </w:r>
          </w:p>
        </w:tc>
        <w:tc>
          <w:tcPr>
            <w:tcW w:w="1304" w:type="dxa"/>
            <w:vMerge w:val="restart"/>
            <w:tcBorders>
              <w:top w:val="single" w:sz="4" w:space="0" w:color="70AD47"/>
              <w:left w:val="nil"/>
              <w:bottom w:val="single" w:sz="4" w:space="0" w:color="70AD47"/>
              <w:right w:val="nil"/>
            </w:tcBorders>
            <w:shd w:val="clear" w:color="auto" w:fill="70AD47"/>
          </w:tcPr>
          <w:p w14:paraId="77CBD28C" w14:textId="77777777" w:rsidR="00602C0F" w:rsidRPr="00266059" w:rsidRDefault="00602C0F" w:rsidP="00DF1008">
            <w:pPr>
              <w:ind w:right="49"/>
              <w:jc w:val="center"/>
              <w:rPr>
                <w:rFonts w:ascii="Arial Narrow" w:hAnsi="Arial Narrow"/>
                <w:bCs/>
                <w:color w:val="FFFFFF"/>
              </w:rPr>
            </w:pPr>
          </w:p>
          <w:p w14:paraId="61593194" w14:textId="77777777" w:rsidR="00602C0F" w:rsidRPr="00266059" w:rsidRDefault="00602C0F" w:rsidP="00DF1008">
            <w:pPr>
              <w:ind w:right="49"/>
              <w:jc w:val="center"/>
              <w:rPr>
                <w:rFonts w:ascii="Arial Narrow" w:hAnsi="Arial Narrow"/>
                <w:bCs/>
                <w:color w:val="FFFFFF"/>
              </w:rPr>
            </w:pPr>
          </w:p>
          <w:p w14:paraId="35CFEA2F" w14:textId="77777777" w:rsidR="00602C0F" w:rsidRPr="00266059" w:rsidRDefault="00602C0F" w:rsidP="00DF1008">
            <w:pPr>
              <w:ind w:right="49"/>
              <w:jc w:val="center"/>
              <w:rPr>
                <w:rFonts w:ascii="Arial Narrow" w:hAnsi="Arial Narrow"/>
                <w:b/>
                <w:bCs/>
                <w:color w:val="FFFFFF"/>
              </w:rPr>
            </w:pPr>
            <w:r w:rsidRPr="00266059">
              <w:rPr>
                <w:rFonts w:ascii="Arial Narrow" w:hAnsi="Arial Narrow"/>
                <w:b/>
                <w:bCs/>
                <w:color w:val="FFFFFF"/>
              </w:rPr>
              <w:t>META</w:t>
            </w:r>
          </w:p>
        </w:tc>
        <w:tc>
          <w:tcPr>
            <w:tcW w:w="1843" w:type="dxa"/>
            <w:vMerge w:val="restart"/>
            <w:tcBorders>
              <w:top w:val="single" w:sz="4" w:space="0" w:color="70AD47"/>
              <w:left w:val="nil"/>
              <w:bottom w:val="single" w:sz="4" w:space="0" w:color="70AD47"/>
              <w:right w:val="nil"/>
            </w:tcBorders>
            <w:shd w:val="clear" w:color="auto" w:fill="70AD47"/>
          </w:tcPr>
          <w:p w14:paraId="0457EABD" w14:textId="77777777" w:rsidR="00602C0F" w:rsidRPr="00266059" w:rsidRDefault="00602C0F" w:rsidP="00DF1008">
            <w:pPr>
              <w:ind w:right="49"/>
              <w:jc w:val="center"/>
              <w:rPr>
                <w:rFonts w:ascii="Arial Narrow" w:hAnsi="Arial Narrow"/>
                <w:bCs/>
                <w:color w:val="FFFFFF"/>
              </w:rPr>
            </w:pPr>
          </w:p>
          <w:p w14:paraId="3BD50A16" w14:textId="77777777" w:rsidR="00602C0F" w:rsidRPr="00266059" w:rsidRDefault="00602C0F" w:rsidP="00DF1008">
            <w:pPr>
              <w:ind w:right="49"/>
              <w:jc w:val="center"/>
              <w:rPr>
                <w:rFonts w:ascii="Arial Narrow" w:hAnsi="Arial Narrow"/>
                <w:bCs/>
                <w:color w:val="FFFFFF"/>
              </w:rPr>
            </w:pPr>
          </w:p>
          <w:p w14:paraId="76F0B505" w14:textId="77777777" w:rsidR="00602C0F" w:rsidRPr="00266059" w:rsidRDefault="00602C0F" w:rsidP="00DF1008">
            <w:pPr>
              <w:ind w:right="49"/>
              <w:jc w:val="center"/>
              <w:rPr>
                <w:rFonts w:ascii="Arial Narrow" w:hAnsi="Arial Narrow"/>
                <w:b/>
                <w:bCs/>
                <w:color w:val="FFFFFF"/>
              </w:rPr>
            </w:pPr>
            <w:r w:rsidRPr="00266059">
              <w:rPr>
                <w:rFonts w:ascii="Arial Narrow" w:hAnsi="Arial Narrow"/>
                <w:b/>
                <w:bCs/>
                <w:color w:val="FFFFFF"/>
              </w:rPr>
              <w:t>INDICADOR</w:t>
            </w:r>
          </w:p>
        </w:tc>
        <w:tc>
          <w:tcPr>
            <w:tcW w:w="1701" w:type="dxa"/>
            <w:vMerge w:val="restart"/>
            <w:tcBorders>
              <w:top w:val="single" w:sz="4" w:space="0" w:color="70AD47"/>
              <w:left w:val="nil"/>
              <w:bottom w:val="single" w:sz="4" w:space="0" w:color="70AD47"/>
              <w:right w:val="nil"/>
            </w:tcBorders>
            <w:shd w:val="clear" w:color="auto" w:fill="70AD47"/>
          </w:tcPr>
          <w:p w14:paraId="0B5D8884" w14:textId="77777777" w:rsidR="00602C0F" w:rsidRPr="00266059" w:rsidRDefault="00602C0F" w:rsidP="00DF1008">
            <w:pPr>
              <w:ind w:right="49"/>
              <w:jc w:val="center"/>
              <w:rPr>
                <w:rFonts w:ascii="Arial Narrow" w:hAnsi="Arial Narrow"/>
                <w:bCs/>
                <w:color w:val="FFFFFF"/>
              </w:rPr>
            </w:pPr>
          </w:p>
          <w:p w14:paraId="1E4AE1A2" w14:textId="77777777" w:rsidR="00602C0F" w:rsidRPr="00266059" w:rsidRDefault="00602C0F" w:rsidP="00DF1008">
            <w:pPr>
              <w:ind w:right="49"/>
              <w:jc w:val="center"/>
              <w:rPr>
                <w:rFonts w:ascii="Arial Narrow" w:hAnsi="Arial Narrow"/>
                <w:bCs/>
                <w:color w:val="FFFFFF"/>
              </w:rPr>
            </w:pPr>
          </w:p>
          <w:p w14:paraId="39BEC7BD" w14:textId="77777777" w:rsidR="00602C0F" w:rsidRPr="00266059" w:rsidRDefault="00602C0F" w:rsidP="00DF1008">
            <w:pPr>
              <w:ind w:right="49"/>
              <w:jc w:val="center"/>
              <w:rPr>
                <w:rFonts w:ascii="Arial Narrow" w:hAnsi="Arial Narrow"/>
                <w:b/>
                <w:bCs/>
                <w:color w:val="FFFFFF"/>
              </w:rPr>
            </w:pPr>
            <w:r w:rsidRPr="00266059">
              <w:rPr>
                <w:rFonts w:ascii="Arial Narrow" w:hAnsi="Arial Narrow"/>
                <w:b/>
                <w:bCs/>
                <w:color w:val="FFFFFF"/>
              </w:rPr>
              <w:t>ENTREGABLE</w:t>
            </w:r>
          </w:p>
        </w:tc>
        <w:tc>
          <w:tcPr>
            <w:tcW w:w="3260" w:type="dxa"/>
            <w:gridSpan w:val="3"/>
            <w:tcBorders>
              <w:top w:val="single" w:sz="4" w:space="0" w:color="70AD47"/>
              <w:left w:val="nil"/>
              <w:bottom w:val="single" w:sz="4" w:space="0" w:color="70AD47"/>
              <w:right w:val="single" w:sz="4" w:space="0" w:color="70AD47"/>
            </w:tcBorders>
            <w:shd w:val="clear" w:color="auto" w:fill="70AD47"/>
          </w:tcPr>
          <w:p w14:paraId="670166DD" w14:textId="77777777" w:rsidR="00602C0F" w:rsidRPr="00266059" w:rsidRDefault="00602C0F" w:rsidP="00DF1008">
            <w:pPr>
              <w:ind w:right="49"/>
              <w:jc w:val="center"/>
              <w:rPr>
                <w:rFonts w:ascii="Arial Narrow" w:hAnsi="Arial Narrow"/>
                <w:b/>
                <w:bCs/>
                <w:color w:val="FFFFFF"/>
              </w:rPr>
            </w:pPr>
            <w:r w:rsidRPr="00266059">
              <w:rPr>
                <w:rFonts w:ascii="Arial Narrow" w:hAnsi="Arial Narrow"/>
                <w:b/>
                <w:bCs/>
                <w:color w:val="FFFFFF"/>
              </w:rPr>
              <w:t>PLAZO DE EJECUCIÓN</w:t>
            </w:r>
          </w:p>
        </w:tc>
      </w:tr>
      <w:tr w:rsidR="00602C0F" w:rsidRPr="00266059" w14:paraId="02AE5CA4" w14:textId="77777777" w:rsidTr="00602C0F">
        <w:tc>
          <w:tcPr>
            <w:tcW w:w="2093" w:type="dxa"/>
            <w:vMerge/>
            <w:shd w:val="clear" w:color="auto" w:fill="E2EFD9"/>
          </w:tcPr>
          <w:p w14:paraId="52A50CA5" w14:textId="77777777" w:rsidR="00602C0F" w:rsidRPr="00266059" w:rsidRDefault="00602C0F" w:rsidP="00DF1008">
            <w:pPr>
              <w:ind w:right="49"/>
              <w:jc w:val="center"/>
              <w:rPr>
                <w:rFonts w:ascii="Arial Narrow" w:hAnsi="Arial Narrow"/>
                <w:b/>
                <w:bCs/>
              </w:rPr>
            </w:pPr>
          </w:p>
        </w:tc>
        <w:tc>
          <w:tcPr>
            <w:tcW w:w="1304" w:type="dxa"/>
            <w:vMerge/>
            <w:shd w:val="clear" w:color="auto" w:fill="E2EFD9"/>
          </w:tcPr>
          <w:p w14:paraId="20E30417" w14:textId="77777777" w:rsidR="00602C0F" w:rsidRPr="00266059" w:rsidRDefault="00602C0F" w:rsidP="00DF1008">
            <w:pPr>
              <w:ind w:right="49"/>
              <w:jc w:val="center"/>
              <w:rPr>
                <w:rFonts w:ascii="Arial Narrow" w:hAnsi="Arial Narrow"/>
                <w:bCs/>
              </w:rPr>
            </w:pPr>
          </w:p>
        </w:tc>
        <w:tc>
          <w:tcPr>
            <w:tcW w:w="1843" w:type="dxa"/>
            <w:vMerge/>
            <w:shd w:val="clear" w:color="auto" w:fill="E2EFD9"/>
          </w:tcPr>
          <w:p w14:paraId="40209A48" w14:textId="77777777" w:rsidR="00602C0F" w:rsidRPr="00266059" w:rsidRDefault="00602C0F" w:rsidP="00DF1008">
            <w:pPr>
              <w:ind w:right="49"/>
              <w:jc w:val="center"/>
              <w:rPr>
                <w:rFonts w:ascii="Arial Narrow" w:hAnsi="Arial Narrow"/>
                <w:bCs/>
              </w:rPr>
            </w:pPr>
          </w:p>
        </w:tc>
        <w:tc>
          <w:tcPr>
            <w:tcW w:w="1701" w:type="dxa"/>
            <w:vMerge/>
            <w:shd w:val="clear" w:color="auto" w:fill="E2EFD9"/>
          </w:tcPr>
          <w:p w14:paraId="3DCB9146" w14:textId="77777777" w:rsidR="00602C0F" w:rsidRPr="00266059" w:rsidRDefault="00602C0F" w:rsidP="00DF1008">
            <w:pPr>
              <w:ind w:right="49"/>
              <w:jc w:val="center"/>
              <w:rPr>
                <w:rFonts w:ascii="Arial Narrow" w:hAnsi="Arial Narrow"/>
                <w:bCs/>
              </w:rPr>
            </w:pPr>
          </w:p>
        </w:tc>
        <w:tc>
          <w:tcPr>
            <w:tcW w:w="992" w:type="dxa"/>
            <w:shd w:val="clear" w:color="auto" w:fill="E2EFD9"/>
          </w:tcPr>
          <w:p w14:paraId="45911175" w14:textId="77777777" w:rsidR="00602C0F" w:rsidRPr="00266059" w:rsidRDefault="00602C0F" w:rsidP="00DF1008">
            <w:pPr>
              <w:ind w:right="49"/>
              <w:jc w:val="center"/>
              <w:rPr>
                <w:rFonts w:ascii="Arial Narrow" w:hAnsi="Arial Narrow"/>
                <w:bCs/>
              </w:rPr>
            </w:pPr>
            <w:r w:rsidRPr="00266059">
              <w:rPr>
                <w:rFonts w:ascii="Arial Narrow" w:hAnsi="Arial Narrow"/>
                <w:bCs/>
              </w:rPr>
              <w:t>CORTO</w:t>
            </w:r>
          </w:p>
        </w:tc>
        <w:tc>
          <w:tcPr>
            <w:tcW w:w="1276" w:type="dxa"/>
            <w:shd w:val="clear" w:color="auto" w:fill="E2EFD9"/>
          </w:tcPr>
          <w:p w14:paraId="695785FA" w14:textId="77777777" w:rsidR="00602C0F" w:rsidRPr="00266059" w:rsidRDefault="00602C0F" w:rsidP="00DF1008">
            <w:pPr>
              <w:ind w:right="49"/>
              <w:jc w:val="center"/>
              <w:rPr>
                <w:rFonts w:ascii="Arial Narrow" w:hAnsi="Arial Narrow"/>
                <w:bCs/>
              </w:rPr>
            </w:pPr>
            <w:r w:rsidRPr="00266059">
              <w:rPr>
                <w:rFonts w:ascii="Arial Narrow" w:hAnsi="Arial Narrow"/>
                <w:bCs/>
              </w:rPr>
              <w:t>MEDIANO</w:t>
            </w:r>
          </w:p>
        </w:tc>
        <w:tc>
          <w:tcPr>
            <w:tcW w:w="992" w:type="dxa"/>
            <w:shd w:val="clear" w:color="auto" w:fill="E2EFD9"/>
          </w:tcPr>
          <w:p w14:paraId="5DBBA4CE" w14:textId="77777777" w:rsidR="00602C0F" w:rsidRPr="00266059" w:rsidRDefault="00602C0F" w:rsidP="00DF1008">
            <w:pPr>
              <w:ind w:right="49"/>
              <w:jc w:val="center"/>
              <w:rPr>
                <w:rFonts w:ascii="Arial Narrow" w:hAnsi="Arial Narrow"/>
                <w:bCs/>
              </w:rPr>
            </w:pPr>
            <w:r w:rsidRPr="00266059">
              <w:rPr>
                <w:rFonts w:ascii="Arial Narrow" w:hAnsi="Arial Narrow"/>
                <w:bCs/>
              </w:rPr>
              <w:t>LARGO PLAZO</w:t>
            </w:r>
          </w:p>
        </w:tc>
      </w:tr>
      <w:tr w:rsidR="00602C0F" w:rsidRPr="00266059" w14:paraId="002E10E5" w14:textId="77777777" w:rsidTr="00602C0F">
        <w:tc>
          <w:tcPr>
            <w:tcW w:w="2093" w:type="dxa"/>
            <w:shd w:val="clear" w:color="auto" w:fill="auto"/>
          </w:tcPr>
          <w:p w14:paraId="76249EF8" w14:textId="77777777" w:rsidR="00602C0F" w:rsidRPr="00266059" w:rsidRDefault="00602C0F" w:rsidP="00DF1008">
            <w:pPr>
              <w:ind w:right="49"/>
              <w:jc w:val="both"/>
              <w:rPr>
                <w:rFonts w:ascii="Arial Narrow" w:hAnsi="Arial Narrow"/>
                <w:b/>
                <w:bCs/>
                <w:sz w:val="20"/>
                <w:szCs w:val="20"/>
              </w:rPr>
            </w:pPr>
            <w:r w:rsidRPr="00266059">
              <w:rPr>
                <w:rFonts w:ascii="Arial Narrow" w:hAnsi="Arial Narrow"/>
                <w:b/>
                <w:bCs/>
                <w:sz w:val="20"/>
                <w:szCs w:val="20"/>
              </w:rPr>
              <w:t>Tablas de retención documental no convalidadas por el Consejo Distrital de Archivos</w:t>
            </w:r>
            <w:r w:rsidRPr="00266059" w:rsidDel="00677081">
              <w:rPr>
                <w:rFonts w:ascii="Arial Narrow" w:hAnsi="Arial Narrow"/>
                <w:b/>
                <w:bCs/>
                <w:sz w:val="20"/>
                <w:szCs w:val="20"/>
              </w:rPr>
              <w:t xml:space="preserve"> </w:t>
            </w:r>
          </w:p>
        </w:tc>
        <w:tc>
          <w:tcPr>
            <w:tcW w:w="1304" w:type="dxa"/>
            <w:shd w:val="clear" w:color="auto" w:fill="auto"/>
          </w:tcPr>
          <w:p w14:paraId="75F3946B"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Contar con las TRD debidamente convalidadas</w:t>
            </w:r>
          </w:p>
        </w:tc>
        <w:tc>
          <w:tcPr>
            <w:tcW w:w="1843" w:type="dxa"/>
            <w:shd w:val="clear" w:color="auto" w:fill="auto"/>
          </w:tcPr>
          <w:p w14:paraId="1C91B540"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TRD convalidada / TRD a convalidar</w:t>
            </w:r>
          </w:p>
        </w:tc>
        <w:tc>
          <w:tcPr>
            <w:tcW w:w="1701" w:type="dxa"/>
            <w:shd w:val="clear" w:color="auto" w:fill="auto"/>
          </w:tcPr>
          <w:p w14:paraId="1CE30CC7"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TRD y Certificado de convalidación</w:t>
            </w:r>
          </w:p>
          <w:p w14:paraId="4D6DEE6E" w14:textId="77777777" w:rsidR="00602C0F" w:rsidRPr="00266059" w:rsidRDefault="00602C0F" w:rsidP="00DF1008">
            <w:pPr>
              <w:ind w:right="49"/>
              <w:jc w:val="both"/>
              <w:rPr>
                <w:rFonts w:ascii="Arial Narrow" w:hAnsi="Arial Narrow"/>
                <w:bCs/>
                <w:sz w:val="20"/>
                <w:szCs w:val="20"/>
              </w:rPr>
            </w:pPr>
          </w:p>
        </w:tc>
        <w:tc>
          <w:tcPr>
            <w:tcW w:w="992" w:type="dxa"/>
            <w:shd w:val="clear" w:color="auto" w:fill="auto"/>
          </w:tcPr>
          <w:p w14:paraId="0D60DE63"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2021</w:t>
            </w:r>
          </w:p>
        </w:tc>
        <w:tc>
          <w:tcPr>
            <w:tcW w:w="1276" w:type="dxa"/>
            <w:shd w:val="clear" w:color="auto" w:fill="auto"/>
          </w:tcPr>
          <w:p w14:paraId="58402912" w14:textId="77777777" w:rsidR="00602C0F" w:rsidRPr="00266059" w:rsidRDefault="00602C0F" w:rsidP="00DF1008">
            <w:pPr>
              <w:ind w:right="49"/>
              <w:jc w:val="both"/>
              <w:rPr>
                <w:rFonts w:ascii="Arial Narrow" w:hAnsi="Arial Narrow"/>
                <w:bCs/>
                <w:sz w:val="20"/>
                <w:szCs w:val="20"/>
              </w:rPr>
            </w:pPr>
          </w:p>
        </w:tc>
        <w:tc>
          <w:tcPr>
            <w:tcW w:w="992" w:type="dxa"/>
            <w:shd w:val="clear" w:color="auto" w:fill="auto"/>
          </w:tcPr>
          <w:p w14:paraId="30747EB7" w14:textId="77777777" w:rsidR="00602C0F" w:rsidRPr="00266059" w:rsidRDefault="00602C0F" w:rsidP="00DF1008">
            <w:pPr>
              <w:ind w:right="49"/>
              <w:jc w:val="both"/>
              <w:rPr>
                <w:rFonts w:ascii="Arial Narrow" w:hAnsi="Arial Narrow"/>
                <w:bCs/>
              </w:rPr>
            </w:pPr>
          </w:p>
        </w:tc>
      </w:tr>
      <w:tr w:rsidR="00602C0F" w:rsidRPr="00266059" w14:paraId="32C4E4EC" w14:textId="77777777" w:rsidTr="00602C0F">
        <w:tc>
          <w:tcPr>
            <w:tcW w:w="2093" w:type="dxa"/>
            <w:shd w:val="clear" w:color="auto" w:fill="E2EFD9"/>
          </w:tcPr>
          <w:p w14:paraId="024ACF93" w14:textId="77777777" w:rsidR="00602C0F" w:rsidRPr="00266059" w:rsidRDefault="00602C0F" w:rsidP="00DF1008">
            <w:pPr>
              <w:ind w:right="49"/>
              <w:jc w:val="both"/>
              <w:rPr>
                <w:rFonts w:ascii="Arial Narrow" w:hAnsi="Arial Narrow"/>
                <w:b/>
                <w:bCs/>
                <w:sz w:val="20"/>
                <w:szCs w:val="20"/>
              </w:rPr>
            </w:pPr>
            <w:r w:rsidRPr="00266059">
              <w:rPr>
                <w:rFonts w:ascii="Arial Narrow" w:hAnsi="Arial Narrow"/>
                <w:b/>
                <w:bCs/>
                <w:sz w:val="20"/>
                <w:szCs w:val="20"/>
              </w:rPr>
              <w:t>Tablas de valoración documental no convalidadas por el Consejo Distrital de Archivos</w:t>
            </w:r>
          </w:p>
        </w:tc>
        <w:tc>
          <w:tcPr>
            <w:tcW w:w="1304" w:type="dxa"/>
            <w:shd w:val="clear" w:color="auto" w:fill="E2EFD9"/>
          </w:tcPr>
          <w:p w14:paraId="0B09FE98"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Contar con las TVD debidamente convalidadas</w:t>
            </w:r>
          </w:p>
        </w:tc>
        <w:tc>
          <w:tcPr>
            <w:tcW w:w="1843" w:type="dxa"/>
            <w:shd w:val="clear" w:color="auto" w:fill="E2EFD9"/>
          </w:tcPr>
          <w:p w14:paraId="1978B3F3"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TVD convalidada / TVD a convalidar</w:t>
            </w:r>
          </w:p>
        </w:tc>
        <w:tc>
          <w:tcPr>
            <w:tcW w:w="1701" w:type="dxa"/>
            <w:shd w:val="clear" w:color="auto" w:fill="E2EFD9"/>
          </w:tcPr>
          <w:p w14:paraId="469C2158"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TVD y certificado de convalidación</w:t>
            </w:r>
          </w:p>
        </w:tc>
        <w:tc>
          <w:tcPr>
            <w:tcW w:w="992" w:type="dxa"/>
            <w:shd w:val="clear" w:color="auto" w:fill="E2EFD9"/>
          </w:tcPr>
          <w:p w14:paraId="6EB807AB" w14:textId="77777777" w:rsidR="00602C0F" w:rsidRPr="00266059" w:rsidRDefault="00602C0F" w:rsidP="00DF1008">
            <w:pPr>
              <w:ind w:right="49"/>
              <w:jc w:val="both"/>
              <w:rPr>
                <w:rFonts w:ascii="Arial Narrow" w:hAnsi="Arial Narrow"/>
                <w:bCs/>
                <w:sz w:val="20"/>
                <w:szCs w:val="20"/>
              </w:rPr>
            </w:pPr>
          </w:p>
        </w:tc>
        <w:tc>
          <w:tcPr>
            <w:tcW w:w="1276" w:type="dxa"/>
            <w:shd w:val="clear" w:color="auto" w:fill="E2EFD9"/>
          </w:tcPr>
          <w:p w14:paraId="250B136C"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2022</w:t>
            </w:r>
          </w:p>
        </w:tc>
        <w:tc>
          <w:tcPr>
            <w:tcW w:w="992" w:type="dxa"/>
            <w:shd w:val="clear" w:color="auto" w:fill="E2EFD9"/>
          </w:tcPr>
          <w:p w14:paraId="34F4EA15" w14:textId="77777777" w:rsidR="00602C0F" w:rsidRPr="00266059" w:rsidRDefault="00602C0F" w:rsidP="00DF1008">
            <w:pPr>
              <w:ind w:right="49"/>
              <w:jc w:val="both"/>
              <w:rPr>
                <w:rFonts w:ascii="Arial Narrow" w:hAnsi="Arial Narrow"/>
                <w:bCs/>
              </w:rPr>
            </w:pPr>
          </w:p>
        </w:tc>
      </w:tr>
      <w:tr w:rsidR="00602C0F" w:rsidRPr="00266059" w14:paraId="6444C74A" w14:textId="77777777" w:rsidTr="00602C0F">
        <w:tc>
          <w:tcPr>
            <w:tcW w:w="2093" w:type="dxa"/>
            <w:shd w:val="clear" w:color="auto" w:fill="auto"/>
          </w:tcPr>
          <w:p w14:paraId="468EFB8A" w14:textId="77777777" w:rsidR="00602C0F" w:rsidRPr="00266059" w:rsidRDefault="00602C0F" w:rsidP="00DF1008">
            <w:pPr>
              <w:ind w:right="49"/>
              <w:jc w:val="both"/>
              <w:rPr>
                <w:rFonts w:ascii="Arial Narrow" w:hAnsi="Arial Narrow"/>
                <w:b/>
                <w:bCs/>
                <w:sz w:val="20"/>
                <w:szCs w:val="20"/>
              </w:rPr>
            </w:pPr>
            <w:r w:rsidRPr="00266059">
              <w:rPr>
                <w:rFonts w:ascii="Arial Narrow" w:hAnsi="Arial Narrow"/>
                <w:b/>
                <w:bCs/>
                <w:sz w:val="20"/>
                <w:szCs w:val="20"/>
              </w:rPr>
              <w:t>No intervención, ni aplicación de criterios y procesos archivísticos a la documentación que corresponde a los fondos acumulados</w:t>
            </w:r>
          </w:p>
        </w:tc>
        <w:tc>
          <w:tcPr>
            <w:tcW w:w="1304" w:type="dxa"/>
            <w:shd w:val="clear" w:color="auto" w:fill="auto"/>
          </w:tcPr>
          <w:p w14:paraId="7654B3BF"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Intervenir el del FDA</w:t>
            </w:r>
          </w:p>
        </w:tc>
        <w:tc>
          <w:tcPr>
            <w:tcW w:w="1843" w:type="dxa"/>
            <w:shd w:val="clear" w:color="auto" w:fill="auto"/>
          </w:tcPr>
          <w:p w14:paraId="2A80A5B1"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Metros lineales intervenidos / Metros lineales a intervenir</w:t>
            </w:r>
          </w:p>
        </w:tc>
        <w:tc>
          <w:tcPr>
            <w:tcW w:w="1701" w:type="dxa"/>
            <w:shd w:val="clear" w:color="auto" w:fill="auto"/>
          </w:tcPr>
          <w:p w14:paraId="24614228"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Documentación organizada</w:t>
            </w:r>
          </w:p>
        </w:tc>
        <w:tc>
          <w:tcPr>
            <w:tcW w:w="992" w:type="dxa"/>
            <w:shd w:val="clear" w:color="auto" w:fill="auto"/>
          </w:tcPr>
          <w:p w14:paraId="4233BD9E" w14:textId="77777777" w:rsidR="00602C0F" w:rsidRPr="00266059" w:rsidRDefault="00602C0F" w:rsidP="00DF1008">
            <w:pPr>
              <w:ind w:right="49"/>
              <w:jc w:val="both"/>
              <w:rPr>
                <w:rFonts w:ascii="Arial Narrow" w:hAnsi="Arial Narrow"/>
                <w:bCs/>
                <w:sz w:val="20"/>
                <w:szCs w:val="20"/>
              </w:rPr>
            </w:pPr>
          </w:p>
        </w:tc>
        <w:tc>
          <w:tcPr>
            <w:tcW w:w="1276" w:type="dxa"/>
            <w:shd w:val="clear" w:color="auto" w:fill="auto"/>
          </w:tcPr>
          <w:p w14:paraId="55FE1C01"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2022</w:t>
            </w:r>
          </w:p>
        </w:tc>
        <w:tc>
          <w:tcPr>
            <w:tcW w:w="992" w:type="dxa"/>
            <w:shd w:val="clear" w:color="auto" w:fill="auto"/>
          </w:tcPr>
          <w:p w14:paraId="108548C1" w14:textId="77777777" w:rsidR="00602C0F" w:rsidRPr="00266059" w:rsidRDefault="00602C0F" w:rsidP="00DF1008">
            <w:pPr>
              <w:ind w:right="49"/>
              <w:jc w:val="both"/>
              <w:rPr>
                <w:rFonts w:ascii="Arial Narrow" w:hAnsi="Arial Narrow"/>
                <w:bCs/>
              </w:rPr>
            </w:pPr>
          </w:p>
        </w:tc>
      </w:tr>
      <w:tr w:rsidR="00602C0F" w:rsidRPr="00266059" w14:paraId="258DF73E" w14:textId="77777777" w:rsidTr="00602C0F">
        <w:tc>
          <w:tcPr>
            <w:tcW w:w="2093" w:type="dxa"/>
            <w:shd w:val="clear" w:color="auto" w:fill="E2EFD9"/>
          </w:tcPr>
          <w:p w14:paraId="3D9E3E0C" w14:textId="77777777" w:rsidR="00602C0F" w:rsidRPr="00266059" w:rsidRDefault="00602C0F" w:rsidP="00DF1008">
            <w:pPr>
              <w:ind w:right="49"/>
              <w:jc w:val="both"/>
              <w:rPr>
                <w:rFonts w:ascii="Arial Narrow" w:hAnsi="Arial Narrow"/>
                <w:b/>
                <w:bCs/>
                <w:sz w:val="20"/>
                <w:szCs w:val="20"/>
              </w:rPr>
            </w:pPr>
            <w:r w:rsidRPr="00266059">
              <w:rPr>
                <w:rFonts w:ascii="Arial Narrow" w:hAnsi="Arial Narrow"/>
                <w:b/>
                <w:bCs/>
                <w:sz w:val="20"/>
                <w:szCs w:val="20"/>
              </w:rPr>
              <w:t>Inadecuada administración de documentos electrónicos de archivo. No se cuenta con la implementación total de un Sistema de Gestión de Documentos Electrónicos de Archivo (SGDEA) validando la respectiva matriz del modelo de requisitos para la gestión de documentos electrónicos de archivo</w:t>
            </w:r>
          </w:p>
        </w:tc>
        <w:tc>
          <w:tcPr>
            <w:tcW w:w="1304" w:type="dxa"/>
            <w:shd w:val="clear" w:color="auto" w:fill="E2EFD9"/>
          </w:tcPr>
          <w:p w14:paraId="7ABF15DE" w14:textId="77777777" w:rsidR="00602C0F" w:rsidRPr="00266059" w:rsidRDefault="00602C0F" w:rsidP="00DF1008">
            <w:pPr>
              <w:ind w:right="49"/>
              <w:jc w:val="both"/>
              <w:rPr>
                <w:rFonts w:ascii="Arial Narrow" w:hAnsi="Arial Narrow"/>
                <w:sz w:val="20"/>
                <w:szCs w:val="20"/>
              </w:rPr>
            </w:pPr>
            <w:r w:rsidRPr="00266059">
              <w:rPr>
                <w:rFonts w:ascii="Arial Narrow" w:hAnsi="Arial Narrow"/>
                <w:sz w:val="20"/>
                <w:szCs w:val="20"/>
              </w:rPr>
              <w:t>Primera fase: Definir un Modelo de Requisitos para la adecuada implementación de un Sistema de Gestión de Documentos Electrónicos de Archivo – SGDEA.</w:t>
            </w:r>
          </w:p>
          <w:p w14:paraId="0FB6D8BE"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Segunda fase: Evaluación del gestor documental actual.</w:t>
            </w:r>
          </w:p>
          <w:p w14:paraId="74A5A47F"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Tercera fase: Desarrollo e implementación del gestor documental</w:t>
            </w:r>
          </w:p>
        </w:tc>
        <w:tc>
          <w:tcPr>
            <w:tcW w:w="1843" w:type="dxa"/>
            <w:shd w:val="clear" w:color="auto" w:fill="E2EFD9"/>
          </w:tcPr>
          <w:p w14:paraId="11A4942D"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Definición de requisitos</w:t>
            </w:r>
          </w:p>
        </w:tc>
        <w:tc>
          <w:tcPr>
            <w:tcW w:w="1701" w:type="dxa"/>
            <w:shd w:val="clear" w:color="auto" w:fill="E2EFD9"/>
          </w:tcPr>
          <w:p w14:paraId="71D53585"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Modelo de requisitos</w:t>
            </w:r>
          </w:p>
          <w:p w14:paraId="1B7331D8" w14:textId="77777777" w:rsidR="00602C0F" w:rsidRPr="00266059" w:rsidRDefault="00602C0F" w:rsidP="00DF1008">
            <w:pPr>
              <w:ind w:right="49"/>
              <w:jc w:val="both"/>
              <w:rPr>
                <w:rFonts w:ascii="Arial Narrow" w:hAnsi="Arial Narrow"/>
                <w:bCs/>
                <w:sz w:val="20"/>
                <w:szCs w:val="20"/>
              </w:rPr>
            </w:pPr>
          </w:p>
          <w:p w14:paraId="2D4BEF21"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Evaluación del gestor documental</w:t>
            </w:r>
          </w:p>
          <w:p w14:paraId="55219FA7" w14:textId="77777777" w:rsidR="00602C0F" w:rsidRPr="00266059" w:rsidRDefault="00602C0F" w:rsidP="00DF1008">
            <w:pPr>
              <w:ind w:right="49"/>
              <w:jc w:val="both"/>
              <w:rPr>
                <w:rFonts w:ascii="Arial Narrow" w:hAnsi="Arial Narrow"/>
                <w:bCs/>
                <w:sz w:val="20"/>
                <w:szCs w:val="20"/>
              </w:rPr>
            </w:pPr>
          </w:p>
          <w:p w14:paraId="05F69B45" w14:textId="77777777" w:rsidR="00602C0F" w:rsidRPr="00266059" w:rsidRDefault="00602C0F" w:rsidP="00DF1008">
            <w:pPr>
              <w:ind w:right="49"/>
              <w:jc w:val="both"/>
              <w:rPr>
                <w:rFonts w:ascii="Arial Narrow" w:hAnsi="Arial Narrow"/>
                <w:bCs/>
                <w:sz w:val="20"/>
                <w:szCs w:val="20"/>
              </w:rPr>
            </w:pPr>
          </w:p>
          <w:p w14:paraId="60AF521F"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Desarrollo e implementación del gestor documental</w:t>
            </w:r>
          </w:p>
        </w:tc>
        <w:tc>
          <w:tcPr>
            <w:tcW w:w="992" w:type="dxa"/>
            <w:shd w:val="clear" w:color="auto" w:fill="E2EFD9"/>
          </w:tcPr>
          <w:p w14:paraId="40EE67F9"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2021</w:t>
            </w:r>
          </w:p>
        </w:tc>
        <w:tc>
          <w:tcPr>
            <w:tcW w:w="1276" w:type="dxa"/>
            <w:shd w:val="clear" w:color="auto" w:fill="E2EFD9"/>
          </w:tcPr>
          <w:p w14:paraId="151786D6" w14:textId="77777777" w:rsidR="00602C0F" w:rsidRPr="00266059" w:rsidRDefault="00602C0F" w:rsidP="00DF1008">
            <w:pPr>
              <w:ind w:right="49"/>
              <w:jc w:val="both"/>
              <w:rPr>
                <w:rFonts w:ascii="Arial Narrow" w:hAnsi="Arial Narrow"/>
                <w:bCs/>
                <w:sz w:val="20"/>
                <w:szCs w:val="20"/>
              </w:rPr>
            </w:pPr>
          </w:p>
          <w:p w14:paraId="429C8F3E" w14:textId="77777777" w:rsidR="00602C0F" w:rsidRPr="00266059" w:rsidRDefault="00602C0F" w:rsidP="00DF1008">
            <w:pPr>
              <w:ind w:right="49"/>
              <w:jc w:val="both"/>
              <w:rPr>
                <w:rFonts w:ascii="Arial Narrow" w:hAnsi="Arial Narrow"/>
                <w:bCs/>
                <w:sz w:val="20"/>
                <w:szCs w:val="20"/>
              </w:rPr>
            </w:pPr>
          </w:p>
          <w:p w14:paraId="0B300CA7" w14:textId="77777777" w:rsidR="00602C0F" w:rsidRPr="00266059" w:rsidRDefault="00602C0F" w:rsidP="00DF1008">
            <w:pPr>
              <w:ind w:right="49"/>
              <w:jc w:val="both"/>
              <w:rPr>
                <w:rFonts w:ascii="Arial Narrow" w:hAnsi="Arial Narrow"/>
                <w:bCs/>
                <w:sz w:val="20"/>
                <w:szCs w:val="20"/>
              </w:rPr>
            </w:pPr>
          </w:p>
          <w:p w14:paraId="4D620EF3" w14:textId="77777777" w:rsidR="00602C0F" w:rsidRPr="00266059" w:rsidRDefault="00602C0F" w:rsidP="00DF1008">
            <w:pPr>
              <w:ind w:right="49"/>
              <w:jc w:val="both"/>
              <w:rPr>
                <w:rFonts w:ascii="Arial Narrow" w:hAnsi="Arial Narrow"/>
                <w:bCs/>
                <w:sz w:val="20"/>
                <w:szCs w:val="20"/>
              </w:rPr>
            </w:pPr>
          </w:p>
          <w:p w14:paraId="45E46787"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2022</w:t>
            </w:r>
          </w:p>
        </w:tc>
        <w:tc>
          <w:tcPr>
            <w:tcW w:w="992" w:type="dxa"/>
            <w:shd w:val="clear" w:color="auto" w:fill="E2EFD9"/>
          </w:tcPr>
          <w:p w14:paraId="66648B6B" w14:textId="77777777" w:rsidR="00602C0F" w:rsidRPr="00266059" w:rsidRDefault="00602C0F" w:rsidP="00DF1008">
            <w:pPr>
              <w:ind w:right="49"/>
              <w:jc w:val="both"/>
              <w:rPr>
                <w:rFonts w:ascii="Arial Narrow" w:hAnsi="Arial Narrow"/>
                <w:bCs/>
              </w:rPr>
            </w:pPr>
          </w:p>
          <w:p w14:paraId="3A457EDC" w14:textId="77777777" w:rsidR="00602C0F" w:rsidRPr="00266059" w:rsidRDefault="00602C0F" w:rsidP="00DF1008">
            <w:pPr>
              <w:ind w:right="49"/>
              <w:jc w:val="both"/>
              <w:rPr>
                <w:rFonts w:ascii="Arial Narrow" w:hAnsi="Arial Narrow"/>
                <w:bCs/>
              </w:rPr>
            </w:pPr>
          </w:p>
          <w:p w14:paraId="1720827C" w14:textId="77777777" w:rsidR="00602C0F" w:rsidRPr="00266059" w:rsidRDefault="00602C0F" w:rsidP="00DF1008">
            <w:pPr>
              <w:ind w:right="49"/>
              <w:jc w:val="both"/>
              <w:rPr>
                <w:rFonts w:ascii="Arial Narrow" w:hAnsi="Arial Narrow"/>
                <w:bCs/>
              </w:rPr>
            </w:pPr>
          </w:p>
          <w:p w14:paraId="553A8A3D" w14:textId="77777777" w:rsidR="00602C0F" w:rsidRPr="00266059" w:rsidRDefault="00602C0F" w:rsidP="00DF1008">
            <w:pPr>
              <w:ind w:right="49"/>
              <w:jc w:val="both"/>
              <w:rPr>
                <w:rFonts w:ascii="Arial Narrow" w:hAnsi="Arial Narrow"/>
                <w:bCs/>
              </w:rPr>
            </w:pPr>
          </w:p>
          <w:p w14:paraId="41D63308" w14:textId="77777777" w:rsidR="00602C0F" w:rsidRPr="00266059" w:rsidRDefault="00602C0F" w:rsidP="00DF1008">
            <w:pPr>
              <w:ind w:right="49"/>
              <w:jc w:val="both"/>
              <w:rPr>
                <w:rFonts w:ascii="Arial Narrow" w:hAnsi="Arial Narrow"/>
                <w:bCs/>
              </w:rPr>
            </w:pPr>
          </w:p>
          <w:p w14:paraId="517090D3" w14:textId="77777777" w:rsidR="00602C0F" w:rsidRPr="00266059" w:rsidRDefault="00602C0F" w:rsidP="00DF1008">
            <w:pPr>
              <w:ind w:right="49"/>
              <w:jc w:val="both"/>
              <w:rPr>
                <w:rFonts w:ascii="Arial Narrow" w:hAnsi="Arial Narrow"/>
                <w:bCs/>
              </w:rPr>
            </w:pPr>
          </w:p>
          <w:p w14:paraId="6670BD1A" w14:textId="77777777" w:rsidR="00602C0F" w:rsidRPr="00266059" w:rsidRDefault="00602C0F" w:rsidP="00DF1008">
            <w:pPr>
              <w:ind w:right="49"/>
              <w:jc w:val="both"/>
              <w:rPr>
                <w:rFonts w:ascii="Arial Narrow" w:hAnsi="Arial Narrow"/>
                <w:bCs/>
              </w:rPr>
            </w:pPr>
          </w:p>
          <w:p w14:paraId="0E136F1B" w14:textId="77777777" w:rsidR="00602C0F" w:rsidRPr="00266059" w:rsidRDefault="00602C0F" w:rsidP="00DF1008">
            <w:pPr>
              <w:ind w:right="49"/>
              <w:jc w:val="both"/>
              <w:rPr>
                <w:rFonts w:ascii="Arial Narrow" w:hAnsi="Arial Narrow"/>
                <w:bCs/>
              </w:rPr>
            </w:pPr>
          </w:p>
          <w:p w14:paraId="1A9A1E6D" w14:textId="77777777" w:rsidR="00602C0F" w:rsidRPr="00266059" w:rsidRDefault="00602C0F" w:rsidP="00DF1008">
            <w:pPr>
              <w:ind w:right="49"/>
              <w:jc w:val="both"/>
              <w:rPr>
                <w:rFonts w:ascii="Arial Narrow" w:hAnsi="Arial Narrow"/>
                <w:bCs/>
              </w:rPr>
            </w:pPr>
            <w:r w:rsidRPr="00266059">
              <w:rPr>
                <w:rFonts w:ascii="Arial Narrow" w:hAnsi="Arial Narrow"/>
                <w:bCs/>
              </w:rPr>
              <w:t>2023</w:t>
            </w:r>
          </w:p>
        </w:tc>
      </w:tr>
      <w:tr w:rsidR="00602C0F" w:rsidRPr="00266059" w14:paraId="182F1658" w14:textId="77777777" w:rsidTr="00602C0F">
        <w:tc>
          <w:tcPr>
            <w:tcW w:w="2093" w:type="dxa"/>
            <w:shd w:val="clear" w:color="auto" w:fill="auto"/>
          </w:tcPr>
          <w:p w14:paraId="5252CF7A" w14:textId="77777777" w:rsidR="00602C0F" w:rsidRPr="00266059" w:rsidRDefault="00602C0F" w:rsidP="00DF1008">
            <w:pPr>
              <w:ind w:right="49"/>
              <w:jc w:val="both"/>
              <w:rPr>
                <w:rFonts w:ascii="Arial Narrow" w:hAnsi="Arial Narrow"/>
                <w:b/>
                <w:bCs/>
                <w:sz w:val="20"/>
                <w:szCs w:val="20"/>
              </w:rPr>
            </w:pPr>
            <w:r w:rsidRPr="00266059">
              <w:rPr>
                <w:rFonts w:ascii="Arial Narrow" w:hAnsi="Arial Narrow"/>
                <w:b/>
                <w:bCs/>
                <w:sz w:val="20"/>
                <w:szCs w:val="20"/>
              </w:rPr>
              <w:t>Desactualización de procedimientos de gestión documental.</w:t>
            </w:r>
          </w:p>
        </w:tc>
        <w:tc>
          <w:tcPr>
            <w:tcW w:w="1304" w:type="dxa"/>
            <w:shd w:val="clear" w:color="auto" w:fill="auto"/>
          </w:tcPr>
          <w:p w14:paraId="4DEE5FE0"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Elaborar y/o actualizar los procesos de la Gestión Documental.</w:t>
            </w:r>
          </w:p>
        </w:tc>
        <w:tc>
          <w:tcPr>
            <w:tcW w:w="1843" w:type="dxa"/>
            <w:shd w:val="clear" w:color="auto" w:fill="auto"/>
          </w:tcPr>
          <w:p w14:paraId="4CE0E513"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Procedimientos actualizados / procedimientos a actualizar</w:t>
            </w:r>
          </w:p>
        </w:tc>
        <w:tc>
          <w:tcPr>
            <w:tcW w:w="1701" w:type="dxa"/>
            <w:shd w:val="clear" w:color="auto" w:fill="auto"/>
          </w:tcPr>
          <w:p w14:paraId="6AC0D56E"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Procedimientos actualizados y aprobados</w:t>
            </w:r>
          </w:p>
        </w:tc>
        <w:tc>
          <w:tcPr>
            <w:tcW w:w="992" w:type="dxa"/>
            <w:shd w:val="clear" w:color="auto" w:fill="auto"/>
          </w:tcPr>
          <w:p w14:paraId="02C8BA67"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2021</w:t>
            </w:r>
          </w:p>
        </w:tc>
        <w:tc>
          <w:tcPr>
            <w:tcW w:w="1276" w:type="dxa"/>
            <w:shd w:val="clear" w:color="auto" w:fill="auto"/>
          </w:tcPr>
          <w:p w14:paraId="69A3A1EF" w14:textId="77777777" w:rsidR="00602C0F" w:rsidRPr="00266059" w:rsidRDefault="00602C0F" w:rsidP="00DF1008">
            <w:pPr>
              <w:ind w:right="49"/>
              <w:jc w:val="both"/>
              <w:rPr>
                <w:rFonts w:ascii="Arial Narrow" w:hAnsi="Arial Narrow"/>
                <w:bCs/>
                <w:sz w:val="20"/>
                <w:szCs w:val="20"/>
              </w:rPr>
            </w:pPr>
          </w:p>
        </w:tc>
        <w:tc>
          <w:tcPr>
            <w:tcW w:w="992" w:type="dxa"/>
            <w:shd w:val="clear" w:color="auto" w:fill="auto"/>
          </w:tcPr>
          <w:p w14:paraId="45884796" w14:textId="77777777" w:rsidR="00602C0F" w:rsidRPr="00266059" w:rsidRDefault="00602C0F" w:rsidP="00DF1008">
            <w:pPr>
              <w:ind w:right="49"/>
              <w:jc w:val="both"/>
              <w:rPr>
                <w:rFonts w:ascii="Arial Narrow" w:hAnsi="Arial Narrow"/>
                <w:bCs/>
              </w:rPr>
            </w:pPr>
          </w:p>
        </w:tc>
      </w:tr>
      <w:tr w:rsidR="00602C0F" w:rsidRPr="00266059" w14:paraId="2A1E7925" w14:textId="77777777" w:rsidTr="00602C0F">
        <w:tc>
          <w:tcPr>
            <w:tcW w:w="2093" w:type="dxa"/>
            <w:shd w:val="clear" w:color="auto" w:fill="E2EFD9"/>
          </w:tcPr>
          <w:p w14:paraId="6178E111" w14:textId="77777777" w:rsidR="00602C0F" w:rsidRPr="00266059" w:rsidRDefault="00602C0F" w:rsidP="00DF1008">
            <w:pPr>
              <w:ind w:right="49"/>
              <w:jc w:val="both"/>
              <w:rPr>
                <w:rFonts w:ascii="Arial Narrow" w:hAnsi="Arial Narrow"/>
                <w:b/>
                <w:bCs/>
                <w:sz w:val="20"/>
                <w:szCs w:val="20"/>
              </w:rPr>
            </w:pPr>
            <w:r w:rsidRPr="00266059">
              <w:rPr>
                <w:rFonts w:ascii="Arial Narrow" w:hAnsi="Arial Narrow"/>
                <w:b/>
                <w:bCs/>
                <w:sz w:val="20"/>
                <w:szCs w:val="20"/>
              </w:rPr>
              <w:t xml:space="preserve">Inadecuado proceso de transferencias </w:t>
            </w:r>
            <w:r w:rsidRPr="00266059">
              <w:rPr>
                <w:rFonts w:ascii="Arial Narrow" w:hAnsi="Arial Narrow"/>
                <w:b/>
                <w:bCs/>
                <w:sz w:val="20"/>
                <w:szCs w:val="20"/>
              </w:rPr>
              <w:lastRenderedPageBreak/>
              <w:t>documentales primarias y secundarias</w:t>
            </w:r>
          </w:p>
        </w:tc>
        <w:tc>
          <w:tcPr>
            <w:tcW w:w="1304" w:type="dxa"/>
            <w:shd w:val="clear" w:color="auto" w:fill="E2EFD9"/>
          </w:tcPr>
          <w:p w14:paraId="755F44BB"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lastRenderedPageBreak/>
              <w:t xml:space="preserve">Elaborar cronograma </w:t>
            </w:r>
            <w:r w:rsidRPr="00266059">
              <w:rPr>
                <w:rFonts w:ascii="Arial Narrow" w:hAnsi="Arial Narrow"/>
                <w:bCs/>
                <w:sz w:val="20"/>
                <w:szCs w:val="20"/>
              </w:rPr>
              <w:lastRenderedPageBreak/>
              <w:t>de transferencias primarias y secundarias</w:t>
            </w:r>
          </w:p>
        </w:tc>
        <w:tc>
          <w:tcPr>
            <w:tcW w:w="1843" w:type="dxa"/>
            <w:shd w:val="clear" w:color="auto" w:fill="E2EFD9"/>
          </w:tcPr>
          <w:p w14:paraId="62DCA7ED"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lastRenderedPageBreak/>
              <w:t>Cronograma elaborado</w:t>
            </w:r>
          </w:p>
        </w:tc>
        <w:tc>
          <w:tcPr>
            <w:tcW w:w="1701" w:type="dxa"/>
            <w:shd w:val="clear" w:color="auto" w:fill="E2EFD9"/>
          </w:tcPr>
          <w:p w14:paraId="462321D0"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Cronograma de transferencias</w:t>
            </w:r>
          </w:p>
        </w:tc>
        <w:tc>
          <w:tcPr>
            <w:tcW w:w="992" w:type="dxa"/>
            <w:shd w:val="clear" w:color="auto" w:fill="E2EFD9"/>
          </w:tcPr>
          <w:p w14:paraId="4CD505EC"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2021</w:t>
            </w:r>
          </w:p>
        </w:tc>
        <w:tc>
          <w:tcPr>
            <w:tcW w:w="1276" w:type="dxa"/>
            <w:shd w:val="clear" w:color="auto" w:fill="E2EFD9"/>
          </w:tcPr>
          <w:p w14:paraId="23511503"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2022</w:t>
            </w:r>
          </w:p>
        </w:tc>
        <w:tc>
          <w:tcPr>
            <w:tcW w:w="992" w:type="dxa"/>
            <w:shd w:val="clear" w:color="auto" w:fill="E2EFD9"/>
          </w:tcPr>
          <w:p w14:paraId="789FEB9A" w14:textId="77777777" w:rsidR="00602C0F" w:rsidRPr="00266059" w:rsidRDefault="00602C0F" w:rsidP="00DF1008">
            <w:pPr>
              <w:ind w:right="49"/>
              <w:jc w:val="both"/>
              <w:rPr>
                <w:rFonts w:ascii="Arial Narrow" w:hAnsi="Arial Narrow"/>
                <w:bCs/>
              </w:rPr>
            </w:pPr>
          </w:p>
        </w:tc>
      </w:tr>
      <w:tr w:rsidR="00602C0F" w:rsidRPr="00266059" w14:paraId="33FE0C8C" w14:textId="77777777" w:rsidTr="00602C0F">
        <w:tc>
          <w:tcPr>
            <w:tcW w:w="2093" w:type="dxa"/>
            <w:shd w:val="clear" w:color="auto" w:fill="auto"/>
          </w:tcPr>
          <w:p w14:paraId="6E1A4034" w14:textId="77777777" w:rsidR="00602C0F" w:rsidRPr="00266059" w:rsidRDefault="00602C0F" w:rsidP="00DF1008">
            <w:pPr>
              <w:ind w:right="49"/>
              <w:jc w:val="both"/>
              <w:rPr>
                <w:rFonts w:ascii="Arial Narrow" w:hAnsi="Arial Narrow"/>
                <w:b/>
                <w:bCs/>
                <w:sz w:val="20"/>
                <w:szCs w:val="20"/>
              </w:rPr>
            </w:pPr>
            <w:r w:rsidRPr="00266059">
              <w:rPr>
                <w:rFonts w:ascii="Arial Narrow" w:hAnsi="Arial Narrow"/>
                <w:b/>
                <w:bCs/>
                <w:sz w:val="20"/>
                <w:szCs w:val="20"/>
              </w:rPr>
              <w:t>Desactualización de los documentos estratégicos de la Gestión Documental (PGD, PINAR, SIC, TCA)</w:t>
            </w:r>
          </w:p>
        </w:tc>
        <w:tc>
          <w:tcPr>
            <w:tcW w:w="1304" w:type="dxa"/>
            <w:shd w:val="clear" w:color="auto" w:fill="auto"/>
          </w:tcPr>
          <w:p w14:paraId="001DFAD6"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Elaborar y/o actualizar los siguientes documentos:</w:t>
            </w:r>
          </w:p>
          <w:p w14:paraId="192CA59B"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SIC</w:t>
            </w:r>
          </w:p>
          <w:p w14:paraId="60D9F82F"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PGD,</w:t>
            </w:r>
          </w:p>
          <w:p w14:paraId="25131938"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PINAR,</w:t>
            </w:r>
          </w:p>
          <w:p w14:paraId="68BB45D8"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TCA</w:t>
            </w:r>
          </w:p>
        </w:tc>
        <w:tc>
          <w:tcPr>
            <w:tcW w:w="1843" w:type="dxa"/>
            <w:shd w:val="clear" w:color="auto" w:fill="auto"/>
          </w:tcPr>
          <w:p w14:paraId="73735AC3"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Documentos elaborados y aprobados</w:t>
            </w:r>
          </w:p>
        </w:tc>
        <w:tc>
          <w:tcPr>
            <w:tcW w:w="1701" w:type="dxa"/>
            <w:shd w:val="clear" w:color="auto" w:fill="auto"/>
          </w:tcPr>
          <w:p w14:paraId="2B6DEF3D"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Documentos aprobados</w:t>
            </w:r>
          </w:p>
        </w:tc>
        <w:tc>
          <w:tcPr>
            <w:tcW w:w="992" w:type="dxa"/>
            <w:shd w:val="clear" w:color="auto" w:fill="auto"/>
          </w:tcPr>
          <w:p w14:paraId="337FCF80"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2021</w:t>
            </w:r>
          </w:p>
        </w:tc>
        <w:tc>
          <w:tcPr>
            <w:tcW w:w="1276" w:type="dxa"/>
            <w:shd w:val="clear" w:color="auto" w:fill="auto"/>
          </w:tcPr>
          <w:p w14:paraId="49484142" w14:textId="77777777" w:rsidR="00602C0F" w:rsidRPr="00266059" w:rsidRDefault="00602C0F" w:rsidP="00DF1008">
            <w:pPr>
              <w:ind w:right="49"/>
              <w:jc w:val="both"/>
              <w:rPr>
                <w:rFonts w:ascii="Arial Narrow" w:hAnsi="Arial Narrow"/>
                <w:bCs/>
                <w:sz w:val="20"/>
                <w:szCs w:val="20"/>
              </w:rPr>
            </w:pPr>
          </w:p>
        </w:tc>
        <w:tc>
          <w:tcPr>
            <w:tcW w:w="992" w:type="dxa"/>
            <w:shd w:val="clear" w:color="auto" w:fill="auto"/>
          </w:tcPr>
          <w:p w14:paraId="73FC600F" w14:textId="77777777" w:rsidR="00602C0F" w:rsidRPr="00266059" w:rsidRDefault="00602C0F" w:rsidP="00DF1008">
            <w:pPr>
              <w:ind w:right="49"/>
              <w:jc w:val="both"/>
              <w:rPr>
                <w:rFonts w:ascii="Arial Narrow" w:hAnsi="Arial Narrow"/>
                <w:bCs/>
              </w:rPr>
            </w:pPr>
          </w:p>
        </w:tc>
      </w:tr>
      <w:tr w:rsidR="00602C0F" w:rsidRPr="00266059" w14:paraId="011D6DC0" w14:textId="77777777" w:rsidTr="00602C0F">
        <w:tc>
          <w:tcPr>
            <w:tcW w:w="2093" w:type="dxa"/>
            <w:shd w:val="clear" w:color="auto" w:fill="E2EFD9"/>
          </w:tcPr>
          <w:p w14:paraId="34341C52" w14:textId="77777777" w:rsidR="00602C0F" w:rsidRPr="00266059" w:rsidRDefault="00602C0F" w:rsidP="00DF1008">
            <w:pPr>
              <w:ind w:right="49"/>
              <w:jc w:val="both"/>
              <w:rPr>
                <w:rFonts w:ascii="Arial Narrow" w:hAnsi="Arial Narrow"/>
                <w:b/>
                <w:bCs/>
                <w:sz w:val="20"/>
                <w:szCs w:val="20"/>
              </w:rPr>
            </w:pPr>
            <w:r w:rsidRPr="00266059">
              <w:rPr>
                <w:rFonts w:ascii="Arial Narrow" w:hAnsi="Arial Narrow"/>
                <w:b/>
                <w:bCs/>
                <w:sz w:val="20"/>
                <w:szCs w:val="20"/>
              </w:rPr>
              <w:t>Los Archivos de Gestión y Archivo Central no cumplen en su totalidad con parámetros de organización</w:t>
            </w:r>
          </w:p>
        </w:tc>
        <w:tc>
          <w:tcPr>
            <w:tcW w:w="1304" w:type="dxa"/>
            <w:shd w:val="clear" w:color="auto" w:fill="E2EFD9"/>
          </w:tcPr>
          <w:p w14:paraId="4E2F37E0"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Organizar los documentos aplicando TRD y TVD</w:t>
            </w:r>
          </w:p>
        </w:tc>
        <w:tc>
          <w:tcPr>
            <w:tcW w:w="1843" w:type="dxa"/>
            <w:shd w:val="clear" w:color="auto" w:fill="E2EFD9"/>
          </w:tcPr>
          <w:p w14:paraId="047F6E29"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Documentos organizados</w:t>
            </w:r>
          </w:p>
        </w:tc>
        <w:tc>
          <w:tcPr>
            <w:tcW w:w="1701" w:type="dxa"/>
            <w:shd w:val="clear" w:color="auto" w:fill="E2EFD9"/>
          </w:tcPr>
          <w:p w14:paraId="27B1CFF2"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Documentos organizados</w:t>
            </w:r>
          </w:p>
        </w:tc>
        <w:tc>
          <w:tcPr>
            <w:tcW w:w="992" w:type="dxa"/>
            <w:shd w:val="clear" w:color="auto" w:fill="E2EFD9"/>
          </w:tcPr>
          <w:p w14:paraId="6B834177"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2021</w:t>
            </w:r>
          </w:p>
        </w:tc>
        <w:tc>
          <w:tcPr>
            <w:tcW w:w="1276" w:type="dxa"/>
            <w:shd w:val="clear" w:color="auto" w:fill="E2EFD9"/>
          </w:tcPr>
          <w:p w14:paraId="2573682B"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2022</w:t>
            </w:r>
          </w:p>
        </w:tc>
        <w:tc>
          <w:tcPr>
            <w:tcW w:w="992" w:type="dxa"/>
            <w:shd w:val="clear" w:color="auto" w:fill="E2EFD9"/>
          </w:tcPr>
          <w:p w14:paraId="57700FDD" w14:textId="77777777" w:rsidR="00602C0F" w:rsidRPr="00266059" w:rsidRDefault="00602C0F" w:rsidP="00DF1008">
            <w:pPr>
              <w:ind w:right="49"/>
              <w:jc w:val="both"/>
              <w:rPr>
                <w:rFonts w:ascii="Arial Narrow" w:hAnsi="Arial Narrow"/>
                <w:bCs/>
              </w:rPr>
            </w:pPr>
          </w:p>
        </w:tc>
      </w:tr>
      <w:tr w:rsidR="00602C0F" w:rsidRPr="00266059" w14:paraId="2BDF8B29" w14:textId="77777777" w:rsidTr="00602C0F">
        <w:tc>
          <w:tcPr>
            <w:tcW w:w="2093" w:type="dxa"/>
            <w:shd w:val="clear" w:color="auto" w:fill="auto"/>
          </w:tcPr>
          <w:p w14:paraId="610817C5" w14:textId="77777777" w:rsidR="00602C0F" w:rsidRPr="00266059" w:rsidRDefault="00602C0F" w:rsidP="00DF1008">
            <w:pPr>
              <w:ind w:right="49"/>
              <w:jc w:val="both"/>
              <w:rPr>
                <w:rFonts w:ascii="Arial Narrow" w:hAnsi="Arial Narrow"/>
                <w:b/>
                <w:bCs/>
                <w:sz w:val="20"/>
                <w:szCs w:val="20"/>
              </w:rPr>
            </w:pPr>
            <w:r w:rsidRPr="00266059">
              <w:rPr>
                <w:rFonts w:ascii="Arial Narrow" w:hAnsi="Arial Narrow"/>
                <w:b/>
                <w:bCs/>
                <w:sz w:val="20"/>
                <w:szCs w:val="20"/>
              </w:rPr>
              <w:t>No se cuenta con un plan de capacitaciones periódicas en Gestión Documental programadas de manera estratégica con el fin de estandarizar procesos y unificar criterios en los usuarios</w:t>
            </w:r>
          </w:p>
        </w:tc>
        <w:tc>
          <w:tcPr>
            <w:tcW w:w="1304" w:type="dxa"/>
            <w:shd w:val="clear" w:color="auto" w:fill="auto"/>
          </w:tcPr>
          <w:p w14:paraId="0E84C32D"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Integrar los planes de capacitación y sensibilización dentro del PIC.</w:t>
            </w:r>
          </w:p>
        </w:tc>
        <w:tc>
          <w:tcPr>
            <w:tcW w:w="1843" w:type="dxa"/>
            <w:shd w:val="clear" w:color="auto" w:fill="auto"/>
          </w:tcPr>
          <w:p w14:paraId="164055CA"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Plan institucional de Capacitación actualizado</w:t>
            </w:r>
          </w:p>
        </w:tc>
        <w:tc>
          <w:tcPr>
            <w:tcW w:w="1701" w:type="dxa"/>
            <w:shd w:val="clear" w:color="auto" w:fill="auto"/>
          </w:tcPr>
          <w:p w14:paraId="3D27E1F4"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Plan institucional actualizado</w:t>
            </w:r>
          </w:p>
        </w:tc>
        <w:tc>
          <w:tcPr>
            <w:tcW w:w="992" w:type="dxa"/>
            <w:shd w:val="clear" w:color="auto" w:fill="auto"/>
          </w:tcPr>
          <w:p w14:paraId="3E1410A1"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2021</w:t>
            </w:r>
          </w:p>
        </w:tc>
        <w:tc>
          <w:tcPr>
            <w:tcW w:w="1276" w:type="dxa"/>
            <w:shd w:val="clear" w:color="auto" w:fill="auto"/>
          </w:tcPr>
          <w:p w14:paraId="22CEB2CD" w14:textId="77777777" w:rsidR="00602C0F" w:rsidRPr="00266059" w:rsidRDefault="00602C0F" w:rsidP="00DF1008">
            <w:pPr>
              <w:ind w:right="49"/>
              <w:jc w:val="both"/>
              <w:rPr>
                <w:rFonts w:ascii="Arial Narrow" w:hAnsi="Arial Narrow"/>
                <w:bCs/>
                <w:sz w:val="20"/>
                <w:szCs w:val="20"/>
              </w:rPr>
            </w:pPr>
          </w:p>
        </w:tc>
        <w:tc>
          <w:tcPr>
            <w:tcW w:w="992" w:type="dxa"/>
            <w:shd w:val="clear" w:color="auto" w:fill="auto"/>
          </w:tcPr>
          <w:p w14:paraId="6EAE32CB" w14:textId="77777777" w:rsidR="00602C0F" w:rsidRPr="00266059" w:rsidRDefault="00602C0F" w:rsidP="00DF1008">
            <w:pPr>
              <w:ind w:right="49"/>
              <w:jc w:val="both"/>
              <w:rPr>
                <w:rFonts w:ascii="Arial Narrow" w:hAnsi="Arial Narrow"/>
                <w:bCs/>
              </w:rPr>
            </w:pPr>
          </w:p>
        </w:tc>
      </w:tr>
      <w:tr w:rsidR="00602C0F" w:rsidRPr="00266059" w14:paraId="5B63ABDB" w14:textId="77777777" w:rsidTr="00602C0F">
        <w:tc>
          <w:tcPr>
            <w:tcW w:w="2093" w:type="dxa"/>
            <w:shd w:val="clear" w:color="auto" w:fill="E2EFD9"/>
          </w:tcPr>
          <w:p w14:paraId="39EA6FA6" w14:textId="77777777" w:rsidR="00602C0F" w:rsidRPr="00266059" w:rsidRDefault="00602C0F" w:rsidP="00DF1008">
            <w:pPr>
              <w:ind w:right="49"/>
              <w:jc w:val="both"/>
              <w:rPr>
                <w:rFonts w:ascii="Arial Narrow" w:hAnsi="Arial Narrow"/>
                <w:b/>
                <w:bCs/>
                <w:sz w:val="20"/>
                <w:szCs w:val="20"/>
              </w:rPr>
            </w:pPr>
            <w:r w:rsidRPr="00266059">
              <w:rPr>
                <w:rFonts w:ascii="Arial Narrow" w:hAnsi="Arial Narrow"/>
                <w:b/>
                <w:bCs/>
                <w:sz w:val="20"/>
                <w:szCs w:val="20"/>
              </w:rPr>
              <w:t>Infraestructura inadecuada para los archivos de gestión</w:t>
            </w:r>
          </w:p>
        </w:tc>
        <w:tc>
          <w:tcPr>
            <w:tcW w:w="1304" w:type="dxa"/>
            <w:shd w:val="clear" w:color="auto" w:fill="E2EFD9"/>
          </w:tcPr>
          <w:p w14:paraId="71C9FF47"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Adecuar espacios e infraestructura de las instalaciones de archivos de gestión y archivo central</w:t>
            </w:r>
          </w:p>
        </w:tc>
        <w:tc>
          <w:tcPr>
            <w:tcW w:w="1843" w:type="dxa"/>
            <w:shd w:val="clear" w:color="auto" w:fill="E2EFD9"/>
          </w:tcPr>
          <w:p w14:paraId="6D534E09"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Espacios adecuados</w:t>
            </w:r>
          </w:p>
        </w:tc>
        <w:tc>
          <w:tcPr>
            <w:tcW w:w="1701" w:type="dxa"/>
            <w:shd w:val="clear" w:color="auto" w:fill="E2EFD9"/>
          </w:tcPr>
          <w:p w14:paraId="2FE5AA3A"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Espacios adecuados</w:t>
            </w:r>
          </w:p>
        </w:tc>
        <w:tc>
          <w:tcPr>
            <w:tcW w:w="992" w:type="dxa"/>
            <w:shd w:val="clear" w:color="auto" w:fill="E2EFD9"/>
          </w:tcPr>
          <w:p w14:paraId="18C04FC2"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2021</w:t>
            </w:r>
          </w:p>
        </w:tc>
        <w:tc>
          <w:tcPr>
            <w:tcW w:w="1276" w:type="dxa"/>
            <w:shd w:val="clear" w:color="auto" w:fill="E2EFD9"/>
          </w:tcPr>
          <w:p w14:paraId="24C09367"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2022</w:t>
            </w:r>
          </w:p>
        </w:tc>
        <w:tc>
          <w:tcPr>
            <w:tcW w:w="992" w:type="dxa"/>
            <w:shd w:val="clear" w:color="auto" w:fill="E2EFD9"/>
          </w:tcPr>
          <w:p w14:paraId="0AE3ACAA" w14:textId="77777777" w:rsidR="00602C0F" w:rsidRPr="00266059" w:rsidRDefault="00602C0F" w:rsidP="00DF1008">
            <w:pPr>
              <w:ind w:right="49"/>
              <w:jc w:val="both"/>
              <w:rPr>
                <w:rFonts w:ascii="Arial Narrow" w:hAnsi="Arial Narrow"/>
                <w:bCs/>
              </w:rPr>
            </w:pPr>
          </w:p>
        </w:tc>
      </w:tr>
      <w:tr w:rsidR="00602C0F" w:rsidRPr="00266059" w14:paraId="6D123E15" w14:textId="77777777" w:rsidTr="00602C0F">
        <w:tc>
          <w:tcPr>
            <w:tcW w:w="2093" w:type="dxa"/>
            <w:shd w:val="clear" w:color="auto" w:fill="auto"/>
          </w:tcPr>
          <w:p w14:paraId="19C4CFF2" w14:textId="77777777" w:rsidR="00602C0F" w:rsidRPr="00266059" w:rsidRDefault="00602C0F" w:rsidP="00DF1008">
            <w:pPr>
              <w:ind w:right="49"/>
              <w:jc w:val="both"/>
              <w:rPr>
                <w:rFonts w:ascii="Arial Narrow" w:hAnsi="Arial Narrow"/>
                <w:b/>
                <w:bCs/>
                <w:sz w:val="20"/>
                <w:szCs w:val="20"/>
              </w:rPr>
            </w:pPr>
            <w:r w:rsidRPr="00266059">
              <w:rPr>
                <w:rFonts w:ascii="Arial Narrow" w:hAnsi="Arial Narrow"/>
                <w:b/>
                <w:bCs/>
                <w:sz w:val="20"/>
                <w:szCs w:val="20"/>
              </w:rPr>
              <w:t>No se cuenta con el posicionamiento estratégico de una cultura organizacional archivística; falencias en la divulgación de la política archivística</w:t>
            </w:r>
          </w:p>
        </w:tc>
        <w:tc>
          <w:tcPr>
            <w:tcW w:w="1304" w:type="dxa"/>
            <w:shd w:val="clear" w:color="auto" w:fill="auto"/>
          </w:tcPr>
          <w:p w14:paraId="2E6A3328"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Divulgación de la política, procedimientos e instructivos</w:t>
            </w:r>
          </w:p>
        </w:tc>
        <w:tc>
          <w:tcPr>
            <w:tcW w:w="1843" w:type="dxa"/>
            <w:shd w:val="clear" w:color="auto" w:fill="auto"/>
          </w:tcPr>
          <w:p w14:paraId="3B3960DF"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Sensibilizaciones brindadas / sensibilizaciones programadas</w:t>
            </w:r>
          </w:p>
        </w:tc>
        <w:tc>
          <w:tcPr>
            <w:tcW w:w="1701" w:type="dxa"/>
            <w:shd w:val="clear" w:color="auto" w:fill="auto"/>
          </w:tcPr>
          <w:p w14:paraId="23460E99"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Sensibilizaciones</w:t>
            </w:r>
          </w:p>
        </w:tc>
        <w:tc>
          <w:tcPr>
            <w:tcW w:w="992" w:type="dxa"/>
            <w:shd w:val="clear" w:color="auto" w:fill="auto"/>
          </w:tcPr>
          <w:p w14:paraId="51AAD747"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2021</w:t>
            </w:r>
          </w:p>
        </w:tc>
        <w:tc>
          <w:tcPr>
            <w:tcW w:w="1276" w:type="dxa"/>
            <w:shd w:val="clear" w:color="auto" w:fill="auto"/>
          </w:tcPr>
          <w:p w14:paraId="22119483" w14:textId="77777777" w:rsidR="00602C0F" w:rsidRPr="00266059" w:rsidRDefault="00602C0F" w:rsidP="00DF1008">
            <w:pPr>
              <w:ind w:right="49"/>
              <w:jc w:val="both"/>
              <w:rPr>
                <w:rFonts w:ascii="Arial Narrow" w:hAnsi="Arial Narrow"/>
                <w:bCs/>
                <w:sz w:val="20"/>
                <w:szCs w:val="20"/>
              </w:rPr>
            </w:pPr>
            <w:r w:rsidRPr="00266059">
              <w:rPr>
                <w:rFonts w:ascii="Arial Narrow" w:hAnsi="Arial Narrow"/>
                <w:bCs/>
                <w:sz w:val="20"/>
                <w:szCs w:val="20"/>
              </w:rPr>
              <w:t>2022</w:t>
            </w:r>
          </w:p>
        </w:tc>
        <w:tc>
          <w:tcPr>
            <w:tcW w:w="992" w:type="dxa"/>
            <w:shd w:val="clear" w:color="auto" w:fill="auto"/>
          </w:tcPr>
          <w:p w14:paraId="177B37A4" w14:textId="77777777" w:rsidR="00602C0F" w:rsidRPr="00266059" w:rsidRDefault="00602C0F" w:rsidP="00DF1008">
            <w:pPr>
              <w:ind w:right="49"/>
              <w:jc w:val="both"/>
              <w:rPr>
                <w:rFonts w:ascii="Arial Narrow" w:hAnsi="Arial Narrow"/>
                <w:bCs/>
              </w:rPr>
            </w:pPr>
            <w:r w:rsidRPr="00266059">
              <w:rPr>
                <w:rFonts w:ascii="Arial Narrow" w:hAnsi="Arial Narrow"/>
                <w:bCs/>
              </w:rPr>
              <w:t>2023</w:t>
            </w:r>
          </w:p>
        </w:tc>
      </w:tr>
    </w:tbl>
    <w:p w14:paraId="6FE48B9C" w14:textId="77777777" w:rsidR="00602C0F" w:rsidRPr="00266059" w:rsidRDefault="00602C0F" w:rsidP="00602C0F">
      <w:pPr>
        <w:ind w:right="49"/>
        <w:jc w:val="both"/>
        <w:rPr>
          <w:rFonts w:ascii="Arial Narrow" w:hAnsi="Arial Narrow"/>
          <w:bCs/>
        </w:rPr>
      </w:pPr>
    </w:p>
    <w:p w14:paraId="2DCCD3BD" w14:textId="77777777" w:rsidR="00602C0F" w:rsidRPr="00266059" w:rsidRDefault="00602C0F" w:rsidP="00602C0F">
      <w:pPr>
        <w:pStyle w:val="Ttulo1"/>
        <w:numPr>
          <w:ilvl w:val="0"/>
          <w:numId w:val="24"/>
        </w:numPr>
        <w:rPr>
          <w:rFonts w:ascii="Arial Narrow" w:hAnsi="Arial Narrow"/>
          <w:sz w:val="24"/>
          <w:szCs w:val="24"/>
        </w:rPr>
      </w:pPr>
      <w:bookmarkStart w:id="74" w:name="_Toc62557106"/>
      <w:bookmarkStart w:id="75" w:name="_Toc62557140"/>
      <w:bookmarkStart w:id="76" w:name="_Toc62561448"/>
      <w:bookmarkStart w:id="77" w:name="_Toc62561644"/>
      <w:bookmarkStart w:id="78" w:name="_Toc62561696"/>
      <w:bookmarkStart w:id="79" w:name="_Toc62561822"/>
      <w:bookmarkStart w:id="80" w:name="_Toc62561823"/>
      <w:bookmarkEnd w:id="74"/>
      <w:bookmarkEnd w:id="75"/>
      <w:bookmarkEnd w:id="76"/>
      <w:bookmarkEnd w:id="77"/>
      <w:bookmarkEnd w:id="78"/>
      <w:bookmarkEnd w:id="79"/>
      <w:r w:rsidRPr="00266059">
        <w:rPr>
          <w:rFonts w:ascii="Arial Narrow" w:hAnsi="Arial Narrow"/>
          <w:sz w:val="24"/>
          <w:szCs w:val="24"/>
        </w:rPr>
        <w:t>RECURSOS</w:t>
      </w:r>
      <w:r w:rsidRPr="00266059">
        <w:rPr>
          <w:rFonts w:ascii="Arial Narrow" w:hAnsi="Arial Narrow"/>
          <w:bCs w:val="0"/>
          <w:sz w:val="24"/>
          <w:szCs w:val="24"/>
        </w:rPr>
        <w:t>.</w:t>
      </w:r>
      <w:bookmarkEnd w:id="80"/>
    </w:p>
    <w:p w14:paraId="25E3BB13" w14:textId="77777777" w:rsidR="00602C0F" w:rsidRPr="00266059" w:rsidRDefault="00602C0F" w:rsidP="00602C0F">
      <w:pPr>
        <w:pStyle w:val="Ttulo2"/>
        <w:rPr>
          <w:rFonts w:ascii="Arial Narrow" w:hAnsi="Arial Narrow"/>
          <w:sz w:val="24"/>
          <w:szCs w:val="24"/>
        </w:rPr>
      </w:pPr>
      <w:bookmarkStart w:id="81" w:name="_Toc62561824"/>
      <w:r w:rsidRPr="00266059">
        <w:rPr>
          <w:rFonts w:ascii="Arial Narrow" w:hAnsi="Arial Narrow"/>
          <w:bCs w:val="0"/>
          <w:sz w:val="24"/>
          <w:szCs w:val="24"/>
        </w:rPr>
        <w:t xml:space="preserve">10.1 </w:t>
      </w:r>
      <w:r w:rsidRPr="00266059">
        <w:rPr>
          <w:rFonts w:ascii="Arial Narrow" w:hAnsi="Arial Narrow"/>
          <w:sz w:val="24"/>
          <w:szCs w:val="24"/>
        </w:rPr>
        <w:t>Presupuesto:</w:t>
      </w:r>
      <w:bookmarkEnd w:id="81"/>
    </w:p>
    <w:p w14:paraId="2C8C9155" w14:textId="77777777" w:rsidR="00602C0F" w:rsidRPr="00266059" w:rsidRDefault="00602C0F" w:rsidP="00602C0F">
      <w:pPr>
        <w:ind w:right="49"/>
        <w:jc w:val="both"/>
        <w:rPr>
          <w:rFonts w:ascii="Arial Narrow" w:hAnsi="Arial Narrow"/>
          <w:bCs/>
        </w:rPr>
      </w:pPr>
    </w:p>
    <w:p w14:paraId="27B04405" w14:textId="77777777" w:rsidR="00602C0F" w:rsidRPr="00266059" w:rsidRDefault="00602C0F" w:rsidP="00602C0F">
      <w:pPr>
        <w:ind w:right="49"/>
        <w:jc w:val="both"/>
        <w:rPr>
          <w:rFonts w:ascii="Arial Narrow" w:hAnsi="Arial Narrow"/>
          <w:bCs/>
        </w:rPr>
      </w:pPr>
      <w:r w:rsidRPr="00266059">
        <w:rPr>
          <w:rFonts w:ascii="Arial Narrow" w:hAnsi="Arial Narrow"/>
          <w:bCs/>
        </w:rPr>
        <w:t>La Unidad Administrativa Especial de Servicios Públicos - UAESP, a través de la Subdirección Administrativa y Financiera contempla para la planificación, ejecución e implementación de las actividades definidas, el presupuesto anual correspondiente dentro del Plan de Acción y el Plan Anual de Adquisiciones (PAA).</w:t>
      </w:r>
    </w:p>
    <w:p w14:paraId="789A37E7" w14:textId="77777777" w:rsidR="00602C0F" w:rsidRPr="00266059" w:rsidRDefault="00602C0F" w:rsidP="00602C0F">
      <w:pPr>
        <w:pStyle w:val="Ttulo2"/>
        <w:rPr>
          <w:rFonts w:ascii="Arial Narrow" w:hAnsi="Arial Narrow"/>
          <w:sz w:val="24"/>
          <w:szCs w:val="24"/>
        </w:rPr>
      </w:pPr>
      <w:bookmarkStart w:id="82" w:name="_Toc62561825"/>
      <w:r w:rsidRPr="00266059">
        <w:rPr>
          <w:rFonts w:ascii="Arial Narrow" w:hAnsi="Arial Narrow"/>
          <w:bCs w:val="0"/>
          <w:sz w:val="24"/>
          <w:szCs w:val="24"/>
        </w:rPr>
        <w:lastRenderedPageBreak/>
        <w:t xml:space="preserve">10.2 </w:t>
      </w:r>
      <w:r w:rsidRPr="00266059">
        <w:rPr>
          <w:rFonts w:ascii="Arial Narrow" w:hAnsi="Arial Narrow"/>
          <w:sz w:val="24"/>
          <w:szCs w:val="24"/>
        </w:rPr>
        <w:t>Talento Humano:</w:t>
      </w:r>
      <w:bookmarkEnd w:id="82"/>
    </w:p>
    <w:p w14:paraId="4F5F8F01" w14:textId="77777777" w:rsidR="00602C0F" w:rsidRPr="00266059" w:rsidRDefault="00602C0F" w:rsidP="00602C0F">
      <w:pPr>
        <w:ind w:right="49"/>
        <w:jc w:val="both"/>
        <w:rPr>
          <w:rFonts w:ascii="Arial Narrow" w:hAnsi="Arial Narrow"/>
          <w:bCs/>
        </w:rPr>
      </w:pPr>
    </w:p>
    <w:p w14:paraId="1FFDFD65" w14:textId="77777777" w:rsidR="00602C0F" w:rsidRPr="00266059" w:rsidRDefault="00602C0F" w:rsidP="00602C0F">
      <w:pPr>
        <w:ind w:right="49"/>
        <w:jc w:val="both"/>
        <w:rPr>
          <w:rFonts w:ascii="Arial Narrow" w:hAnsi="Arial Narrow"/>
          <w:bCs/>
        </w:rPr>
      </w:pPr>
      <w:r w:rsidRPr="00266059">
        <w:rPr>
          <w:rFonts w:ascii="Arial Narrow" w:hAnsi="Arial Narrow"/>
          <w:bCs/>
        </w:rPr>
        <w:t>Atendiendo a lo establecido dentro de las funciones definidas para la vinculación de personal, inscritas en el Acuerdo 01 de 2012, y en la Resolución 056 de 2016, conforma el equipo de trabajo encargado de liderar la implementación y seguimiento del Plan Institucional de Archivos – PINAR.</w:t>
      </w:r>
    </w:p>
    <w:p w14:paraId="6DEED1F9" w14:textId="77777777" w:rsidR="00602C0F" w:rsidRPr="00266059" w:rsidRDefault="00602C0F" w:rsidP="00602C0F">
      <w:pPr>
        <w:ind w:right="49"/>
        <w:jc w:val="both"/>
        <w:rPr>
          <w:rFonts w:ascii="Arial Narrow" w:hAnsi="Arial Narrow"/>
          <w:bCs/>
        </w:rPr>
      </w:pPr>
    </w:p>
    <w:p w14:paraId="7DFA25D4" w14:textId="77777777" w:rsidR="00602C0F" w:rsidRPr="00266059" w:rsidRDefault="00602C0F" w:rsidP="00602C0F">
      <w:pPr>
        <w:pStyle w:val="Ttulo2"/>
        <w:rPr>
          <w:rFonts w:ascii="Arial Narrow" w:hAnsi="Arial Narrow"/>
          <w:sz w:val="24"/>
          <w:szCs w:val="24"/>
        </w:rPr>
      </w:pPr>
      <w:bookmarkStart w:id="83" w:name="_Toc62561826"/>
      <w:r w:rsidRPr="00266059">
        <w:rPr>
          <w:rFonts w:ascii="Arial Narrow" w:hAnsi="Arial Narrow"/>
          <w:bCs w:val="0"/>
          <w:sz w:val="24"/>
          <w:szCs w:val="24"/>
        </w:rPr>
        <w:t xml:space="preserve">10.3 </w:t>
      </w:r>
      <w:r w:rsidRPr="00266059">
        <w:rPr>
          <w:rFonts w:ascii="Arial Narrow" w:hAnsi="Arial Narrow"/>
          <w:sz w:val="24"/>
          <w:szCs w:val="24"/>
        </w:rPr>
        <w:t>Tecnológicos</w:t>
      </w:r>
      <w:r w:rsidRPr="00266059">
        <w:rPr>
          <w:rFonts w:ascii="Arial Narrow" w:hAnsi="Arial Narrow"/>
          <w:bCs w:val="0"/>
          <w:sz w:val="24"/>
          <w:szCs w:val="24"/>
        </w:rPr>
        <w:t>:</w:t>
      </w:r>
      <w:bookmarkEnd w:id="83"/>
    </w:p>
    <w:p w14:paraId="008A3745" w14:textId="77777777" w:rsidR="00602C0F" w:rsidRPr="00266059" w:rsidRDefault="00602C0F" w:rsidP="00602C0F">
      <w:pPr>
        <w:ind w:right="49"/>
        <w:jc w:val="both"/>
        <w:rPr>
          <w:rFonts w:ascii="Arial Narrow" w:hAnsi="Arial Narrow"/>
          <w:bCs/>
        </w:rPr>
      </w:pPr>
    </w:p>
    <w:p w14:paraId="51771247" w14:textId="77777777" w:rsidR="00602C0F" w:rsidRPr="00266059" w:rsidRDefault="00602C0F" w:rsidP="00602C0F">
      <w:pPr>
        <w:ind w:right="49"/>
        <w:jc w:val="both"/>
        <w:rPr>
          <w:rFonts w:ascii="Arial Narrow" w:hAnsi="Arial Narrow"/>
          <w:bCs/>
        </w:rPr>
      </w:pPr>
      <w:r w:rsidRPr="00266059">
        <w:rPr>
          <w:rFonts w:ascii="Arial Narrow" w:hAnsi="Arial Narrow"/>
          <w:bCs/>
        </w:rPr>
        <w:t xml:space="preserve">La Unidad Administrativa Especial de Servicios Públicos - UAESP, a través de la Subdirección Administrativa y Financiera, evaluará y mantendrá actualizados los sistemas de información y equipos de infraestructura tecnológica requeridos para el adecuado desarrollo e implementación del </w:t>
      </w:r>
      <w:bookmarkStart w:id="84" w:name="_Hlk62390298"/>
      <w:r w:rsidRPr="00266059">
        <w:rPr>
          <w:rFonts w:ascii="Arial Narrow" w:hAnsi="Arial Narrow"/>
          <w:bCs/>
        </w:rPr>
        <w:t>Plan Institucional de Archivos – PINAR</w:t>
      </w:r>
      <w:bookmarkEnd w:id="84"/>
      <w:r w:rsidRPr="00266059">
        <w:rPr>
          <w:rFonts w:ascii="Arial Narrow" w:hAnsi="Arial Narrow"/>
          <w:bCs/>
        </w:rPr>
        <w:t>.</w:t>
      </w:r>
    </w:p>
    <w:p w14:paraId="6005212F" w14:textId="77777777" w:rsidR="00602C0F" w:rsidRPr="00266059" w:rsidRDefault="00602C0F" w:rsidP="00602C0F">
      <w:pPr>
        <w:spacing w:line="276" w:lineRule="auto"/>
        <w:rPr>
          <w:rFonts w:ascii="Arial Narrow" w:hAnsi="Arial Narrow"/>
          <w:bCs/>
        </w:rPr>
      </w:pPr>
    </w:p>
    <w:p w14:paraId="3FD6E2E3" w14:textId="77777777" w:rsidR="00602C0F" w:rsidRPr="00266059" w:rsidRDefault="00602C0F" w:rsidP="00602C0F">
      <w:pPr>
        <w:pStyle w:val="Ttulo1"/>
        <w:numPr>
          <w:ilvl w:val="0"/>
          <w:numId w:val="24"/>
        </w:numPr>
        <w:rPr>
          <w:rFonts w:ascii="Arial Narrow" w:hAnsi="Arial Narrow"/>
          <w:sz w:val="24"/>
          <w:szCs w:val="24"/>
        </w:rPr>
      </w:pPr>
      <w:bookmarkStart w:id="85" w:name="_Toc62555918"/>
      <w:bookmarkStart w:id="86" w:name="_Toc62555953"/>
      <w:bookmarkStart w:id="87" w:name="_Toc62555988"/>
      <w:bookmarkStart w:id="88" w:name="_Toc62556023"/>
      <w:bookmarkStart w:id="89" w:name="_Toc62556140"/>
      <w:bookmarkStart w:id="90" w:name="_Toc62556217"/>
      <w:bookmarkStart w:id="91" w:name="_Toc62556425"/>
      <w:bookmarkStart w:id="92" w:name="_Toc62556497"/>
      <w:bookmarkStart w:id="93" w:name="_Toc62557111"/>
      <w:bookmarkStart w:id="94" w:name="_Toc62557145"/>
      <w:bookmarkStart w:id="95" w:name="_Toc62561453"/>
      <w:bookmarkStart w:id="96" w:name="_Toc62561649"/>
      <w:bookmarkStart w:id="97" w:name="_Toc62561701"/>
      <w:bookmarkStart w:id="98" w:name="_Toc62561827"/>
      <w:bookmarkStart w:id="99" w:name="_Toc62555919"/>
      <w:bookmarkStart w:id="100" w:name="_Toc62555954"/>
      <w:bookmarkStart w:id="101" w:name="_Toc62555989"/>
      <w:bookmarkStart w:id="102" w:name="_Toc62556024"/>
      <w:bookmarkStart w:id="103" w:name="_Toc62556141"/>
      <w:bookmarkStart w:id="104" w:name="_Toc62556218"/>
      <w:bookmarkStart w:id="105" w:name="_Toc62556426"/>
      <w:bookmarkStart w:id="106" w:name="_Toc62556498"/>
      <w:bookmarkStart w:id="107" w:name="_Toc62557112"/>
      <w:bookmarkStart w:id="108" w:name="_Toc62557146"/>
      <w:bookmarkStart w:id="109" w:name="_Toc62561454"/>
      <w:bookmarkStart w:id="110" w:name="_Toc62561650"/>
      <w:bookmarkStart w:id="111" w:name="_Toc62561702"/>
      <w:bookmarkStart w:id="112" w:name="_Toc62561828"/>
      <w:bookmarkStart w:id="113" w:name="_Toc62555920"/>
      <w:bookmarkStart w:id="114" w:name="_Toc62555955"/>
      <w:bookmarkStart w:id="115" w:name="_Toc62555990"/>
      <w:bookmarkStart w:id="116" w:name="_Toc62556025"/>
      <w:bookmarkStart w:id="117" w:name="_Toc62556142"/>
      <w:bookmarkStart w:id="118" w:name="_Toc62556219"/>
      <w:bookmarkStart w:id="119" w:name="_Toc62556427"/>
      <w:bookmarkStart w:id="120" w:name="_Toc62556499"/>
      <w:bookmarkStart w:id="121" w:name="_Toc62557113"/>
      <w:bookmarkStart w:id="122" w:name="_Toc62557147"/>
      <w:bookmarkStart w:id="123" w:name="_Toc62561455"/>
      <w:bookmarkStart w:id="124" w:name="_Toc62561651"/>
      <w:bookmarkStart w:id="125" w:name="_Toc62561703"/>
      <w:bookmarkStart w:id="126" w:name="_Toc62561829"/>
      <w:bookmarkStart w:id="127" w:name="_Toc62555921"/>
      <w:bookmarkStart w:id="128" w:name="_Toc62555956"/>
      <w:bookmarkStart w:id="129" w:name="_Toc62555991"/>
      <w:bookmarkStart w:id="130" w:name="_Toc62556026"/>
      <w:bookmarkStart w:id="131" w:name="_Toc62556143"/>
      <w:bookmarkStart w:id="132" w:name="_Toc62556220"/>
      <w:bookmarkStart w:id="133" w:name="_Toc62556428"/>
      <w:bookmarkStart w:id="134" w:name="_Toc62556500"/>
      <w:bookmarkStart w:id="135" w:name="_Toc62557114"/>
      <w:bookmarkStart w:id="136" w:name="_Toc62557148"/>
      <w:bookmarkStart w:id="137" w:name="_Toc62561456"/>
      <w:bookmarkStart w:id="138" w:name="_Toc62561652"/>
      <w:bookmarkStart w:id="139" w:name="_Toc62561704"/>
      <w:bookmarkStart w:id="140" w:name="_Toc62561830"/>
      <w:bookmarkStart w:id="141" w:name="_Toc62555922"/>
      <w:bookmarkStart w:id="142" w:name="_Toc62555957"/>
      <w:bookmarkStart w:id="143" w:name="_Toc62555992"/>
      <w:bookmarkStart w:id="144" w:name="_Toc62556027"/>
      <w:bookmarkStart w:id="145" w:name="_Toc62556144"/>
      <w:bookmarkStart w:id="146" w:name="_Toc62556221"/>
      <w:bookmarkStart w:id="147" w:name="_Toc62556429"/>
      <w:bookmarkStart w:id="148" w:name="_Toc62556501"/>
      <w:bookmarkStart w:id="149" w:name="_Toc62557115"/>
      <w:bookmarkStart w:id="150" w:name="_Toc62557149"/>
      <w:bookmarkStart w:id="151" w:name="_Toc62561457"/>
      <w:bookmarkStart w:id="152" w:name="_Toc62561653"/>
      <w:bookmarkStart w:id="153" w:name="_Toc62561705"/>
      <w:bookmarkStart w:id="154" w:name="_Toc62561831"/>
      <w:bookmarkStart w:id="155" w:name="_Toc62555923"/>
      <w:bookmarkStart w:id="156" w:name="_Toc62555958"/>
      <w:bookmarkStart w:id="157" w:name="_Toc62555993"/>
      <w:bookmarkStart w:id="158" w:name="_Toc62556028"/>
      <w:bookmarkStart w:id="159" w:name="_Toc62556145"/>
      <w:bookmarkStart w:id="160" w:name="_Toc62556222"/>
      <w:bookmarkStart w:id="161" w:name="_Toc62556430"/>
      <w:bookmarkStart w:id="162" w:name="_Toc62556502"/>
      <w:bookmarkStart w:id="163" w:name="_Toc62557116"/>
      <w:bookmarkStart w:id="164" w:name="_Toc62557150"/>
      <w:bookmarkStart w:id="165" w:name="_Toc62561458"/>
      <w:bookmarkStart w:id="166" w:name="_Toc62561654"/>
      <w:bookmarkStart w:id="167" w:name="_Toc62561706"/>
      <w:bookmarkStart w:id="168" w:name="_Toc62561832"/>
      <w:bookmarkStart w:id="169" w:name="_Toc62555924"/>
      <w:bookmarkStart w:id="170" w:name="_Toc62555959"/>
      <w:bookmarkStart w:id="171" w:name="_Toc62555994"/>
      <w:bookmarkStart w:id="172" w:name="_Toc62556029"/>
      <w:bookmarkStart w:id="173" w:name="_Toc62556146"/>
      <w:bookmarkStart w:id="174" w:name="_Toc62556223"/>
      <w:bookmarkStart w:id="175" w:name="_Toc62556431"/>
      <w:bookmarkStart w:id="176" w:name="_Toc62556503"/>
      <w:bookmarkStart w:id="177" w:name="_Toc62557117"/>
      <w:bookmarkStart w:id="178" w:name="_Toc62557151"/>
      <w:bookmarkStart w:id="179" w:name="_Toc62561459"/>
      <w:bookmarkStart w:id="180" w:name="_Toc62561655"/>
      <w:bookmarkStart w:id="181" w:name="_Toc62561707"/>
      <w:bookmarkStart w:id="182" w:name="_Toc62561833"/>
      <w:bookmarkStart w:id="183" w:name="_Toc62555925"/>
      <w:bookmarkStart w:id="184" w:name="_Toc62555960"/>
      <w:bookmarkStart w:id="185" w:name="_Toc62555995"/>
      <w:bookmarkStart w:id="186" w:name="_Toc62556030"/>
      <w:bookmarkStart w:id="187" w:name="_Toc62556147"/>
      <w:bookmarkStart w:id="188" w:name="_Toc62556224"/>
      <w:bookmarkStart w:id="189" w:name="_Toc62556432"/>
      <w:bookmarkStart w:id="190" w:name="_Toc62556504"/>
      <w:bookmarkStart w:id="191" w:name="_Toc62557118"/>
      <w:bookmarkStart w:id="192" w:name="_Toc62557152"/>
      <w:bookmarkStart w:id="193" w:name="_Toc62561460"/>
      <w:bookmarkStart w:id="194" w:name="_Toc62561656"/>
      <w:bookmarkStart w:id="195" w:name="_Toc62561708"/>
      <w:bookmarkStart w:id="196" w:name="_Toc62561834"/>
      <w:bookmarkStart w:id="197" w:name="_Toc62555926"/>
      <w:bookmarkStart w:id="198" w:name="_Toc62555961"/>
      <w:bookmarkStart w:id="199" w:name="_Toc62555996"/>
      <w:bookmarkStart w:id="200" w:name="_Toc62556031"/>
      <w:bookmarkStart w:id="201" w:name="_Toc62556148"/>
      <w:bookmarkStart w:id="202" w:name="_Toc62556225"/>
      <w:bookmarkStart w:id="203" w:name="_Toc62556433"/>
      <w:bookmarkStart w:id="204" w:name="_Toc62556505"/>
      <w:bookmarkStart w:id="205" w:name="_Toc62557119"/>
      <w:bookmarkStart w:id="206" w:name="_Toc62557153"/>
      <w:bookmarkStart w:id="207" w:name="_Toc62561461"/>
      <w:bookmarkStart w:id="208" w:name="_Toc62561657"/>
      <w:bookmarkStart w:id="209" w:name="_Toc62561709"/>
      <w:bookmarkStart w:id="210" w:name="_Toc62561835"/>
      <w:bookmarkStart w:id="211" w:name="_Toc62555927"/>
      <w:bookmarkStart w:id="212" w:name="_Toc62555962"/>
      <w:bookmarkStart w:id="213" w:name="_Toc62555997"/>
      <w:bookmarkStart w:id="214" w:name="_Toc62556032"/>
      <w:bookmarkStart w:id="215" w:name="_Toc62556149"/>
      <w:bookmarkStart w:id="216" w:name="_Toc62556226"/>
      <w:bookmarkStart w:id="217" w:name="_Toc62556434"/>
      <w:bookmarkStart w:id="218" w:name="_Toc62556506"/>
      <w:bookmarkStart w:id="219" w:name="_Toc62557120"/>
      <w:bookmarkStart w:id="220" w:name="_Toc62557154"/>
      <w:bookmarkStart w:id="221" w:name="_Toc62561462"/>
      <w:bookmarkStart w:id="222" w:name="_Toc62561658"/>
      <w:bookmarkStart w:id="223" w:name="_Toc62561710"/>
      <w:bookmarkStart w:id="224" w:name="_Toc62561836"/>
      <w:bookmarkStart w:id="225" w:name="_Toc520874380"/>
      <w:bookmarkStart w:id="226" w:name="_Toc62561837"/>
      <w:bookmarkStart w:id="227" w:name="_Toc62555999"/>
      <w:bookmarkStart w:id="228" w:name="_Toc62561838"/>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65789A">
        <w:rPr>
          <w:rFonts w:ascii="Arial Narrow" w:hAnsi="Arial Narrow"/>
          <w:sz w:val="24"/>
          <w:szCs w:val="24"/>
        </w:rPr>
        <w:t>APROBACIÓN DEL PLAN INSTITUCIONAL DE ARCHIVOS - PINAR</w:t>
      </w:r>
      <w:bookmarkEnd w:id="228"/>
    </w:p>
    <w:p w14:paraId="31CAFE00" w14:textId="77777777" w:rsidR="00602C0F" w:rsidRPr="00184B4C" w:rsidRDefault="00602C0F" w:rsidP="00602C0F"/>
    <w:p w14:paraId="537F102E" w14:textId="77777777" w:rsidR="00602C0F" w:rsidRDefault="00602C0F" w:rsidP="00602C0F"/>
    <w:p w14:paraId="4C9C87CE" w14:textId="02A54C3E" w:rsidR="00602C0F" w:rsidRDefault="00602C0F" w:rsidP="00602C0F">
      <w:pPr>
        <w:jc w:val="both"/>
      </w:pPr>
      <w:r>
        <w:t xml:space="preserve">El Plan Institucional de Archivos – PINAR, se presenta para revisión y aprobación ante el Comité Institucional de Gestión y Desempeño, instancia </w:t>
      </w:r>
      <w:r w:rsidR="001445CF">
        <w:t>que,</w:t>
      </w:r>
      <w:r w:rsidR="00D75884">
        <w:t xml:space="preserve"> </w:t>
      </w:r>
      <w:r>
        <w:t>mediante sesión mism</w:t>
      </w:r>
      <w:r w:rsidR="00D75884">
        <w:t>a</w:t>
      </w:r>
      <w:r>
        <w:t>, aprueba el presente documento.</w:t>
      </w:r>
    </w:p>
    <w:p w14:paraId="2C12D489" w14:textId="77777777" w:rsidR="00602C0F" w:rsidRDefault="00602C0F" w:rsidP="00602C0F"/>
    <w:p w14:paraId="6970586B" w14:textId="08C7CAFA" w:rsidR="00602C0F" w:rsidRDefault="00602C0F" w:rsidP="00602C0F">
      <w:r>
        <w:t>Fecha de aprobación:</w:t>
      </w:r>
      <w:r w:rsidR="00D75884">
        <w:t xml:space="preserve"> </w:t>
      </w:r>
      <w:r w:rsidR="00D75884">
        <w:rPr>
          <w:lang w:val="es-CO"/>
        </w:rPr>
        <w:t>2</w:t>
      </w:r>
      <w:r w:rsidR="001445CF">
        <w:rPr>
          <w:lang w:val="es-CO"/>
        </w:rPr>
        <w:t>9</w:t>
      </w:r>
      <w:r w:rsidR="00D75884">
        <w:rPr>
          <w:lang w:val="es-CO"/>
        </w:rPr>
        <w:t xml:space="preserve"> de enero de 2021, Acta No XXX</w:t>
      </w:r>
    </w:p>
    <w:p w14:paraId="15FCFA1C" w14:textId="77777777" w:rsidR="00602C0F" w:rsidRPr="00184B4C" w:rsidRDefault="00602C0F" w:rsidP="00602C0F"/>
    <w:p w14:paraId="2513B39A" w14:textId="77777777" w:rsidR="00602C0F" w:rsidRPr="00266059" w:rsidRDefault="00602C0F" w:rsidP="00602C0F">
      <w:pPr>
        <w:spacing w:line="276" w:lineRule="auto"/>
        <w:rPr>
          <w:rFonts w:ascii="Arial Narrow" w:eastAsia="Calibri" w:hAnsi="Arial Narrow"/>
          <w:color w:val="FF0000"/>
          <w:lang w:val="es-CO"/>
        </w:rPr>
      </w:pPr>
    </w:p>
    <w:p w14:paraId="7FDDF3F5" w14:textId="77777777" w:rsidR="00602C0F" w:rsidRPr="00266059" w:rsidRDefault="00602C0F" w:rsidP="00602C0F">
      <w:pPr>
        <w:jc w:val="both"/>
        <w:rPr>
          <w:rFonts w:ascii="Arial Narrow" w:hAnsi="Arial Narrow"/>
          <w:color w:val="FF0000"/>
        </w:rPr>
      </w:pPr>
    </w:p>
    <w:p w14:paraId="35387291" w14:textId="518FFF90" w:rsidR="00C85D39" w:rsidRDefault="00C85D39"/>
    <w:p w14:paraId="1C4C1DD1" w14:textId="2F20A0FC" w:rsidR="00C85D39" w:rsidRDefault="00C85D39"/>
    <w:p w14:paraId="11CCB705" w14:textId="7595FBA0" w:rsidR="00C85D39" w:rsidRDefault="00C85D39"/>
    <w:p w14:paraId="15E32DE7" w14:textId="4764A54C" w:rsidR="00C85D39" w:rsidRDefault="00C85D39"/>
    <w:p w14:paraId="7B263F27" w14:textId="0551C69D" w:rsidR="00C85D39" w:rsidRDefault="00C85D39"/>
    <w:p w14:paraId="2D3D29DC" w14:textId="1E7BB8F0" w:rsidR="00C85D39" w:rsidRDefault="00C85D39"/>
    <w:p w14:paraId="0B7284C4" w14:textId="435C01CF" w:rsidR="00C85D39" w:rsidRDefault="00C85D39"/>
    <w:p w14:paraId="3BBE3B4A" w14:textId="0BF55E9A" w:rsidR="00C85D39" w:rsidRDefault="00C85D39"/>
    <w:p w14:paraId="5F3AEFD1" w14:textId="730F15C4" w:rsidR="00C85D39" w:rsidRDefault="00C85D39"/>
    <w:p w14:paraId="24C2EF2D" w14:textId="655E4545" w:rsidR="00C85D39" w:rsidRDefault="00C85D39"/>
    <w:p w14:paraId="6C94638C" w14:textId="13BBD8E4" w:rsidR="00C85D39" w:rsidRDefault="00C85D39"/>
    <w:p w14:paraId="287C4D04" w14:textId="43A3500B" w:rsidR="00C85D39" w:rsidRDefault="00C85D39"/>
    <w:p w14:paraId="6B429BAC" w14:textId="755B01FA" w:rsidR="00C85D39" w:rsidRDefault="00C85D39"/>
    <w:p w14:paraId="3F67D49F" w14:textId="0D54BAE5" w:rsidR="00C85D39" w:rsidRDefault="00C85D39"/>
    <w:p w14:paraId="0692A296" w14:textId="4273FB3B" w:rsidR="00C85D39" w:rsidRDefault="00C85D39"/>
    <w:p w14:paraId="7679DCBF" w14:textId="3C16952E" w:rsidR="00C85D39" w:rsidRDefault="00C85D39"/>
    <w:p w14:paraId="52A8C135" w14:textId="763C6AA8" w:rsidR="003F07A4" w:rsidRPr="007B4583" w:rsidRDefault="003F07A4" w:rsidP="00037076">
      <w:pPr>
        <w:jc w:val="both"/>
        <w:rPr>
          <w:rFonts w:cstheme="minorHAnsi"/>
          <w:lang w:val="es-CO"/>
        </w:rPr>
      </w:pPr>
    </w:p>
    <w:p w14:paraId="4965E10C" w14:textId="77777777" w:rsidR="00C85D39" w:rsidRDefault="00C85D39"/>
    <w:sectPr w:rsidR="00C85D39" w:rsidSect="00C85D39">
      <w:pgSz w:w="12240" w:h="15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836FA" w14:textId="77777777" w:rsidR="00F73196" w:rsidRDefault="00F73196" w:rsidP="00C85D39">
      <w:r>
        <w:separator/>
      </w:r>
    </w:p>
  </w:endnote>
  <w:endnote w:type="continuationSeparator" w:id="0">
    <w:p w14:paraId="294707EE" w14:textId="77777777" w:rsidR="00F73196" w:rsidRDefault="00F73196" w:rsidP="00C8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AEF99" w14:textId="77777777" w:rsidR="00F73196" w:rsidRDefault="00F73196" w:rsidP="00C85D39">
      <w:r>
        <w:separator/>
      </w:r>
    </w:p>
  </w:footnote>
  <w:footnote w:type="continuationSeparator" w:id="0">
    <w:p w14:paraId="71FC5DE7" w14:textId="77777777" w:rsidR="00F73196" w:rsidRDefault="00F73196" w:rsidP="00C85D39">
      <w:r>
        <w:continuationSeparator/>
      </w:r>
    </w:p>
  </w:footnote>
  <w:footnote w:id="1">
    <w:p w14:paraId="00E4F61E" w14:textId="77777777" w:rsidR="00602C0F" w:rsidRPr="00290BC1" w:rsidRDefault="00602C0F" w:rsidP="00602C0F">
      <w:pPr>
        <w:pStyle w:val="Textonotapie"/>
        <w:jc w:val="both"/>
        <w:rPr>
          <w:lang w:val="es-MX"/>
        </w:rPr>
      </w:pPr>
      <w:r>
        <w:rPr>
          <w:rStyle w:val="Refdenotaalpie"/>
        </w:rPr>
        <w:footnoteRef/>
      </w:r>
      <w:r>
        <w:t xml:space="preserve"> </w:t>
      </w:r>
      <w:r w:rsidRPr="00D94C26">
        <w:rPr>
          <w:sz w:val="16"/>
          <w:lang w:val="es-MX"/>
        </w:rPr>
        <w:t xml:space="preserve">En el Distrito Capital </w:t>
      </w:r>
      <w:r>
        <w:rPr>
          <w:sz w:val="16"/>
          <w:lang w:val="es-MX"/>
        </w:rPr>
        <w:t>se estableció para todas las entidades del Distrito Capital mediante el Decreto 118 de 2018, “p</w:t>
      </w:r>
      <w:r w:rsidRPr="00D94C26">
        <w:rPr>
          <w:sz w:val="16"/>
          <w:lang w:val="es-MX"/>
        </w:rPr>
        <w:t>or el cual se adopta el Código de Integridad del Servicio Público, se modifica el Capítulo II del Decreto Distrital 489 de 2009, "por el cual se crea la Comisión Intersectorial de Gestión Ética del Distrito Capital", y se dictan otras disposiciones de conformidad con lo establecido en el Decreto Nacional 1499 de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6ECE"/>
    <w:multiLevelType w:val="hybridMultilevel"/>
    <w:tmpl w:val="67E0657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3A5839"/>
    <w:multiLevelType w:val="multilevel"/>
    <w:tmpl w:val="891A46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DF65842"/>
    <w:multiLevelType w:val="hybridMultilevel"/>
    <w:tmpl w:val="3192FF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CF03D6"/>
    <w:multiLevelType w:val="hybridMultilevel"/>
    <w:tmpl w:val="FF3A04E4"/>
    <w:lvl w:ilvl="0" w:tplc="7160108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2042DC6"/>
    <w:multiLevelType w:val="multilevel"/>
    <w:tmpl w:val="DE6A07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41E5CA4"/>
    <w:multiLevelType w:val="hybridMultilevel"/>
    <w:tmpl w:val="7D6C0B2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870038"/>
    <w:multiLevelType w:val="multilevel"/>
    <w:tmpl w:val="DE6A07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E29120D"/>
    <w:multiLevelType w:val="hybridMultilevel"/>
    <w:tmpl w:val="54EAF9F8"/>
    <w:lvl w:ilvl="0" w:tplc="7160108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0B30EAF"/>
    <w:multiLevelType w:val="multilevel"/>
    <w:tmpl w:val="363277DA"/>
    <w:lvl w:ilvl="0">
      <w:start w:val="1"/>
      <w:numFmt w:val="decimal"/>
      <w:lvlText w:val="%1."/>
      <w:lvlJc w:val="left"/>
      <w:pPr>
        <w:ind w:left="720" w:hanging="360"/>
      </w:pPr>
    </w:lvl>
    <w:lvl w:ilvl="1">
      <w:start w:val="1"/>
      <w:numFmt w:val="decimal"/>
      <w:isLgl/>
      <w:lvlText w:val="%1.%2"/>
      <w:lvlJc w:val="left"/>
      <w:pPr>
        <w:ind w:left="360" w:firstLine="0"/>
      </w:pPr>
      <w:rPr>
        <w:rFonts w:ascii="Times New Roman" w:hAnsi="Times New Roman" w:hint="default"/>
        <w:color w:val="auto"/>
      </w:rPr>
    </w:lvl>
    <w:lvl w:ilvl="2">
      <w:start w:val="1"/>
      <w:numFmt w:val="decimal"/>
      <w:isLgl/>
      <w:lvlText w:val="%1.%2.%3"/>
      <w:lvlJc w:val="left"/>
      <w:pPr>
        <w:ind w:left="720" w:hanging="360"/>
      </w:pPr>
      <w:rPr>
        <w:rFonts w:ascii="Times New Roman" w:hAnsi="Times New Roman" w:hint="default"/>
        <w:color w:val="auto"/>
      </w:rPr>
    </w:lvl>
    <w:lvl w:ilvl="3">
      <w:start w:val="1"/>
      <w:numFmt w:val="decimal"/>
      <w:isLgl/>
      <w:lvlText w:val="%1.%2.%3.%4"/>
      <w:lvlJc w:val="left"/>
      <w:pPr>
        <w:ind w:left="720" w:hanging="360"/>
      </w:pPr>
      <w:rPr>
        <w:rFonts w:ascii="Times New Roman" w:hAnsi="Times New Roman" w:hint="default"/>
        <w:color w:val="auto"/>
      </w:rPr>
    </w:lvl>
    <w:lvl w:ilvl="4">
      <w:start w:val="1"/>
      <w:numFmt w:val="decimal"/>
      <w:isLgl/>
      <w:lvlText w:val="%1.%2.%3.%4.%5"/>
      <w:lvlJc w:val="left"/>
      <w:pPr>
        <w:ind w:left="1080" w:hanging="720"/>
      </w:pPr>
      <w:rPr>
        <w:rFonts w:ascii="Times New Roman" w:hAnsi="Times New Roman" w:hint="default"/>
        <w:color w:val="auto"/>
      </w:rPr>
    </w:lvl>
    <w:lvl w:ilvl="5">
      <w:start w:val="1"/>
      <w:numFmt w:val="decimal"/>
      <w:isLgl/>
      <w:lvlText w:val="%1.%2.%3.%4.%5.%6"/>
      <w:lvlJc w:val="left"/>
      <w:pPr>
        <w:ind w:left="1080" w:hanging="720"/>
      </w:pPr>
      <w:rPr>
        <w:rFonts w:ascii="Times New Roman" w:hAnsi="Times New Roman" w:hint="default"/>
        <w:color w:val="auto"/>
      </w:rPr>
    </w:lvl>
    <w:lvl w:ilvl="6">
      <w:start w:val="1"/>
      <w:numFmt w:val="decimal"/>
      <w:isLgl/>
      <w:lvlText w:val="%1.%2.%3.%4.%5.%6.%7"/>
      <w:lvlJc w:val="left"/>
      <w:pPr>
        <w:ind w:left="1440" w:hanging="1080"/>
      </w:pPr>
      <w:rPr>
        <w:rFonts w:ascii="Times New Roman" w:hAnsi="Times New Roman" w:hint="default"/>
        <w:color w:val="auto"/>
      </w:rPr>
    </w:lvl>
    <w:lvl w:ilvl="7">
      <w:start w:val="1"/>
      <w:numFmt w:val="decimal"/>
      <w:isLgl/>
      <w:lvlText w:val="%1.%2.%3.%4.%5.%6.%7.%8"/>
      <w:lvlJc w:val="left"/>
      <w:pPr>
        <w:ind w:left="1440" w:hanging="1080"/>
      </w:pPr>
      <w:rPr>
        <w:rFonts w:ascii="Times New Roman" w:hAnsi="Times New Roman" w:hint="default"/>
        <w:color w:val="auto"/>
      </w:rPr>
    </w:lvl>
    <w:lvl w:ilvl="8">
      <w:start w:val="1"/>
      <w:numFmt w:val="decimal"/>
      <w:isLgl/>
      <w:lvlText w:val="%1.%2.%3.%4.%5.%6.%7.%8.%9"/>
      <w:lvlJc w:val="left"/>
      <w:pPr>
        <w:ind w:left="1800" w:hanging="1440"/>
      </w:pPr>
      <w:rPr>
        <w:rFonts w:ascii="Times New Roman" w:hAnsi="Times New Roman" w:hint="default"/>
        <w:color w:val="auto"/>
      </w:rPr>
    </w:lvl>
  </w:abstractNum>
  <w:abstractNum w:abstractNumId="9" w15:restartNumberingAfterBreak="0">
    <w:nsid w:val="38374E48"/>
    <w:multiLevelType w:val="hybridMultilevel"/>
    <w:tmpl w:val="E4226F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AD8408A"/>
    <w:multiLevelType w:val="hybridMultilevel"/>
    <w:tmpl w:val="20248D02"/>
    <w:lvl w:ilvl="0" w:tplc="8CAC4BBE">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3C2A4AB1"/>
    <w:multiLevelType w:val="hybridMultilevel"/>
    <w:tmpl w:val="71F0638A"/>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42CD76A8"/>
    <w:multiLevelType w:val="hybridMultilevel"/>
    <w:tmpl w:val="D67E1A9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6D76AF6"/>
    <w:multiLevelType w:val="multilevel"/>
    <w:tmpl w:val="613A4684"/>
    <w:lvl w:ilvl="0">
      <w:start w:val="1"/>
      <w:numFmt w:val="decimal"/>
      <w:lvlText w:val="%1"/>
      <w:lvlJc w:val="left"/>
      <w:pPr>
        <w:ind w:left="360" w:hanging="360"/>
      </w:pPr>
      <w:rPr>
        <w:rFonts w:hint="default"/>
        <w:b w:val="0"/>
        <w:color w:val="222222"/>
      </w:rPr>
    </w:lvl>
    <w:lvl w:ilvl="1">
      <w:start w:val="3"/>
      <w:numFmt w:val="decimal"/>
      <w:lvlText w:val="%1.%2"/>
      <w:lvlJc w:val="left"/>
      <w:pPr>
        <w:ind w:left="360" w:hanging="360"/>
      </w:pPr>
      <w:rPr>
        <w:rFonts w:hint="default"/>
        <w:b w:val="0"/>
        <w:color w:val="222222"/>
      </w:rPr>
    </w:lvl>
    <w:lvl w:ilvl="2">
      <w:start w:val="1"/>
      <w:numFmt w:val="decimal"/>
      <w:lvlText w:val="%1.%2.%3"/>
      <w:lvlJc w:val="left"/>
      <w:pPr>
        <w:ind w:left="720" w:hanging="720"/>
      </w:pPr>
      <w:rPr>
        <w:rFonts w:hint="default"/>
        <w:b w:val="0"/>
        <w:color w:val="222222"/>
      </w:rPr>
    </w:lvl>
    <w:lvl w:ilvl="3">
      <w:start w:val="1"/>
      <w:numFmt w:val="decimal"/>
      <w:lvlText w:val="%1.%2.%3.%4"/>
      <w:lvlJc w:val="left"/>
      <w:pPr>
        <w:ind w:left="1080" w:hanging="1080"/>
      </w:pPr>
      <w:rPr>
        <w:rFonts w:hint="default"/>
        <w:b w:val="0"/>
        <w:color w:val="222222"/>
      </w:rPr>
    </w:lvl>
    <w:lvl w:ilvl="4">
      <w:start w:val="1"/>
      <w:numFmt w:val="decimal"/>
      <w:lvlText w:val="%1.%2.%3.%4.%5"/>
      <w:lvlJc w:val="left"/>
      <w:pPr>
        <w:ind w:left="1080" w:hanging="1080"/>
      </w:pPr>
      <w:rPr>
        <w:rFonts w:hint="default"/>
        <w:b w:val="0"/>
        <w:color w:val="222222"/>
      </w:rPr>
    </w:lvl>
    <w:lvl w:ilvl="5">
      <w:start w:val="1"/>
      <w:numFmt w:val="decimal"/>
      <w:lvlText w:val="%1.%2.%3.%4.%5.%6"/>
      <w:lvlJc w:val="left"/>
      <w:pPr>
        <w:ind w:left="1440" w:hanging="1440"/>
      </w:pPr>
      <w:rPr>
        <w:rFonts w:hint="default"/>
        <w:b w:val="0"/>
        <w:color w:val="222222"/>
      </w:rPr>
    </w:lvl>
    <w:lvl w:ilvl="6">
      <w:start w:val="1"/>
      <w:numFmt w:val="decimal"/>
      <w:lvlText w:val="%1.%2.%3.%4.%5.%6.%7"/>
      <w:lvlJc w:val="left"/>
      <w:pPr>
        <w:ind w:left="1440" w:hanging="1440"/>
      </w:pPr>
      <w:rPr>
        <w:rFonts w:hint="default"/>
        <w:b w:val="0"/>
        <w:color w:val="222222"/>
      </w:rPr>
    </w:lvl>
    <w:lvl w:ilvl="7">
      <w:start w:val="1"/>
      <w:numFmt w:val="decimal"/>
      <w:lvlText w:val="%1.%2.%3.%4.%5.%6.%7.%8"/>
      <w:lvlJc w:val="left"/>
      <w:pPr>
        <w:ind w:left="1800" w:hanging="1800"/>
      </w:pPr>
      <w:rPr>
        <w:rFonts w:hint="default"/>
        <w:b w:val="0"/>
        <w:color w:val="222222"/>
      </w:rPr>
    </w:lvl>
    <w:lvl w:ilvl="8">
      <w:start w:val="1"/>
      <w:numFmt w:val="decimal"/>
      <w:lvlText w:val="%1.%2.%3.%4.%5.%6.%7.%8.%9"/>
      <w:lvlJc w:val="left"/>
      <w:pPr>
        <w:ind w:left="1800" w:hanging="1800"/>
      </w:pPr>
      <w:rPr>
        <w:rFonts w:hint="default"/>
        <w:b w:val="0"/>
        <w:color w:val="222222"/>
      </w:rPr>
    </w:lvl>
  </w:abstractNum>
  <w:abstractNum w:abstractNumId="14" w15:restartNumberingAfterBreak="0">
    <w:nsid w:val="4ACD56E6"/>
    <w:multiLevelType w:val="hybridMultilevel"/>
    <w:tmpl w:val="164E06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B554789"/>
    <w:multiLevelType w:val="hybridMultilevel"/>
    <w:tmpl w:val="4A9808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EB3D53"/>
    <w:multiLevelType w:val="multilevel"/>
    <w:tmpl w:val="891A46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6216587"/>
    <w:multiLevelType w:val="multilevel"/>
    <w:tmpl w:val="637C2950"/>
    <w:lvl w:ilvl="0">
      <w:start w:val="1"/>
      <w:numFmt w:val="bullet"/>
      <w:lvlText w:val=""/>
      <w:lvlJc w:val="left"/>
      <w:pPr>
        <w:ind w:left="1440" w:hanging="360"/>
      </w:pPr>
      <w:rPr>
        <w:rFonts w:ascii="Wingdings" w:hAnsi="Wingding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8" w15:restartNumberingAfterBreak="0">
    <w:nsid w:val="5C365E0D"/>
    <w:multiLevelType w:val="multilevel"/>
    <w:tmpl w:val="91EEE4BA"/>
    <w:lvl w:ilvl="0">
      <w:start w:val="1"/>
      <w:numFmt w:val="decimal"/>
      <w:lvlText w:val="%1."/>
      <w:lvlJc w:val="left"/>
      <w:pPr>
        <w:ind w:left="360" w:hanging="360"/>
      </w:pPr>
    </w:lvl>
    <w:lvl w:ilvl="1">
      <w:start w:val="1"/>
      <w:numFmt w:val="decimal"/>
      <w:isLgl/>
      <w:lvlText w:val="%1.%2"/>
      <w:lvlJc w:val="left"/>
      <w:pPr>
        <w:ind w:left="73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19" w15:restartNumberingAfterBreak="0">
    <w:nsid w:val="633066AE"/>
    <w:multiLevelType w:val="hybridMultilevel"/>
    <w:tmpl w:val="6F3A5FAE"/>
    <w:lvl w:ilvl="0" w:tplc="F00A537C">
      <w:start w:val="1"/>
      <w:numFmt w:val="decimal"/>
      <w:lvlText w:val="%1."/>
      <w:lvlJc w:val="left"/>
      <w:pPr>
        <w:ind w:left="644" w:hanging="360"/>
      </w:pPr>
      <w:rPr>
        <w:rFonts w:hint="default"/>
        <w:sz w:val="24"/>
        <w:szCs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511046E"/>
    <w:multiLevelType w:val="multilevel"/>
    <w:tmpl w:val="0760716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86705A6"/>
    <w:multiLevelType w:val="hybridMultilevel"/>
    <w:tmpl w:val="37C84A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DEE231E"/>
    <w:multiLevelType w:val="hybridMultilevel"/>
    <w:tmpl w:val="FF6A36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3D92195"/>
    <w:multiLevelType w:val="hybridMultilevel"/>
    <w:tmpl w:val="F18295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
  </w:num>
  <w:num w:numId="3">
    <w:abstractNumId w:val="21"/>
  </w:num>
  <w:num w:numId="4">
    <w:abstractNumId w:val="12"/>
  </w:num>
  <w:num w:numId="5">
    <w:abstractNumId w:val="0"/>
  </w:num>
  <w:num w:numId="6">
    <w:abstractNumId w:val="14"/>
  </w:num>
  <w:num w:numId="7">
    <w:abstractNumId w:val="15"/>
  </w:num>
  <w:num w:numId="8">
    <w:abstractNumId w:val="20"/>
  </w:num>
  <w:num w:numId="9">
    <w:abstractNumId w:val="4"/>
  </w:num>
  <w:num w:numId="10">
    <w:abstractNumId w:val="6"/>
  </w:num>
  <w:num w:numId="11">
    <w:abstractNumId w:val="18"/>
  </w:num>
  <w:num w:numId="12">
    <w:abstractNumId w:val="11"/>
  </w:num>
  <w:num w:numId="13">
    <w:abstractNumId w:val="13"/>
  </w:num>
  <w:num w:numId="14">
    <w:abstractNumId w:val="5"/>
  </w:num>
  <w:num w:numId="15">
    <w:abstractNumId w:val="16"/>
  </w:num>
  <w:num w:numId="16">
    <w:abstractNumId w:val="22"/>
  </w:num>
  <w:num w:numId="17">
    <w:abstractNumId w:val="1"/>
  </w:num>
  <w:num w:numId="18">
    <w:abstractNumId w:val="8"/>
  </w:num>
  <w:num w:numId="19">
    <w:abstractNumId w:val="17"/>
  </w:num>
  <w:num w:numId="20">
    <w:abstractNumId w:val="23"/>
  </w:num>
  <w:num w:numId="21">
    <w:abstractNumId w:val="3"/>
  </w:num>
  <w:num w:numId="22">
    <w:abstractNumId w:val="7"/>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39"/>
    <w:rsid w:val="001445CF"/>
    <w:rsid w:val="0027664A"/>
    <w:rsid w:val="002A3510"/>
    <w:rsid w:val="002E7672"/>
    <w:rsid w:val="003F07A4"/>
    <w:rsid w:val="00464421"/>
    <w:rsid w:val="00602C0F"/>
    <w:rsid w:val="0063324D"/>
    <w:rsid w:val="00A60FD7"/>
    <w:rsid w:val="00B87B77"/>
    <w:rsid w:val="00C02D03"/>
    <w:rsid w:val="00C85D39"/>
    <w:rsid w:val="00D1490E"/>
    <w:rsid w:val="00D75884"/>
    <w:rsid w:val="00DA5A5B"/>
    <w:rsid w:val="00E27E40"/>
    <w:rsid w:val="00E33394"/>
    <w:rsid w:val="00F731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B3085"/>
  <w15:chartTrackingRefBased/>
  <w15:docId w15:val="{DDFAB8B0-2AC3-AA46-9F5C-CE7A1322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02C0F"/>
    <w:pPr>
      <w:keepNext/>
      <w:spacing w:before="240" w:after="60"/>
      <w:outlineLvl w:val="0"/>
    </w:pPr>
    <w:rPr>
      <w:rFonts w:ascii="Calibri Light" w:eastAsia="Times New Roman" w:hAnsi="Calibri Light" w:cs="Times New Roman"/>
      <w:b/>
      <w:bCs/>
      <w:kern w:val="32"/>
      <w:sz w:val="32"/>
      <w:szCs w:val="32"/>
      <w:lang w:eastAsia="es-ES"/>
    </w:rPr>
  </w:style>
  <w:style w:type="paragraph" w:styleId="Ttulo2">
    <w:name w:val="heading 2"/>
    <w:basedOn w:val="Normal"/>
    <w:next w:val="Normal"/>
    <w:link w:val="Ttulo2Car"/>
    <w:uiPriority w:val="9"/>
    <w:unhideWhenUsed/>
    <w:qFormat/>
    <w:rsid w:val="00602C0F"/>
    <w:pPr>
      <w:keepNext/>
      <w:spacing w:before="240" w:after="60"/>
      <w:outlineLvl w:val="1"/>
    </w:pPr>
    <w:rPr>
      <w:rFonts w:ascii="Calibri Light" w:eastAsia="Times New Roman" w:hAnsi="Calibri Light" w:cs="Times New Roman"/>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39"/>
    <w:pPr>
      <w:tabs>
        <w:tab w:val="center" w:pos="4680"/>
        <w:tab w:val="right" w:pos="9360"/>
      </w:tabs>
    </w:pPr>
  </w:style>
  <w:style w:type="character" w:customStyle="1" w:styleId="EncabezadoCar">
    <w:name w:val="Encabezado Car"/>
    <w:basedOn w:val="Fuentedeprrafopredeter"/>
    <w:link w:val="Encabezado"/>
    <w:uiPriority w:val="99"/>
    <w:rsid w:val="00C85D39"/>
  </w:style>
  <w:style w:type="paragraph" w:styleId="Piedepgina">
    <w:name w:val="footer"/>
    <w:basedOn w:val="Normal"/>
    <w:link w:val="PiedepginaCar"/>
    <w:uiPriority w:val="99"/>
    <w:unhideWhenUsed/>
    <w:rsid w:val="00C85D39"/>
    <w:pPr>
      <w:tabs>
        <w:tab w:val="center" w:pos="4680"/>
        <w:tab w:val="right" w:pos="9360"/>
      </w:tabs>
    </w:pPr>
  </w:style>
  <w:style w:type="character" w:customStyle="1" w:styleId="PiedepginaCar">
    <w:name w:val="Pie de página Car"/>
    <w:basedOn w:val="Fuentedeprrafopredeter"/>
    <w:link w:val="Piedepgina"/>
    <w:uiPriority w:val="99"/>
    <w:rsid w:val="00C85D39"/>
  </w:style>
  <w:style w:type="paragraph" w:styleId="NormalWeb">
    <w:name w:val="Normal (Web)"/>
    <w:basedOn w:val="Normal"/>
    <w:uiPriority w:val="99"/>
    <w:unhideWhenUsed/>
    <w:rsid w:val="00C85D39"/>
    <w:pPr>
      <w:spacing w:before="100" w:beforeAutospacing="1" w:after="100" w:afterAutospacing="1"/>
    </w:pPr>
    <w:rPr>
      <w:rFonts w:ascii="Times New Roman" w:eastAsia="Times New Roman" w:hAnsi="Times New Roman" w:cs="Times New Roman"/>
    </w:rPr>
  </w:style>
  <w:style w:type="character" w:customStyle="1" w:styleId="Ttulo1Car">
    <w:name w:val="Título 1 Car"/>
    <w:basedOn w:val="Fuentedeprrafopredeter"/>
    <w:link w:val="Ttulo1"/>
    <w:uiPriority w:val="9"/>
    <w:rsid w:val="00602C0F"/>
    <w:rPr>
      <w:rFonts w:ascii="Calibri Light" w:eastAsia="Times New Roman" w:hAnsi="Calibri Light" w:cs="Times New Roman"/>
      <w:b/>
      <w:bCs/>
      <w:kern w:val="32"/>
      <w:sz w:val="32"/>
      <w:szCs w:val="32"/>
      <w:lang w:eastAsia="es-ES"/>
    </w:rPr>
  </w:style>
  <w:style w:type="character" w:customStyle="1" w:styleId="Ttulo2Car">
    <w:name w:val="Título 2 Car"/>
    <w:basedOn w:val="Fuentedeprrafopredeter"/>
    <w:link w:val="Ttulo2"/>
    <w:uiPriority w:val="9"/>
    <w:rsid w:val="00602C0F"/>
    <w:rPr>
      <w:rFonts w:ascii="Calibri Light" w:eastAsia="Times New Roman" w:hAnsi="Calibri Light" w:cs="Times New Roman"/>
      <w:b/>
      <w:bCs/>
      <w:i/>
      <w:iCs/>
      <w:sz w:val="28"/>
      <w:szCs w:val="28"/>
      <w:lang w:eastAsia="es-ES"/>
    </w:rPr>
  </w:style>
  <w:style w:type="table" w:styleId="Tablaconcuadrcula">
    <w:name w:val="Table Grid"/>
    <w:basedOn w:val="Tablanormal"/>
    <w:uiPriority w:val="39"/>
    <w:rsid w:val="00602C0F"/>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02C0F"/>
    <w:pPr>
      <w:ind w:left="720"/>
      <w:contextualSpacing/>
    </w:pPr>
    <w:rPr>
      <w:rFonts w:ascii="Times New Roman" w:eastAsia="Times New Roman" w:hAnsi="Times New Roman" w:cs="Times New Roman"/>
      <w:lang w:eastAsia="es-ES"/>
    </w:rPr>
  </w:style>
  <w:style w:type="character" w:styleId="Hipervnculo">
    <w:name w:val="Hyperlink"/>
    <w:uiPriority w:val="99"/>
    <w:unhideWhenUsed/>
    <w:rsid w:val="00602C0F"/>
    <w:rPr>
      <w:color w:val="0000FF"/>
      <w:u w:val="single"/>
    </w:rPr>
  </w:style>
  <w:style w:type="character" w:styleId="Textoennegrita">
    <w:name w:val="Strong"/>
    <w:uiPriority w:val="22"/>
    <w:qFormat/>
    <w:rsid w:val="00602C0F"/>
    <w:rPr>
      <w:b/>
      <w:bCs/>
    </w:rPr>
  </w:style>
  <w:style w:type="paragraph" w:customStyle="1" w:styleId="Pa6">
    <w:name w:val="Pa6"/>
    <w:basedOn w:val="Normal"/>
    <w:next w:val="Normal"/>
    <w:uiPriority w:val="99"/>
    <w:rsid w:val="00602C0F"/>
    <w:pPr>
      <w:autoSpaceDE w:val="0"/>
      <w:autoSpaceDN w:val="0"/>
      <w:adjustRightInd w:val="0"/>
      <w:spacing w:line="191" w:lineRule="atLeast"/>
    </w:pPr>
    <w:rPr>
      <w:rFonts w:ascii="Times New Roman" w:eastAsia="Calibri" w:hAnsi="Times New Roman" w:cs="Times New Roman"/>
      <w:lang w:val="es-CO"/>
    </w:rPr>
  </w:style>
  <w:style w:type="character" w:customStyle="1" w:styleId="apple-converted-space">
    <w:name w:val="apple-converted-space"/>
    <w:basedOn w:val="Fuentedeprrafopredeter"/>
    <w:rsid w:val="00602C0F"/>
  </w:style>
  <w:style w:type="paragraph" w:customStyle="1" w:styleId="Default">
    <w:name w:val="Default"/>
    <w:rsid w:val="00602C0F"/>
    <w:pPr>
      <w:autoSpaceDE w:val="0"/>
      <w:autoSpaceDN w:val="0"/>
      <w:adjustRightInd w:val="0"/>
      <w:spacing w:after="200" w:line="276" w:lineRule="auto"/>
    </w:pPr>
    <w:rPr>
      <w:rFonts w:ascii="Arial" w:eastAsia="Times New Roman" w:hAnsi="Arial" w:cs="Arial"/>
      <w:color w:val="000000"/>
      <w:lang w:val="en-US" w:bidi="en-US"/>
    </w:rPr>
  </w:style>
  <w:style w:type="paragraph" w:styleId="Textodeglobo">
    <w:name w:val="Balloon Text"/>
    <w:basedOn w:val="Normal"/>
    <w:link w:val="TextodegloboCar"/>
    <w:uiPriority w:val="99"/>
    <w:semiHidden/>
    <w:unhideWhenUsed/>
    <w:rsid w:val="00602C0F"/>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602C0F"/>
    <w:rPr>
      <w:rFonts w:ascii="Tahoma" w:eastAsia="Times New Roman" w:hAnsi="Tahoma" w:cs="Tahoma"/>
      <w:sz w:val="16"/>
      <w:szCs w:val="16"/>
      <w:lang w:eastAsia="es-ES"/>
    </w:rPr>
  </w:style>
  <w:style w:type="character" w:customStyle="1" w:styleId="leidos">
    <w:name w:val="leidos"/>
    <w:basedOn w:val="Fuentedeprrafopredeter"/>
    <w:rsid w:val="00602C0F"/>
  </w:style>
  <w:style w:type="character" w:styleId="Refdecomentario">
    <w:name w:val="annotation reference"/>
    <w:uiPriority w:val="99"/>
    <w:semiHidden/>
    <w:unhideWhenUsed/>
    <w:rsid w:val="00602C0F"/>
    <w:rPr>
      <w:sz w:val="16"/>
      <w:szCs w:val="16"/>
    </w:rPr>
  </w:style>
  <w:style w:type="paragraph" w:styleId="Textocomentario">
    <w:name w:val="annotation text"/>
    <w:basedOn w:val="Normal"/>
    <w:link w:val="TextocomentarioCar"/>
    <w:uiPriority w:val="99"/>
    <w:semiHidden/>
    <w:unhideWhenUsed/>
    <w:rsid w:val="00602C0F"/>
    <w:rPr>
      <w:rFonts w:ascii="Times New Roman" w:eastAsia="Times New Roman" w:hAnsi="Times New Roman" w:cs="Times New Roman"/>
      <w:sz w:val="20"/>
      <w:szCs w:val="20"/>
      <w:lang w:val="x-none" w:eastAsia="es-ES"/>
    </w:rPr>
  </w:style>
  <w:style w:type="character" w:customStyle="1" w:styleId="TextocomentarioCar">
    <w:name w:val="Texto comentario Car"/>
    <w:basedOn w:val="Fuentedeprrafopredeter"/>
    <w:link w:val="Textocomentario"/>
    <w:uiPriority w:val="99"/>
    <w:semiHidden/>
    <w:rsid w:val="00602C0F"/>
    <w:rPr>
      <w:rFonts w:ascii="Times New Roman" w:eastAsia="Times New Roman" w:hAnsi="Times New Roman" w:cs="Times New Roman"/>
      <w:sz w:val="20"/>
      <w:szCs w:val="20"/>
      <w:lang w:val="x-none" w:eastAsia="es-ES"/>
    </w:rPr>
  </w:style>
  <w:style w:type="character" w:customStyle="1" w:styleId="m6709914386991041709gmail-il">
    <w:name w:val="m_6709914386991041709gmail-il"/>
    <w:rsid w:val="00602C0F"/>
  </w:style>
  <w:style w:type="paragraph" w:styleId="Textonotapie">
    <w:name w:val="footnote text"/>
    <w:basedOn w:val="Normal"/>
    <w:link w:val="TextonotapieCar"/>
    <w:uiPriority w:val="99"/>
    <w:semiHidden/>
    <w:unhideWhenUsed/>
    <w:rsid w:val="00602C0F"/>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602C0F"/>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602C0F"/>
    <w:rPr>
      <w:vertAlign w:val="superscript"/>
    </w:rPr>
  </w:style>
  <w:style w:type="paragraph" w:styleId="Asuntodelcomentario">
    <w:name w:val="annotation subject"/>
    <w:basedOn w:val="Textocomentario"/>
    <w:next w:val="Textocomentario"/>
    <w:link w:val="AsuntodelcomentarioCar"/>
    <w:uiPriority w:val="99"/>
    <w:semiHidden/>
    <w:unhideWhenUsed/>
    <w:rsid w:val="00602C0F"/>
    <w:rPr>
      <w:b/>
      <w:bCs/>
      <w:lang w:val="es-ES"/>
    </w:rPr>
  </w:style>
  <w:style w:type="character" w:customStyle="1" w:styleId="AsuntodelcomentarioCar">
    <w:name w:val="Asunto del comentario Car"/>
    <w:basedOn w:val="TextocomentarioCar"/>
    <w:link w:val="Asuntodelcomentario"/>
    <w:uiPriority w:val="99"/>
    <w:semiHidden/>
    <w:rsid w:val="00602C0F"/>
    <w:rPr>
      <w:rFonts w:ascii="Times New Roman" w:eastAsia="Times New Roman" w:hAnsi="Times New Roman" w:cs="Times New Roman"/>
      <w:b/>
      <w:bCs/>
      <w:sz w:val="20"/>
      <w:szCs w:val="20"/>
      <w:lang w:val="x-none" w:eastAsia="es-ES"/>
    </w:rPr>
  </w:style>
  <w:style w:type="paragraph" w:styleId="Textoindependiente">
    <w:name w:val="Body Text"/>
    <w:basedOn w:val="Normal"/>
    <w:link w:val="TextoindependienteCar"/>
    <w:semiHidden/>
    <w:unhideWhenUsed/>
    <w:rsid w:val="00602C0F"/>
    <w:pPr>
      <w:suppressAutoHyphens/>
      <w:jc w:val="both"/>
    </w:pPr>
    <w:rPr>
      <w:rFonts w:ascii="Arial" w:eastAsia="Times New Roman" w:hAnsi="Arial" w:cs="Arial"/>
      <w:i/>
      <w:szCs w:val="20"/>
      <w:lang w:eastAsia="zh-CN"/>
    </w:rPr>
  </w:style>
  <w:style w:type="character" w:customStyle="1" w:styleId="TextoindependienteCar">
    <w:name w:val="Texto independiente Car"/>
    <w:basedOn w:val="Fuentedeprrafopredeter"/>
    <w:link w:val="Textoindependiente"/>
    <w:semiHidden/>
    <w:rsid w:val="00602C0F"/>
    <w:rPr>
      <w:rFonts w:ascii="Arial" w:eastAsia="Times New Roman" w:hAnsi="Arial" w:cs="Arial"/>
      <w:i/>
      <w:szCs w:val="20"/>
      <w:lang w:eastAsia="zh-CN"/>
    </w:rPr>
  </w:style>
  <w:style w:type="paragraph" w:styleId="TtuloTDC">
    <w:name w:val="TOC Heading"/>
    <w:basedOn w:val="Ttulo1"/>
    <w:next w:val="Normal"/>
    <w:uiPriority w:val="39"/>
    <w:unhideWhenUsed/>
    <w:qFormat/>
    <w:rsid w:val="00602C0F"/>
    <w:pPr>
      <w:keepLines/>
      <w:spacing w:after="0" w:line="259" w:lineRule="auto"/>
      <w:outlineLvl w:val="9"/>
    </w:pPr>
    <w:rPr>
      <w:b w:val="0"/>
      <w:bCs w:val="0"/>
      <w:color w:val="2F5496"/>
      <w:kern w:val="0"/>
      <w:lang w:val="es-CO" w:eastAsia="es-CO"/>
    </w:rPr>
  </w:style>
  <w:style w:type="paragraph" w:styleId="TDC1">
    <w:name w:val="toc 1"/>
    <w:basedOn w:val="Normal"/>
    <w:next w:val="Normal"/>
    <w:autoRedefine/>
    <w:uiPriority w:val="39"/>
    <w:unhideWhenUsed/>
    <w:rsid w:val="00602C0F"/>
    <w:rPr>
      <w:rFonts w:ascii="Times New Roman" w:eastAsia="Times New Roman" w:hAnsi="Times New Roman" w:cs="Times New Roman"/>
      <w:lang w:eastAsia="es-ES"/>
    </w:rPr>
  </w:style>
  <w:style w:type="paragraph" w:styleId="Textonotaalfinal">
    <w:name w:val="endnote text"/>
    <w:basedOn w:val="Normal"/>
    <w:link w:val="TextonotaalfinalCar"/>
    <w:uiPriority w:val="99"/>
    <w:semiHidden/>
    <w:unhideWhenUsed/>
    <w:rsid w:val="00602C0F"/>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602C0F"/>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602C0F"/>
    <w:rPr>
      <w:vertAlign w:val="superscript"/>
    </w:rPr>
  </w:style>
  <w:style w:type="paragraph" w:styleId="Revisin">
    <w:name w:val="Revision"/>
    <w:hidden/>
    <w:uiPriority w:val="99"/>
    <w:semiHidden/>
    <w:rsid w:val="00602C0F"/>
    <w:rPr>
      <w:rFonts w:ascii="Times New Roman" w:eastAsia="Times New Roman" w:hAnsi="Times New Roman" w:cs="Times New Roman"/>
      <w:lang w:eastAsia="es-ES"/>
    </w:rPr>
  </w:style>
  <w:style w:type="table" w:styleId="Tablaconcuadrcula4-nfasis6">
    <w:name w:val="Grid Table 4 Accent 6"/>
    <w:basedOn w:val="Tablanormal"/>
    <w:uiPriority w:val="49"/>
    <w:rsid w:val="00602C0F"/>
    <w:rPr>
      <w:rFonts w:ascii="Calibri" w:eastAsia="Calibri" w:hAnsi="Calibri" w:cs="Times New Roman"/>
      <w:sz w:val="20"/>
      <w:szCs w:val="20"/>
      <w:lang w:val="es-CO"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concuadrcula5oscura-nfasis6">
    <w:name w:val="Grid Table 5 Dark Accent 6"/>
    <w:basedOn w:val="Tablanormal"/>
    <w:uiPriority w:val="50"/>
    <w:rsid w:val="00602C0F"/>
    <w:rPr>
      <w:rFonts w:ascii="Calibri" w:eastAsia="Calibri" w:hAnsi="Calibri" w:cs="Times New Roman"/>
      <w:sz w:val="20"/>
      <w:szCs w:val="20"/>
      <w:lang w:val="es-CO" w:eastAsia="es-C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Tablaconcuadrcula2-nfasis6">
    <w:name w:val="Grid Table 2 Accent 6"/>
    <w:basedOn w:val="Tablanormal"/>
    <w:uiPriority w:val="47"/>
    <w:rsid w:val="00602C0F"/>
    <w:rPr>
      <w:rFonts w:ascii="Calibri" w:eastAsia="Calibri" w:hAnsi="Calibri" w:cs="Times New Roman"/>
      <w:sz w:val="20"/>
      <w:szCs w:val="20"/>
      <w:lang w:val="es-CO" w:eastAsia="es-CO"/>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concuadrcula6concolores-nfasis6">
    <w:name w:val="Grid Table 6 Colorful Accent 6"/>
    <w:basedOn w:val="Tablanormal"/>
    <w:uiPriority w:val="51"/>
    <w:rsid w:val="00602C0F"/>
    <w:rPr>
      <w:rFonts w:ascii="Calibri" w:eastAsia="Calibri" w:hAnsi="Calibri" w:cs="Times New Roman"/>
      <w:color w:val="538135"/>
      <w:sz w:val="20"/>
      <w:szCs w:val="20"/>
      <w:lang w:val="es-CO"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TDC2">
    <w:name w:val="toc 2"/>
    <w:basedOn w:val="Normal"/>
    <w:next w:val="Normal"/>
    <w:autoRedefine/>
    <w:uiPriority w:val="39"/>
    <w:unhideWhenUsed/>
    <w:rsid w:val="00602C0F"/>
    <w:pPr>
      <w:ind w:left="240"/>
    </w:pPr>
    <w:rPr>
      <w:rFonts w:ascii="Times New Roman" w:eastAsia="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276683">
      <w:bodyDiv w:val="1"/>
      <w:marLeft w:val="0"/>
      <w:marRight w:val="0"/>
      <w:marTop w:val="0"/>
      <w:marBottom w:val="0"/>
      <w:divBdr>
        <w:top w:val="none" w:sz="0" w:space="0" w:color="auto"/>
        <w:left w:val="none" w:sz="0" w:space="0" w:color="auto"/>
        <w:bottom w:val="none" w:sz="0" w:space="0" w:color="auto"/>
        <w:right w:val="none" w:sz="0" w:space="0" w:color="auto"/>
      </w:divBdr>
    </w:div>
    <w:div w:id="1083987869">
      <w:bodyDiv w:val="1"/>
      <w:marLeft w:val="0"/>
      <w:marRight w:val="0"/>
      <w:marTop w:val="0"/>
      <w:marBottom w:val="0"/>
      <w:divBdr>
        <w:top w:val="none" w:sz="0" w:space="0" w:color="auto"/>
        <w:left w:val="none" w:sz="0" w:space="0" w:color="auto"/>
        <w:bottom w:val="none" w:sz="0" w:space="0" w:color="auto"/>
        <w:right w:val="none" w:sz="0" w:space="0" w:color="auto"/>
      </w:divBdr>
    </w:div>
    <w:div w:id="1117067515">
      <w:bodyDiv w:val="1"/>
      <w:marLeft w:val="0"/>
      <w:marRight w:val="0"/>
      <w:marTop w:val="0"/>
      <w:marBottom w:val="0"/>
      <w:divBdr>
        <w:top w:val="none" w:sz="0" w:space="0" w:color="auto"/>
        <w:left w:val="none" w:sz="0" w:space="0" w:color="auto"/>
        <w:bottom w:val="none" w:sz="0" w:space="0" w:color="auto"/>
        <w:right w:val="none" w:sz="0" w:space="0" w:color="auto"/>
      </w:divBdr>
    </w:div>
    <w:div w:id="204343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uaesp.gov.co/sites/default/files/institucional/organigrama_UAESP.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21</Pages>
  <Words>5593</Words>
  <Characters>30762</Characters>
  <Application>Microsoft Office Word</Application>
  <DocSecurity>0</DocSecurity>
  <Lines>256</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Alexandra Benitez Gomez</dc:creator>
  <cp:keywords/>
  <dc:description/>
  <cp:lastModifiedBy>OMAR FERNANDO MARTINEZ GAMBOA</cp:lastModifiedBy>
  <cp:revision>8</cp:revision>
  <dcterms:created xsi:type="dcterms:W3CDTF">2021-01-30T23:08:00Z</dcterms:created>
  <dcterms:modified xsi:type="dcterms:W3CDTF">2021-01-31T21:17:00Z</dcterms:modified>
</cp:coreProperties>
</file>