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A607" w14:textId="77777777" w:rsidR="00A705E4" w:rsidRDefault="00A705E4" w:rsidP="006C134F">
      <w:pPr>
        <w:rPr>
          <w:rFonts w:eastAsia="Calibri"/>
        </w:rPr>
      </w:pPr>
    </w:p>
    <w:p w14:paraId="4B03B4C9" w14:textId="126AAD4D" w:rsidR="00A705E4" w:rsidRPr="00A705E4" w:rsidRDefault="000238C2" w:rsidP="00A705E4">
      <w:pPr>
        <w:pStyle w:val="Prrafodelista"/>
        <w:spacing w:after="160" w:line="259" w:lineRule="auto"/>
        <w:outlineLvl w:val="0"/>
        <w:rPr>
          <w:rFonts w:ascii="Arial" w:eastAsia="Calibri" w:hAnsi="Arial" w:cs="Arial"/>
          <w:b/>
          <w:bCs/>
          <w:sz w:val="24"/>
          <w:szCs w:val="24"/>
        </w:rPr>
      </w:pPr>
      <w:r w:rsidRPr="00A705E4">
        <w:rPr>
          <w:rFonts w:ascii="Arial" w:eastAsia="Calibri" w:hAnsi="Arial" w:cs="Arial"/>
          <w:b/>
          <w:bCs/>
          <w:sz w:val="24"/>
          <w:szCs w:val="24"/>
        </w:rPr>
        <w:t>Condiciones de Uso</w:t>
      </w:r>
    </w:p>
    <w:p w14:paraId="4A2D9395" w14:textId="2483B48D" w:rsidR="00093E50" w:rsidRPr="00915F94" w:rsidRDefault="000238C2" w:rsidP="007D7C4B">
      <w:pPr>
        <w:pStyle w:val="NormalWeb"/>
        <w:shd w:val="clear" w:color="auto" w:fill="FFFFFF"/>
        <w:spacing w:before="0" w:beforeAutospacing="0"/>
        <w:ind w:left="-284" w:right="49"/>
        <w:jc w:val="both"/>
        <w:rPr>
          <w:rFonts w:ascii="Arial" w:hAnsi="Arial" w:cs="Arial"/>
          <w:color w:val="000000"/>
          <w:sz w:val="22"/>
          <w:szCs w:val="22"/>
          <w:lang w:eastAsia="es-ES"/>
        </w:rPr>
      </w:pPr>
      <w:r w:rsidRPr="00A705E4">
        <w:rPr>
          <w:rFonts w:ascii="Arial" w:hAnsi="Arial" w:cs="Arial"/>
          <w:color w:val="000000"/>
          <w:sz w:val="22"/>
          <w:szCs w:val="22"/>
          <w:lang w:eastAsia="es-ES"/>
        </w:rPr>
        <w:t>El contenido de este sitio web está sujeto a las condiciones aquí expuestas. L</w:t>
      </w:r>
      <w:r w:rsidR="00A705E4" w:rsidRPr="00A705E4">
        <w:rPr>
          <w:rFonts w:ascii="Arial" w:hAnsi="Arial" w:cs="Arial"/>
          <w:color w:val="000000"/>
          <w:sz w:val="22"/>
          <w:szCs w:val="22"/>
          <w:lang w:eastAsia="es-ES"/>
        </w:rPr>
        <w:t xml:space="preserve">os usuarios </w:t>
      </w:r>
      <w:r w:rsidRPr="00A705E4">
        <w:rPr>
          <w:rFonts w:ascii="Arial" w:hAnsi="Arial" w:cs="Arial"/>
          <w:color w:val="000000"/>
          <w:sz w:val="22"/>
          <w:szCs w:val="22"/>
          <w:lang w:eastAsia="es-ES"/>
        </w:rPr>
        <w:t>al</w:t>
      </w:r>
      <w:r w:rsidR="00A705E4">
        <w:rPr>
          <w:rFonts w:ascii="Arial" w:hAnsi="Arial" w:cs="Arial"/>
          <w:color w:val="000000"/>
          <w:sz w:val="22"/>
          <w:szCs w:val="22"/>
          <w:lang w:eastAsia="es-ES"/>
        </w:rPr>
        <w:t xml:space="preserve"> </w:t>
      </w:r>
      <w:r w:rsidRPr="00A705E4">
        <w:rPr>
          <w:rFonts w:ascii="Arial" w:hAnsi="Arial" w:cs="Arial"/>
          <w:color w:val="000000"/>
          <w:sz w:val="22"/>
          <w:szCs w:val="22"/>
          <w:lang w:eastAsia="es-ES"/>
        </w:rPr>
        <w:t>acceder, navegar o usar este sitio, reconocen que han leído, entendido y se obligan a cumplir con estos términos, leyes y reglamentos. Si el</w:t>
      </w:r>
      <w:r w:rsidR="00A705E4" w:rsidRPr="00A705E4">
        <w:rPr>
          <w:rFonts w:ascii="Arial" w:hAnsi="Arial" w:cs="Arial"/>
          <w:color w:val="000000"/>
          <w:sz w:val="22"/>
          <w:szCs w:val="22"/>
          <w:lang w:eastAsia="es-ES"/>
        </w:rPr>
        <w:t xml:space="preserve"> u</w:t>
      </w:r>
      <w:r w:rsidRPr="00A705E4">
        <w:rPr>
          <w:rFonts w:ascii="Arial" w:hAnsi="Arial" w:cs="Arial"/>
          <w:color w:val="000000"/>
          <w:sz w:val="22"/>
          <w:szCs w:val="22"/>
          <w:lang w:eastAsia="es-ES"/>
        </w:rPr>
        <w:t>suario no está de acuerdo con l</w:t>
      </w:r>
      <w:r w:rsidR="00A705E4" w:rsidRPr="00A705E4">
        <w:rPr>
          <w:rFonts w:ascii="Arial" w:hAnsi="Arial" w:cs="Arial"/>
          <w:color w:val="000000"/>
          <w:sz w:val="22"/>
          <w:szCs w:val="22"/>
          <w:lang w:eastAsia="es-ES"/>
        </w:rPr>
        <w:t>o enunciado en el</w:t>
      </w:r>
      <w:r w:rsidRPr="00A705E4">
        <w:rPr>
          <w:rFonts w:ascii="Arial" w:hAnsi="Arial" w:cs="Arial"/>
          <w:color w:val="000000"/>
          <w:sz w:val="22"/>
          <w:szCs w:val="22"/>
          <w:lang w:eastAsia="es-ES"/>
        </w:rPr>
        <w:t xml:space="preserve"> presente </w:t>
      </w:r>
      <w:r w:rsidR="00A705E4" w:rsidRPr="00A705E4">
        <w:rPr>
          <w:rFonts w:ascii="Arial" w:hAnsi="Arial" w:cs="Arial"/>
          <w:color w:val="000000"/>
          <w:sz w:val="22"/>
          <w:szCs w:val="22"/>
          <w:lang w:eastAsia="es-ES"/>
        </w:rPr>
        <w:t>documento</w:t>
      </w:r>
      <w:r w:rsidRPr="00A705E4">
        <w:rPr>
          <w:rFonts w:ascii="Arial" w:hAnsi="Arial" w:cs="Arial"/>
          <w:color w:val="000000"/>
          <w:sz w:val="22"/>
          <w:szCs w:val="22"/>
          <w:lang w:eastAsia="es-ES"/>
        </w:rPr>
        <w:t xml:space="preserve"> de privacidad, le sugerimos abstenerse de utilizar este sitio web.</w:t>
      </w:r>
    </w:p>
    <w:p w14:paraId="04F9F885" w14:textId="5640EC8C" w:rsidR="00093E50" w:rsidRDefault="00093E50" w:rsidP="007D7C4B">
      <w:pPr>
        <w:spacing w:after="0" w:line="240" w:lineRule="auto"/>
        <w:ind w:left="-284" w:right="49"/>
        <w:jc w:val="both"/>
        <w:rPr>
          <w:rFonts w:ascii="Arial" w:eastAsia="Times New Roman" w:hAnsi="Arial" w:cs="Arial"/>
          <w:color w:val="000000"/>
          <w:sz w:val="22"/>
          <w:szCs w:val="22"/>
          <w:lang w:eastAsia="es-ES"/>
        </w:rPr>
      </w:pPr>
      <w:r w:rsidRPr="00915F94">
        <w:rPr>
          <w:rFonts w:ascii="Arial" w:eastAsia="Times New Roman" w:hAnsi="Arial" w:cs="Arial"/>
          <w:color w:val="000000"/>
          <w:sz w:val="22"/>
          <w:szCs w:val="22"/>
          <w:lang w:eastAsia="es-ES"/>
        </w:rPr>
        <w:t xml:space="preserve">La Unidad se reserva el derecho de actualizar y modificar en cualquier momento </w:t>
      </w:r>
      <w:proofErr w:type="gramStart"/>
      <w:r w:rsidRPr="00915F94">
        <w:rPr>
          <w:rFonts w:ascii="Arial" w:eastAsia="Times New Roman" w:hAnsi="Arial" w:cs="Arial"/>
          <w:color w:val="000000"/>
          <w:sz w:val="22"/>
          <w:szCs w:val="22"/>
          <w:lang w:eastAsia="es-ES"/>
        </w:rPr>
        <w:t>y</w:t>
      </w:r>
      <w:proofErr w:type="gramEnd"/>
      <w:r w:rsidRPr="00915F94">
        <w:rPr>
          <w:rFonts w:ascii="Arial" w:eastAsia="Times New Roman" w:hAnsi="Arial" w:cs="Arial"/>
          <w:color w:val="000000"/>
          <w:sz w:val="22"/>
          <w:szCs w:val="22"/>
          <w:lang w:eastAsia="es-ES"/>
        </w:rPr>
        <w:t xml:space="preserve"> de cualquier forma, de manera unilateral y sin previo aviso, </w:t>
      </w:r>
      <w:r w:rsidR="007D7C4B" w:rsidRPr="00A705E4">
        <w:rPr>
          <w:rFonts w:ascii="Arial" w:hAnsi="Arial" w:cs="Arial"/>
          <w:color w:val="000000"/>
          <w:sz w:val="22"/>
          <w:szCs w:val="22"/>
          <w:lang w:eastAsia="es-ES"/>
        </w:rPr>
        <w:t>el presente documento de privacidad</w:t>
      </w:r>
      <w:r w:rsidRPr="00915F94">
        <w:rPr>
          <w:rFonts w:ascii="Arial" w:eastAsia="Times New Roman" w:hAnsi="Arial" w:cs="Arial"/>
          <w:color w:val="000000"/>
          <w:sz w:val="22"/>
          <w:szCs w:val="22"/>
          <w:lang w:eastAsia="es-ES"/>
        </w:rPr>
        <w:t xml:space="preserve">, para adaptarla a novedades legislativas o jurisprudenciales, así como a prácticas generales en el uso de las tecnologías de la información. </w:t>
      </w:r>
    </w:p>
    <w:p w14:paraId="61C0130D" w14:textId="77777777" w:rsidR="007D7C4B" w:rsidRPr="007D7C4B" w:rsidRDefault="007D7C4B" w:rsidP="007D7C4B">
      <w:pPr>
        <w:spacing w:after="0" w:line="240" w:lineRule="auto"/>
        <w:ind w:left="-284" w:right="49"/>
        <w:jc w:val="both"/>
        <w:rPr>
          <w:rFonts w:ascii="Arial" w:eastAsia="Times New Roman" w:hAnsi="Arial" w:cs="Arial"/>
          <w:color w:val="000000"/>
          <w:sz w:val="22"/>
          <w:szCs w:val="22"/>
          <w:lang w:eastAsia="es-ES"/>
        </w:rPr>
      </w:pPr>
    </w:p>
    <w:p w14:paraId="068FE4EB" w14:textId="77EC5602" w:rsidR="005A2B01" w:rsidRPr="00AB4EC8" w:rsidRDefault="005A2B01" w:rsidP="001E6797">
      <w:pPr>
        <w:pStyle w:val="Prrafodelista"/>
        <w:spacing w:after="160" w:line="259" w:lineRule="auto"/>
        <w:outlineLvl w:val="0"/>
        <w:rPr>
          <w:rFonts w:ascii="Arial" w:eastAsia="Calibri" w:hAnsi="Arial" w:cs="Arial"/>
          <w:b/>
          <w:bCs/>
          <w:sz w:val="24"/>
          <w:szCs w:val="24"/>
        </w:rPr>
      </w:pPr>
      <w:r w:rsidRPr="00AB4EC8">
        <w:rPr>
          <w:rFonts w:ascii="Arial" w:eastAsia="Calibri" w:hAnsi="Arial" w:cs="Arial"/>
          <w:b/>
          <w:bCs/>
          <w:sz w:val="24"/>
          <w:szCs w:val="24"/>
        </w:rPr>
        <w:t>Alcances y limites en el uso</w:t>
      </w:r>
    </w:p>
    <w:p w14:paraId="594DC4FD" w14:textId="136728CF" w:rsidR="005A2B01" w:rsidRPr="00E07D09" w:rsidRDefault="005A2B01" w:rsidP="00A705E4">
      <w:pPr>
        <w:shd w:val="clear" w:color="auto" w:fill="FFFFFF" w:themeFill="background1"/>
        <w:spacing w:before="100" w:beforeAutospacing="1" w:after="100" w:afterAutospacing="1" w:line="240" w:lineRule="auto"/>
        <w:ind w:left="-284" w:right="49"/>
        <w:jc w:val="both"/>
        <w:rPr>
          <w:rFonts w:ascii="Arial" w:eastAsia="Times New Roman" w:hAnsi="Arial" w:cs="Arial"/>
          <w:sz w:val="22"/>
          <w:szCs w:val="22"/>
          <w:lang w:eastAsia="es-ES"/>
        </w:rPr>
      </w:pPr>
      <w:r w:rsidRPr="00E07D09">
        <w:rPr>
          <w:rFonts w:ascii="Arial" w:eastAsia="Times New Roman" w:hAnsi="Arial" w:cs="Arial"/>
          <w:color w:val="000000"/>
          <w:sz w:val="22"/>
          <w:szCs w:val="22"/>
          <w:lang w:eastAsia="es-ES"/>
        </w:rPr>
        <w:t>La Unidad Administrativa Especial de Servicios Públicos – UAESP</w:t>
      </w:r>
      <w:r w:rsidR="00CB26CB">
        <w:rPr>
          <w:rFonts w:ascii="Arial" w:eastAsia="Times New Roman" w:hAnsi="Arial" w:cs="Arial"/>
          <w:color w:val="000000"/>
          <w:sz w:val="22"/>
          <w:szCs w:val="22"/>
          <w:lang w:eastAsia="es-ES"/>
        </w:rPr>
        <w:t>-</w:t>
      </w:r>
      <w:r w:rsidRPr="00E07D09">
        <w:rPr>
          <w:rFonts w:ascii="Arial" w:eastAsia="Times New Roman" w:hAnsi="Arial" w:cs="Arial"/>
          <w:color w:val="000000"/>
          <w:sz w:val="22"/>
          <w:szCs w:val="22"/>
          <w:lang w:eastAsia="es-ES"/>
        </w:rPr>
        <w:t xml:space="preserve"> como entidad distrital </w:t>
      </w:r>
      <w:r w:rsidRPr="00E07D09">
        <w:rPr>
          <w:rFonts w:ascii="Arial" w:eastAsia="Times New Roman" w:hAnsi="Arial" w:cs="Arial"/>
          <w:sz w:val="22"/>
          <w:szCs w:val="22"/>
          <w:lang w:eastAsia="es-ES"/>
        </w:rPr>
        <w:t xml:space="preserve">adscrita a la Secretaria Distrital de Hábitat dispone para sus grupos de interés del portal web </w:t>
      </w:r>
      <w:hyperlink r:id="rId8" w:history="1">
        <w:r w:rsidRPr="00E07D09">
          <w:rPr>
            <w:rStyle w:val="Hipervnculo"/>
            <w:rFonts w:ascii="Arial" w:eastAsia="Times New Roman" w:hAnsi="Arial" w:cs="Arial"/>
            <w:color w:val="auto"/>
            <w:sz w:val="22"/>
            <w:szCs w:val="22"/>
            <w:lang w:eastAsia="es-ES"/>
          </w:rPr>
          <w:t>www.uaesp.gov.co</w:t>
        </w:r>
      </w:hyperlink>
      <w:r w:rsidRPr="00E07D09">
        <w:rPr>
          <w:rFonts w:ascii="Arial" w:eastAsia="Times New Roman" w:hAnsi="Arial" w:cs="Arial"/>
          <w:sz w:val="22"/>
          <w:szCs w:val="22"/>
          <w:lang w:eastAsia="es-ES"/>
        </w:rPr>
        <w:t xml:space="preserve"> y sus otros canales de comunicación para dar a conocer e interactuar sobre información relacionada con su misión, visión, objetivos, estrategia institucional, programas y servicios conforme a las funciones que le corresponden como entidad Distrital.</w:t>
      </w:r>
    </w:p>
    <w:p w14:paraId="5771E7B6" w14:textId="112E9945" w:rsidR="00F04CAB" w:rsidRPr="00E07D09" w:rsidRDefault="005A2B01" w:rsidP="00A705E4">
      <w:pPr>
        <w:shd w:val="clear" w:color="auto" w:fill="FFFFFF" w:themeFill="background1"/>
        <w:spacing w:before="100" w:beforeAutospacing="1" w:after="100" w:afterAutospacing="1" w:line="240" w:lineRule="auto"/>
        <w:ind w:left="-284" w:right="49"/>
        <w:jc w:val="both"/>
        <w:rPr>
          <w:rFonts w:ascii="Arial" w:eastAsia="Times New Roman" w:hAnsi="Arial" w:cs="Arial"/>
          <w:sz w:val="22"/>
          <w:szCs w:val="22"/>
          <w:lang w:eastAsia="es-ES"/>
        </w:rPr>
      </w:pPr>
      <w:r w:rsidRPr="00E07D09">
        <w:rPr>
          <w:rFonts w:ascii="Arial" w:eastAsia="Times New Roman" w:hAnsi="Arial" w:cs="Arial"/>
          <w:sz w:val="22"/>
          <w:szCs w:val="22"/>
          <w:lang w:eastAsia="es-ES"/>
        </w:rPr>
        <w:t>La prestación del servicio del portal web </w:t>
      </w:r>
      <w:hyperlink r:id="rId9" w:history="1">
        <w:r w:rsidRPr="00E07D09">
          <w:rPr>
            <w:rFonts w:ascii="Arial" w:hAnsi="Arial" w:cs="Arial"/>
            <w:sz w:val="22"/>
            <w:szCs w:val="22"/>
          </w:rPr>
          <w:t>www.uaesp.gov.co</w:t>
        </w:r>
      </w:hyperlink>
      <w:r w:rsidRPr="00E07D09">
        <w:rPr>
          <w:rFonts w:ascii="Arial" w:eastAsia="Times New Roman" w:hAnsi="Arial" w:cs="Arial"/>
          <w:sz w:val="22"/>
          <w:szCs w:val="22"/>
          <w:lang w:eastAsia="es-ES"/>
        </w:rPr>
        <w:t> de la Unidad Administrativa Especial de Servicios Públicos – UAESP - y todo el contenido publicado es de carácter libre y gratuito para los usuarios y no se persigue ningún lucro, ganancia o interés comercial con los contenidos y enlaces de esta.</w:t>
      </w:r>
    </w:p>
    <w:p w14:paraId="3F4A07CE" w14:textId="787C6C1A" w:rsidR="004178DE" w:rsidRPr="00AB4EC8" w:rsidRDefault="00F04CAB" w:rsidP="001E6797">
      <w:pPr>
        <w:pStyle w:val="Prrafodelista"/>
        <w:spacing w:after="160" w:line="259" w:lineRule="auto"/>
        <w:outlineLvl w:val="0"/>
        <w:rPr>
          <w:rFonts w:ascii="Arial" w:eastAsia="Calibri" w:hAnsi="Arial" w:cs="Arial"/>
          <w:b/>
          <w:bCs/>
          <w:sz w:val="24"/>
          <w:szCs w:val="24"/>
        </w:rPr>
      </w:pPr>
      <w:r w:rsidRPr="00AB4EC8">
        <w:rPr>
          <w:rFonts w:ascii="Arial" w:eastAsia="Calibri" w:hAnsi="Arial" w:cs="Arial"/>
          <w:b/>
          <w:bCs/>
          <w:sz w:val="24"/>
          <w:szCs w:val="24"/>
        </w:rPr>
        <w:t>Derechos y deberes de los usuarios</w:t>
      </w:r>
    </w:p>
    <w:p w14:paraId="6A0BEEF8" w14:textId="416324C2" w:rsidR="006C2283" w:rsidRDefault="00F04CAB" w:rsidP="005E291D">
      <w:pPr>
        <w:pStyle w:val="Sinespaciado"/>
        <w:ind w:left="-284"/>
        <w:jc w:val="both"/>
        <w:rPr>
          <w:rFonts w:ascii="Arial" w:eastAsia="Times New Roman" w:hAnsi="Arial" w:cs="Arial"/>
          <w:sz w:val="22"/>
          <w:szCs w:val="22"/>
          <w:lang w:eastAsia="es-CO"/>
        </w:rPr>
      </w:pPr>
      <w:r w:rsidRPr="005E291D">
        <w:rPr>
          <w:rFonts w:ascii="Arial" w:hAnsi="Arial" w:cs="Arial"/>
          <w:sz w:val="22"/>
          <w:szCs w:val="22"/>
        </w:rPr>
        <w:t>Para todos los efectos y por el solo hecho de acceder al sitio web</w:t>
      </w:r>
      <w:r w:rsidR="004178DE" w:rsidRPr="005E291D">
        <w:rPr>
          <w:rFonts w:ascii="Arial" w:hAnsi="Arial" w:cs="Arial"/>
          <w:sz w:val="22"/>
          <w:szCs w:val="22"/>
        </w:rPr>
        <w:t xml:space="preserve"> de la UAESP</w:t>
      </w:r>
      <w:r w:rsidRPr="005E291D">
        <w:rPr>
          <w:rFonts w:ascii="Arial" w:hAnsi="Arial" w:cs="Arial"/>
          <w:sz w:val="22"/>
          <w:szCs w:val="22"/>
        </w:rPr>
        <w:t>, el usuario acepta y reconoce que lo hace bajo su total responsabilidad y que, por tanto, acepta plenamente y sin reservas el contenido de los términos y condiciones de uso del sitio web.</w:t>
      </w:r>
      <w:r w:rsidRPr="005E291D">
        <w:rPr>
          <w:rFonts w:ascii="Arial" w:hAnsi="Arial" w:cs="Arial"/>
          <w:sz w:val="22"/>
          <w:szCs w:val="22"/>
          <w:shd w:val="clear" w:color="auto" w:fill="FF0000"/>
        </w:rPr>
        <w:br/>
      </w:r>
      <w:r w:rsidRPr="005E291D">
        <w:rPr>
          <w:rFonts w:ascii="Arial" w:hAnsi="Arial" w:cs="Arial"/>
          <w:sz w:val="22"/>
          <w:szCs w:val="22"/>
        </w:rPr>
        <w:br/>
        <w:t>El sitio web institucional tiene por finalidad brindar al usuario todo tipo de información relacionada con</w:t>
      </w:r>
      <w:r w:rsidR="002834EB" w:rsidRPr="005E291D">
        <w:rPr>
          <w:rFonts w:ascii="Arial" w:hAnsi="Arial" w:cs="Arial"/>
          <w:sz w:val="22"/>
          <w:szCs w:val="22"/>
        </w:rPr>
        <w:t xml:space="preserve"> la estrategia institucional, </w:t>
      </w:r>
      <w:r w:rsidRPr="005E291D">
        <w:rPr>
          <w:rFonts w:ascii="Arial" w:hAnsi="Arial" w:cs="Arial"/>
          <w:sz w:val="22"/>
          <w:szCs w:val="22"/>
        </w:rPr>
        <w:t>sus programas, trámites y servicios. En ningún caso esta información deberá considerarse como exhaustiva, completa o que de cualquier forma satisfaga todas las necesidades del usuario.</w:t>
      </w:r>
      <w:r w:rsidRPr="005E291D">
        <w:rPr>
          <w:rFonts w:ascii="Arial" w:hAnsi="Arial" w:cs="Arial"/>
          <w:sz w:val="22"/>
          <w:szCs w:val="22"/>
        </w:rPr>
        <w:br/>
      </w:r>
      <w:r w:rsidRPr="005E291D">
        <w:rPr>
          <w:rFonts w:ascii="Arial" w:eastAsia="Times New Roman" w:hAnsi="Arial" w:cs="Arial"/>
          <w:sz w:val="22"/>
          <w:szCs w:val="22"/>
          <w:lang w:eastAsia="es-CO"/>
        </w:rPr>
        <w:br/>
      </w:r>
      <w:r w:rsidRPr="005E291D">
        <w:rPr>
          <w:rFonts w:ascii="Arial" w:hAnsi="Arial" w:cs="Arial"/>
          <w:sz w:val="22"/>
          <w:szCs w:val="22"/>
        </w:rPr>
        <w:t>Este sitio web puede tener enlaces a otros sitios</w:t>
      </w:r>
      <w:r w:rsidR="003D1B17" w:rsidRPr="005E291D">
        <w:rPr>
          <w:rFonts w:ascii="Arial" w:hAnsi="Arial" w:cs="Arial"/>
          <w:sz w:val="22"/>
          <w:szCs w:val="22"/>
        </w:rPr>
        <w:t xml:space="preserve"> web</w:t>
      </w:r>
      <w:r w:rsidRPr="005E291D">
        <w:rPr>
          <w:rFonts w:ascii="Arial" w:hAnsi="Arial" w:cs="Arial"/>
          <w:sz w:val="22"/>
          <w:szCs w:val="22"/>
        </w:rPr>
        <w:t xml:space="preserve"> de interés o a documentos </w:t>
      </w:r>
      <w:r w:rsidR="003D1B17" w:rsidRPr="005E291D">
        <w:rPr>
          <w:rFonts w:ascii="Arial" w:hAnsi="Arial" w:cs="Arial"/>
          <w:sz w:val="22"/>
          <w:szCs w:val="22"/>
        </w:rPr>
        <w:t>encontrados</w:t>
      </w:r>
      <w:r w:rsidRPr="005E291D">
        <w:rPr>
          <w:rFonts w:ascii="Arial" w:hAnsi="Arial" w:cs="Arial"/>
          <w:sz w:val="22"/>
          <w:szCs w:val="22"/>
        </w:rPr>
        <w:t xml:space="preserve"> en otras páginas o sitios web de propiedad de otras entidades, personas u organizaciones diferentes </w:t>
      </w:r>
      <w:r w:rsidR="002834EB" w:rsidRPr="005E291D">
        <w:rPr>
          <w:rFonts w:ascii="Arial" w:hAnsi="Arial" w:cs="Arial"/>
          <w:sz w:val="22"/>
          <w:szCs w:val="22"/>
        </w:rPr>
        <w:t>a la UAESP.</w:t>
      </w:r>
      <w:r w:rsidRPr="005E291D">
        <w:rPr>
          <w:rFonts w:ascii="Arial" w:hAnsi="Arial" w:cs="Arial"/>
          <w:sz w:val="22"/>
          <w:szCs w:val="22"/>
        </w:rPr>
        <w:t xml:space="preserve"> S</w:t>
      </w:r>
      <w:r w:rsidR="002834EB" w:rsidRPr="005E291D">
        <w:rPr>
          <w:rFonts w:ascii="Arial" w:hAnsi="Arial" w:cs="Arial"/>
          <w:sz w:val="22"/>
          <w:szCs w:val="22"/>
        </w:rPr>
        <w:t>implemente</w:t>
      </w:r>
      <w:r w:rsidRPr="005E291D">
        <w:rPr>
          <w:rFonts w:ascii="Arial" w:hAnsi="Arial" w:cs="Arial"/>
          <w:sz w:val="22"/>
          <w:szCs w:val="22"/>
        </w:rPr>
        <w:t xml:space="preserve"> por el </w:t>
      </w:r>
      <w:r w:rsidR="002834EB" w:rsidRPr="005E291D">
        <w:rPr>
          <w:rFonts w:ascii="Arial" w:hAnsi="Arial" w:cs="Arial"/>
          <w:sz w:val="22"/>
          <w:szCs w:val="22"/>
        </w:rPr>
        <w:t>acto</w:t>
      </w:r>
      <w:r w:rsidRPr="005E291D">
        <w:rPr>
          <w:rFonts w:ascii="Arial" w:hAnsi="Arial" w:cs="Arial"/>
          <w:sz w:val="22"/>
          <w:szCs w:val="22"/>
        </w:rPr>
        <w:t xml:space="preserve"> de que el usuario acceda a otro sitio web o a un documento individual localizado en otra página</w:t>
      </w:r>
      <w:r w:rsidR="002834EB" w:rsidRPr="005E291D">
        <w:rPr>
          <w:rFonts w:ascii="Arial" w:hAnsi="Arial" w:cs="Arial"/>
          <w:sz w:val="22"/>
          <w:szCs w:val="22"/>
        </w:rPr>
        <w:t xml:space="preserve"> web</w:t>
      </w:r>
      <w:r w:rsidRPr="005E291D">
        <w:rPr>
          <w:rFonts w:ascii="Arial" w:hAnsi="Arial" w:cs="Arial"/>
          <w:sz w:val="22"/>
          <w:szCs w:val="22"/>
        </w:rPr>
        <w:t xml:space="preserve">, a través de un link o un vínculo </w:t>
      </w:r>
      <w:r w:rsidR="002834EB" w:rsidRPr="005E291D">
        <w:rPr>
          <w:rFonts w:ascii="Arial" w:hAnsi="Arial" w:cs="Arial"/>
          <w:sz w:val="22"/>
          <w:szCs w:val="22"/>
        </w:rPr>
        <w:t>instaurado</w:t>
      </w:r>
      <w:r w:rsidRPr="005E291D">
        <w:rPr>
          <w:rFonts w:ascii="Arial" w:hAnsi="Arial" w:cs="Arial"/>
          <w:sz w:val="22"/>
          <w:szCs w:val="22"/>
        </w:rPr>
        <w:t xml:space="preserve"> en el sitio web institucional </w:t>
      </w:r>
      <w:r w:rsidR="003D1B17" w:rsidRPr="005E291D">
        <w:rPr>
          <w:rFonts w:ascii="Arial" w:hAnsi="Arial" w:cs="Arial"/>
          <w:sz w:val="22"/>
          <w:szCs w:val="22"/>
        </w:rPr>
        <w:t>de</w:t>
      </w:r>
      <w:r w:rsidRPr="005E291D">
        <w:rPr>
          <w:rFonts w:ascii="Arial" w:hAnsi="Arial" w:cs="Arial"/>
          <w:sz w:val="22"/>
          <w:szCs w:val="22"/>
        </w:rPr>
        <w:t xml:space="preserve"> </w:t>
      </w:r>
      <w:r w:rsidR="003D1B17" w:rsidRPr="005E291D">
        <w:rPr>
          <w:rFonts w:ascii="Arial" w:hAnsi="Arial" w:cs="Arial"/>
          <w:sz w:val="22"/>
          <w:szCs w:val="22"/>
        </w:rPr>
        <w:t>la UAESP</w:t>
      </w:r>
      <w:r w:rsidRPr="005E291D">
        <w:rPr>
          <w:rFonts w:ascii="Arial" w:hAnsi="Arial" w:cs="Arial"/>
          <w:sz w:val="22"/>
          <w:szCs w:val="22"/>
        </w:rPr>
        <w:t>, el usuario deberá someterse a las condiciones de uso y a la política de privacidad de la página o sitio web a la que envía el link.</w:t>
      </w:r>
      <w:r w:rsidRPr="005E291D">
        <w:rPr>
          <w:rFonts w:ascii="Arial" w:eastAsia="Times New Roman" w:hAnsi="Arial" w:cs="Arial"/>
          <w:sz w:val="22"/>
          <w:szCs w:val="22"/>
          <w:lang w:eastAsia="es-CO"/>
        </w:rPr>
        <w:br/>
      </w:r>
      <w:r w:rsidRPr="005E291D">
        <w:rPr>
          <w:rFonts w:ascii="Arial" w:eastAsia="Times New Roman" w:hAnsi="Arial" w:cs="Arial"/>
          <w:sz w:val="22"/>
          <w:szCs w:val="22"/>
          <w:lang w:eastAsia="es-CO"/>
        </w:rPr>
        <w:br/>
      </w:r>
      <w:r w:rsidR="006502CF" w:rsidRPr="005E291D">
        <w:rPr>
          <w:rFonts w:ascii="Arial" w:hAnsi="Arial" w:cs="Arial"/>
          <w:sz w:val="22"/>
          <w:szCs w:val="22"/>
          <w:lang w:eastAsia="es-CO"/>
        </w:rPr>
        <w:t xml:space="preserve">La instauración </w:t>
      </w:r>
      <w:r w:rsidRPr="005E291D">
        <w:rPr>
          <w:rFonts w:ascii="Arial" w:eastAsia="Times New Roman" w:hAnsi="Arial" w:cs="Arial"/>
          <w:sz w:val="22"/>
          <w:szCs w:val="22"/>
          <w:lang w:eastAsia="es-CO"/>
        </w:rPr>
        <w:t>de un vínculo (link) con el sitio web de ot</w:t>
      </w:r>
      <w:r w:rsidR="00BB554B" w:rsidRPr="005E291D">
        <w:rPr>
          <w:rFonts w:ascii="Arial" w:hAnsi="Arial" w:cs="Arial"/>
          <w:sz w:val="22"/>
          <w:szCs w:val="22"/>
          <w:lang w:eastAsia="es-CO"/>
        </w:rPr>
        <w:t>ra</w:t>
      </w:r>
      <w:r w:rsidR="003D1B17" w:rsidRPr="005E291D">
        <w:rPr>
          <w:rFonts w:ascii="Arial" w:hAnsi="Arial" w:cs="Arial"/>
          <w:sz w:val="22"/>
          <w:szCs w:val="22"/>
          <w:lang w:eastAsia="es-CO"/>
        </w:rPr>
        <w:t xml:space="preserve">s entidades, </w:t>
      </w:r>
      <w:r w:rsidR="003D1B17" w:rsidRPr="005E291D">
        <w:rPr>
          <w:rFonts w:ascii="Arial" w:eastAsia="Times New Roman" w:hAnsi="Arial" w:cs="Arial"/>
          <w:sz w:val="22"/>
          <w:szCs w:val="22"/>
          <w:lang w:eastAsia="es-CO"/>
        </w:rPr>
        <w:t xml:space="preserve">personas u organizaciones </w:t>
      </w:r>
      <w:r w:rsidRPr="005E291D">
        <w:rPr>
          <w:rFonts w:ascii="Arial" w:eastAsia="Times New Roman" w:hAnsi="Arial" w:cs="Arial"/>
          <w:sz w:val="22"/>
          <w:szCs w:val="22"/>
          <w:lang w:eastAsia="es-CO"/>
        </w:rPr>
        <w:t xml:space="preserve">no </w:t>
      </w:r>
      <w:r w:rsidR="006502CF" w:rsidRPr="005E291D">
        <w:rPr>
          <w:rFonts w:ascii="Arial" w:hAnsi="Arial" w:cs="Arial"/>
          <w:sz w:val="22"/>
          <w:szCs w:val="22"/>
          <w:lang w:eastAsia="es-CO"/>
        </w:rPr>
        <w:t>compromete</w:t>
      </w:r>
      <w:r w:rsidRPr="005E291D">
        <w:rPr>
          <w:rFonts w:ascii="Arial" w:eastAsia="Times New Roman" w:hAnsi="Arial" w:cs="Arial"/>
          <w:sz w:val="22"/>
          <w:szCs w:val="22"/>
          <w:lang w:eastAsia="es-CO"/>
        </w:rPr>
        <w:t xml:space="preserve"> la existencia de relaciones entre </w:t>
      </w:r>
      <w:r w:rsidR="00BB554B" w:rsidRPr="005E291D">
        <w:rPr>
          <w:rFonts w:ascii="Arial" w:hAnsi="Arial" w:cs="Arial"/>
          <w:sz w:val="22"/>
          <w:szCs w:val="22"/>
          <w:lang w:eastAsia="es-CO"/>
        </w:rPr>
        <w:t>la UAESP</w:t>
      </w:r>
      <w:r w:rsidRPr="005E291D">
        <w:rPr>
          <w:rFonts w:ascii="Arial" w:eastAsia="Times New Roman" w:hAnsi="Arial" w:cs="Arial"/>
          <w:sz w:val="22"/>
          <w:szCs w:val="22"/>
          <w:lang w:eastAsia="es-CO"/>
        </w:rPr>
        <w:t xml:space="preserve"> y el propietario del sitio o página web vinculada, ni la aceptación o aprobación por parte </w:t>
      </w:r>
      <w:r w:rsidR="006E1ED0" w:rsidRPr="005E291D">
        <w:rPr>
          <w:rFonts w:ascii="Arial" w:hAnsi="Arial" w:cs="Arial"/>
          <w:sz w:val="22"/>
          <w:szCs w:val="22"/>
          <w:lang w:eastAsia="es-CO"/>
        </w:rPr>
        <w:t>de</w:t>
      </w:r>
      <w:r w:rsidRPr="005E291D">
        <w:rPr>
          <w:rFonts w:ascii="Arial" w:eastAsia="Times New Roman" w:hAnsi="Arial" w:cs="Arial"/>
          <w:sz w:val="22"/>
          <w:szCs w:val="22"/>
          <w:lang w:eastAsia="es-CO"/>
        </w:rPr>
        <w:t xml:space="preserve"> </w:t>
      </w:r>
      <w:r w:rsidR="006E1ED0" w:rsidRPr="005E291D">
        <w:rPr>
          <w:rFonts w:ascii="Arial" w:hAnsi="Arial" w:cs="Arial"/>
          <w:sz w:val="22"/>
          <w:szCs w:val="22"/>
          <w:lang w:eastAsia="es-CO"/>
        </w:rPr>
        <w:t>la UAESP</w:t>
      </w:r>
      <w:r w:rsidRPr="005E291D">
        <w:rPr>
          <w:rFonts w:ascii="Arial" w:eastAsia="Times New Roman" w:hAnsi="Arial" w:cs="Arial"/>
          <w:sz w:val="22"/>
          <w:szCs w:val="22"/>
          <w:lang w:eastAsia="es-CO"/>
        </w:rPr>
        <w:t xml:space="preserve"> de sus contenidos o servicios. </w:t>
      </w:r>
      <w:r w:rsidR="006E1ED0" w:rsidRPr="005E291D">
        <w:rPr>
          <w:rFonts w:ascii="Arial" w:hAnsi="Arial" w:cs="Arial"/>
          <w:sz w:val="22"/>
          <w:szCs w:val="22"/>
          <w:lang w:eastAsia="es-CO"/>
        </w:rPr>
        <w:t>Las</w:t>
      </w:r>
      <w:r w:rsidRPr="005E291D">
        <w:rPr>
          <w:rFonts w:ascii="Arial" w:eastAsia="Times New Roman" w:hAnsi="Arial" w:cs="Arial"/>
          <w:sz w:val="22"/>
          <w:szCs w:val="22"/>
          <w:lang w:eastAsia="es-CO"/>
        </w:rPr>
        <w:t xml:space="preserve"> </w:t>
      </w:r>
      <w:r w:rsidR="006E1ED0" w:rsidRPr="005E291D">
        <w:rPr>
          <w:rFonts w:ascii="Arial" w:hAnsi="Arial" w:cs="Arial"/>
          <w:sz w:val="22"/>
          <w:szCs w:val="22"/>
          <w:lang w:eastAsia="es-CO"/>
        </w:rPr>
        <w:t>Entidades</w:t>
      </w:r>
      <w:r w:rsidRPr="005E291D">
        <w:rPr>
          <w:rFonts w:ascii="Arial" w:eastAsia="Times New Roman" w:hAnsi="Arial" w:cs="Arial"/>
          <w:sz w:val="22"/>
          <w:szCs w:val="22"/>
          <w:lang w:eastAsia="es-CO"/>
        </w:rPr>
        <w:t xml:space="preserve"> o personas que tengan un vínculo (</w:t>
      </w:r>
      <w:proofErr w:type="gramStart"/>
      <w:r w:rsidRPr="005E291D">
        <w:rPr>
          <w:rFonts w:ascii="Arial" w:eastAsia="Times New Roman" w:hAnsi="Arial" w:cs="Arial"/>
          <w:sz w:val="22"/>
          <w:szCs w:val="22"/>
          <w:lang w:eastAsia="es-CO"/>
        </w:rPr>
        <w:t>link</w:t>
      </w:r>
      <w:proofErr w:type="gramEnd"/>
      <w:r w:rsidRPr="005E291D">
        <w:rPr>
          <w:rFonts w:ascii="Arial" w:eastAsia="Times New Roman" w:hAnsi="Arial" w:cs="Arial"/>
          <w:sz w:val="22"/>
          <w:szCs w:val="22"/>
          <w:lang w:eastAsia="es-CO"/>
        </w:rPr>
        <w:t>) a la página de</w:t>
      </w:r>
      <w:r w:rsidR="006E1ED0" w:rsidRPr="005E291D">
        <w:rPr>
          <w:rFonts w:ascii="Arial" w:hAnsi="Arial" w:cs="Arial"/>
          <w:sz w:val="22"/>
          <w:szCs w:val="22"/>
          <w:lang w:eastAsia="es-CO"/>
        </w:rPr>
        <w:t xml:space="preserve"> </w:t>
      </w:r>
      <w:r w:rsidR="006E1ED0" w:rsidRPr="005E291D">
        <w:rPr>
          <w:rFonts w:ascii="Arial" w:hAnsi="Arial" w:cs="Arial"/>
          <w:sz w:val="22"/>
          <w:szCs w:val="22"/>
          <w:lang w:eastAsia="es-CO"/>
        </w:rPr>
        <w:lastRenderedPageBreak/>
        <w:t>la Entidad</w:t>
      </w:r>
      <w:r w:rsidRPr="005E291D">
        <w:rPr>
          <w:rFonts w:ascii="Arial" w:eastAsia="Times New Roman" w:hAnsi="Arial" w:cs="Arial"/>
          <w:sz w:val="22"/>
          <w:szCs w:val="22"/>
          <w:lang w:eastAsia="es-CO"/>
        </w:rPr>
        <w:t xml:space="preserve">, deberán abstenerse de </w:t>
      </w:r>
      <w:r w:rsidR="001B1427" w:rsidRPr="005E291D">
        <w:rPr>
          <w:rFonts w:ascii="Arial" w:hAnsi="Arial" w:cs="Arial"/>
          <w:sz w:val="22"/>
          <w:szCs w:val="22"/>
          <w:lang w:eastAsia="es-CO"/>
        </w:rPr>
        <w:t>brindar información</w:t>
      </w:r>
      <w:r w:rsidRPr="005E291D">
        <w:rPr>
          <w:rFonts w:ascii="Arial" w:eastAsia="Times New Roman" w:hAnsi="Arial" w:cs="Arial"/>
          <w:sz w:val="22"/>
          <w:szCs w:val="22"/>
          <w:lang w:eastAsia="es-CO"/>
        </w:rPr>
        <w:t xml:space="preserve"> falsa, incluir contenidos </w:t>
      </w:r>
      <w:r w:rsidR="001B1427" w:rsidRPr="005E291D">
        <w:rPr>
          <w:rFonts w:ascii="Arial" w:hAnsi="Arial" w:cs="Arial"/>
          <w:sz w:val="22"/>
          <w:szCs w:val="22"/>
          <w:lang w:eastAsia="es-CO"/>
        </w:rPr>
        <w:t>ilegales</w:t>
      </w:r>
      <w:r w:rsidRPr="005E291D">
        <w:rPr>
          <w:rFonts w:ascii="Arial" w:eastAsia="Times New Roman" w:hAnsi="Arial" w:cs="Arial"/>
          <w:sz w:val="22"/>
          <w:szCs w:val="22"/>
          <w:lang w:eastAsia="es-CO"/>
        </w:rPr>
        <w:t xml:space="preserve">, o contrarios a las buenas costumbres y al orden público, inexactas o </w:t>
      </w:r>
      <w:r w:rsidR="001B1427" w:rsidRPr="005E291D">
        <w:rPr>
          <w:rFonts w:ascii="Arial" w:hAnsi="Arial" w:cs="Arial"/>
          <w:sz w:val="22"/>
          <w:szCs w:val="22"/>
          <w:lang w:eastAsia="es-CO"/>
        </w:rPr>
        <w:t>falsas</w:t>
      </w:r>
      <w:r w:rsidRPr="005E291D">
        <w:rPr>
          <w:rFonts w:ascii="Arial" w:eastAsia="Times New Roman" w:hAnsi="Arial" w:cs="Arial"/>
          <w:sz w:val="22"/>
          <w:szCs w:val="22"/>
          <w:lang w:eastAsia="es-CO"/>
        </w:rPr>
        <w:t xml:space="preserve"> sobre </w:t>
      </w:r>
      <w:r w:rsidR="006E1ED0" w:rsidRPr="005E291D">
        <w:rPr>
          <w:rFonts w:ascii="Arial" w:hAnsi="Arial" w:cs="Arial"/>
          <w:sz w:val="22"/>
          <w:szCs w:val="22"/>
          <w:lang w:eastAsia="es-CO"/>
        </w:rPr>
        <w:t>la UAESP</w:t>
      </w:r>
      <w:r w:rsidRPr="005E291D">
        <w:rPr>
          <w:rFonts w:ascii="Arial" w:eastAsia="Times New Roman" w:hAnsi="Arial" w:cs="Arial"/>
          <w:sz w:val="22"/>
          <w:szCs w:val="22"/>
          <w:lang w:eastAsia="es-CO"/>
        </w:rPr>
        <w:t xml:space="preserve"> o de sus </w:t>
      </w:r>
      <w:r w:rsidR="001B1427" w:rsidRPr="005E291D">
        <w:rPr>
          <w:rFonts w:ascii="Arial" w:hAnsi="Arial" w:cs="Arial"/>
          <w:sz w:val="22"/>
          <w:szCs w:val="22"/>
          <w:lang w:eastAsia="es-CO"/>
        </w:rPr>
        <w:t>trámites</w:t>
      </w:r>
      <w:r w:rsidRPr="005E291D">
        <w:rPr>
          <w:rFonts w:ascii="Arial" w:eastAsia="Times New Roman" w:hAnsi="Arial" w:cs="Arial"/>
          <w:sz w:val="22"/>
          <w:szCs w:val="22"/>
          <w:lang w:eastAsia="es-CO"/>
        </w:rPr>
        <w:t xml:space="preserve"> y servicios.</w:t>
      </w:r>
    </w:p>
    <w:p w14:paraId="2A0BC512" w14:textId="77777777" w:rsidR="005E291D" w:rsidRPr="005E291D" w:rsidRDefault="005E291D" w:rsidP="005E291D">
      <w:pPr>
        <w:pStyle w:val="Sinespaciado"/>
        <w:jc w:val="both"/>
        <w:rPr>
          <w:rFonts w:ascii="Arial" w:hAnsi="Arial" w:cs="Arial"/>
          <w:sz w:val="22"/>
          <w:szCs w:val="22"/>
        </w:rPr>
      </w:pPr>
    </w:p>
    <w:p w14:paraId="4739256D" w14:textId="77777777" w:rsidR="00F04CAB" w:rsidRPr="00AB4EC8" w:rsidRDefault="00F04CAB" w:rsidP="001E6797">
      <w:pPr>
        <w:pStyle w:val="Prrafodelista"/>
        <w:spacing w:after="160" w:line="259" w:lineRule="auto"/>
        <w:outlineLvl w:val="0"/>
        <w:rPr>
          <w:rFonts w:ascii="Arial" w:eastAsia="Calibri" w:hAnsi="Arial" w:cs="Arial"/>
          <w:b/>
          <w:bCs/>
          <w:sz w:val="24"/>
          <w:szCs w:val="24"/>
        </w:rPr>
      </w:pPr>
      <w:r w:rsidRPr="00AB4EC8">
        <w:rPr>
          <w:rFonts w:ascii="Arial" w:eastAsia="Calibri" w:hAnsi="Arial" w:cs="Arial"/>
          <w:b/>
          <w:bCs/>
          <w:sz w:val="24"/>
          <w:szCs w:val="24"/>
        </w:rPr>
        <w:t>Alcance y límites de responsabilidad</w:t>
      </w:r>
    </w:p>
    <w:p w14:paraId="24AAFA8B" w14:textId="1386039E" w:rsidR="005722F0" w:rsidRPr="00A705E4" w:rsidRDefault="00646D70" w:rsidP="00A705E4">
      <w:pPr>
        <w:shd w:val="clear" w:color="auto" w:fill="FFFFFF" w:themeFill="background1"/>
        <w:ind w:left="-284"/>
        <w:jc w:val="both"/>
        <w:rPr>
          <w:rFonts w:ascii="Arial" w:hAnsi="Arial" w:cs="Arial"/>
          <w:sz w:val="22"/>
          <w:szCs w:val="22"/>
        </w:rPr>
      </w:pPr>
      <w:r w:rsidRPr="00E07D09">
        <w:rPr>
          <w:rFonts w:ascii="Arial" w:eastAsia="Times New Roman" w:hAnsi="Arial" w:cs="Arial"/>
          <w:color w:val="000000"/>
          <w:sz w:val="22"/>
          <w:szCs w:val="22"/>
          <w:lang w:eastAsia="es-ES"/>
        </w:rPr>
        <w:t>La Unidad Administrativa Especial de Servicios Públicos – UAESP</w:t>
      </w:r>
      <w:r w:rsidR="00CB26CB">
        <w:rPr>
          <w:rFonts w:ascii="Arial" w:eastAsia="Times New Roman" w:hAnsi="Arial" w:cs="Arial"/>
          <w:color w:val="000000"/>
          <w:sz w:val="22"/>
          <w:szCs w:val="22"/>
          <w:lang w:eastAsia="es-ES"/>
        </w:rPr>
        <w:t>-</w:t>
      </w:r>
      <w:r w:rsidR="00F04CAB" w:rsidRPr="00915F94">
        <w:rPr>
          <w:rStyle w:val="ms-rtefontsize-2"/>
          <w:rFonts w:ascii="Arial" w:hAnsi="Arial" w:cs="Arial"/>
          <w:sz w:val="22"/>
          <w:szCs w:val="22"/>
        </w:rPr>
        <w:t xml:space="preserve"> no se hace responsable respecto a la información que se halle por fuera de este sitio web institucional y no sea gestionada directamente por el administrador del mismo. Los vínculos (links) que aparecen en este sitio web tienen como propósito informar al usuario sobre la existencia de otras fuentes susceptibles de ampliar los contenidos que aquí se ofrecen, o que guardan relación con aquellos. </w:t>
      </w:r>
      <w:r>
        <w:rPr>
          <w:rStyle w:val="ms-rtefontsize-2"/>
          <w:rFonts w:ascii="Arial" w:hAnsi="Arial" w:cs="Arial"/>
          <w:sz w:val="22"/>
          <w:szCs w:val="22"/>
        </w:rPr>
        <w:t>La UAESP</w:t>
      </w:r>
      <w:r w:rsidR="00F04CAB" w:rsidRPr="00915F94">
        <w:rPr>
          <w:rStyle w:val="ms-rtefontsize-2"/>
          <w:rFonts w:ascii="Arial" w:hAnsi="Arial" w:cs="Arial"/>
          <w:sz w:val="22"/>
          <w:szCs w:val="22"/>
        </w:rPr>
        <w:t xml:space="preserve"> no </w:t>
      </w:r>
      <w:r w:rsidR="00510EB3">
        <w:rPr>
          <w:rStyle w:val="ms-rtefontsize-2"/>
          <w:rFonts w:ascii="Arial" w:hAnsi="Arial" w:cs="Arial"/>
          <w:sz w:val="22"/>
          <w:szCs w:val="22"/>
        </w:rPr>
        <w:t>asegura</w:t>
      </w:r>
      <w:r w:rsidR="00F04CAB" w:rsidRPr="00915F94">
        <w:rPr>
          <w:rStyle w:val="ms-rtefontsize-2"/>
          <w:rFonts w:ascii="Arial" w:hAnsi="Arial" w:cs="Arial"/>
          <w:sz w:val="22"/>
          <w:szCs w:val="22"/>
        </w:rPr>
        <w:t xml:space="preserve"> ni se </w:t>
      </w:r>
      <w:r w:rsidR="00510EB3">
        <w:rPr>
          <w:rStyle w:val="ms-rtefontsize-2"/>
          <w:rFonts w:ascii="Arial" w:hAnsi="Arial" w:cs="Arial"/>
          <w:sz w:val="22"/>
          <w:szCs w:val="22"/>
        </w:rPr>
        <w:t>compromete</w:t>
      </w:r>
      <w:r w:rsidR="00F04CAB" w:rsidRPr="00915F94">
        <w:rPr>
          <w:rStyle w:val="ms-rtefontsize-2"/>
          <w:rFonts w:ascii="Arial" w:hAnsi="Arial" w:cs="Arial"/>
          <w:sz w:val="22"/>
          <w:szCs w:val="22"/>
        </w:rPr>
        <w:t xml:space="preserve"> del funcionamiento o accesibilidad de los sitios o páginas web </w:t>
      </w:r>
      <w:r w:rsidR="006F010A">
        <w:rPr>
          <w:rStyle w:val="ms-rtefontsize-2"/>
          <w:rFonts w:ascii="Arial" w:hAnsi="Arial" w:cs="Arial"/>
          <w:sz w:val="22"/>
          <w:szCs w:val="22"/>
        </w:rPr>
        <w:t>asociadas</w:t>
      </w:r>
      <w:r w:rsidR="00F04CAB" w:rsidRPr="00915F94">
        <w:rPr>
          <w:rStyle w:val="ms-rtefontsize-2"/>
          <w:rFonts w:ascii="Arial" w:hAnsi="Arial" w:cs="Arial"/>
          <w:sz w:val="22"/>
          <w:szCs w:val="22"/>
        </w:rPr>
        <w:t xml:space="preserve"> y tampoco será responsable del </w:t>
      </w:r>
      <w:r w:rsidR="00510EB3">
        <w:rPr>
          <w:rStyle w:val="ms-rtefontsize-2"/>
          <w:rFonts w:ascii="Arial" w:hAnsi="Arial" w:cs="Arial"/>
          <w:sz w:val="22"/>
          <w:szCs w:val="22"/>
        </w:rPr>
        <w:t>efecto</w:t>
      </w:r>
      <w:r w:rsidR="00F04CAB" w:rsidRPr="00915F94">
        <w:rPr>
          <w:rStyle w:val="ms-rtefontsize-2"/>
          <w:rFonts w:ascii="Arial" w:hAnsi="Arial" w:cs="Arial"/>
          <w:sz w:val="22"/>
          <w:szCs w:val="22"/>
        </w:rPr>
        <w:t xml:space="preserve"> obtenido, ni de</w:t>
      </w:r>
      <w:r w:rsidR="00193E7A">
        <w:rPr>
          <w:rStyle w:val="ms-rtefontsize-2"/>
          <w:rFonts w:ascii="Arial" w:hAnsi="Arial" w:cs="Arial"/>
          <w:sz w:val="22"/>
          <w:szCs w:val="22"/>
        </w:rPr>
        <w:t xml:space="preserve"> su </w:t>
      </w:r>
      <w:r w:rsidR="00193E7A" w:rsidRPr="00915F94">
        <w:rPr>
          <w:rStyle w:val="ms-rtefontsize-2"/>
          <w:rFonts w:ascii="Arial" w:hAnsi="Arial" w:cs="Arial"/>
          <w:sz w:val="22"/>
          <w:szCs w:val="22"/>
        </w:rPr>
        <w:t>contenido</w:t>
      </w:r>
      <w:r w:rsidR="00F04CAB" w:rsidRPr="00915F94">
        <w:rPr>
          <w:rStyle w:val="ms-rtefontsize-2"/>
          <w:rFonts w:ascii="Arial" w:hAnsi="Arial" w:cs="Arial"/>
          <w:sz w:val="22"/>
          <w:szCs w:val="22"/>
        </w:rPr>
        <w:t>.</w:t>
      </w:r>
    </w:p>
    <w:p w14:paraId="48A9A457" w14:textId="061007C6" w:rsidR="00F04CAB" w:rsidRPr="00AB4EC8" w:rsidRDefault="00252903" w:rsidP="001E6797">
      <w:pPr>
        <w:pStyle w:val="Prrafodelista"/>
        <w:spacing w:after="160" w:line="259" w:lineRule="auto"/>
        <w:outlineLvl w:val="0"/>
        <w:rPr>
          <w:rFonts w:ascii="Arial" w:eastAsia="Calibri" w:hAnsi="Arial" w:cs="Arial"/>
          <w:b/>
          <w:bCs/>
          <w:sz w:val="24"/>
          <w:szCs w:val="24"/>
        </w:rPr>
      </w:pPr>
      <w:r w:rsidRPr="00AB4EC8">
        <w:rPr>
          <w:rFonts w:ascii="Arial" w:eastAsia="Calibri" w:hAnsi="Arial" w:cs="Arial"/>
          <w:b/>
          <w:bCs/>
          <w:sz w:val="24"/>
          <w:szCs w:val="24"/>
        </w:rPr>
        <w:t>Tratamiento Datos Personales</w:t>
      </w:r>
    </w:p>
    <w:p w14:paraId="62CB4338" w14:textId="32C82FBA" w:rsidR="003B0ED4" w:rsidRPr="00FA42BC" w:rsidRDefault="003B0ED4" w:rsidP="00F84468">
      <w:pPr>
        <w:pStyle w:val="NormalWeb"/>
        <w:shd w:val="clear" w:color="auto" w:fill="FFFFFF" w:themeFill="background1"/>
        <w:spacing w:before="0" w:beforeAutospacing="0" w:after="150" w:afterAutospacing="0"/>
        <w:ind w:left="-284"/>
        <w:jc w:val="both"/>
        <w:rPr>
          <w:rStyle w:val="ms-rtefontsize-2"/>
          <w:rFonts w:ascii="Arial" w:eastAsiaTheme="minorEastAsia" w:hAnsi="Arial" w:cs="Arial"/>
          <w:sz w:val="22"/>
          <w:szCs w:val="22"/>
          <w:lang w:eastAsia="en-US"/>
        </w:rPr>
      </w:pPr>
      <w:r w:rsidRPr="00FA42BC">
        <w:rPr>
          <w:rStyle w:val="ms-rtefontsize-2"/>
          <w:rFonts w:ascii="Arial" w:eastAsiaTheme="minorEastAsia" w:hAnsi="Arial" w:cs="Arial"/>
          <w:sz w:val="22"/>
          <w:szCs w:val="22"/>
          <w:lang w:eastAsia="en-US"/>
        </w:rPr>
        <w:t xml:space="preserve">Se </w:t>
      </w:r>
      <w:r w:rsidR="00F82DA1" w:rsidRPr="00FA42BC">
        <w:rPr>
          <w:rStyle w:val="ms-rtefontsize-2"/>
          <w:rFonts w:ascii="Arial" w:eastAsiaTheme="minorEastAsia" w:hAnsi="Arial" w:cs="Arial"/>
          <w:sz w:val="22"/>
          <w:szCs w:val="22"/>
          <w:lang w:eastAsia="en-US"/>
        </w:rPr>
        <w:t>define</w:t>
      </w:r>
      <w:r w:rsidRPr="00FA42BC">
        <w:rPr>
          <w:rStyle w:val="ms-rtefontsize-2"/>
          <w:rFonts w:ascii="Arial" w:eastAsiaTheme="minorEastAsia" w:hAnsi="Arial" w:cs="Arial"/>
          <w:sz w:val="22"/>
          <w:szCs w:val="22"/>
          <w:lang w:eastAsia="en-US"/>
        </w:rPr>
        <w:t xml:space="preserve"> por información personal aquella </w:t>
      </w:r>
      <w:r w:rsidR="00F82DA1" w:rsidRPr="00FA42BC">
        <w:rPr>
          <w:rStyle w:val="ms-rtefontsize-2"/>
          <w:rFonts w:ascii="Arial" w:eastAsiaTheme="minorEastAsia" w:hAnsi="Arial" w:cs="Arial"/>
          <w:sz w:val="22"/>
          <w:szCs w:val="22"/>
          <w:lang w:eastAsia="en-US"/>
        </w:rPr>
        <w:t>que es brindada</w:t>
      </w:r>
      <w:r w:rsidRPr="00FA42BC">
        <w:rPr>
          <w:rStyle w:val="ms-rtefontsize-2"/>
          <w:rFonts w:ascii="Arial" w:eastAsiaTheme="minorEastAsia" w:hAnsi="Arial" w:cs="Arial"/>
          <w:sz w:val="22"/>
          <w:szCs w:val="22"/>
          <w:lang w:eastAsia="en-US"/>
        </w:rPr>
        <w:t xml:space="preserve"> por el usuario para el registro, la cual incluye datos como nombre, identificación, edad, género, dirección, teléfono y correo electrónico.</w:t>
      </w:r>
    </w:p>
    <w:p w14:paraId="1DBC1D04" w14:textId="42CF6F04" w:rsidR="003B0ED4" w:rsidRPr="00FA42BC" w:rsidRDefault="003B0ED4" w:rsidP="00F84468">
      <w:pPr>
        <w:pStyle w:val="NormalWeb"/>
        <w:shd w:val="clear" w:color="auto" w:fill="FFFFFF" w:themeFill="background1"/>
        <w:spacing w:before="0" w:beforeAutospacing="0" w:after="150" w:afterAutospacing="0"/>
        <w:ind w:left="-284"/>
        <w:jc w:val="both"/>
        <w:rPr>
          <w:rStyle w:val="ms-rtefontsize-2"/>
          <w:rFonts w:ascii="Arial" w:hAnsi="Arial" w:cs="Arial"/>
          <w:sz w:val="22"/>
          <w:szCs w:val="22"/>
        </w:rPr>
      </w:pPr>
      <w:r w:rsidRPr="00FA42BC">
        <w:rPr>
          <w:rStyle w:val="ms-rtefontsize-2"/>
          <w:rFonts w:ascii="Arial" w:hAnsi="Arial" w:cs="Arial"/>
          <w:sz w:val="22"/>
          <w:szCs w:val="22"/>
        </w:rPr>
        <w:t xml:space="preserve">El usuario reconoce que el ingreso de información personal lo realiza de manera voluntaria y ante la solicitud de requerimientos específicos por </w:t>
      </w:r>
      <w:r w:rsidR="00F82DA1" w:rsidRPr="00FA42BC">
        <w:rPr>
          <w:rStyle w:val="ms-rtefontsize-2"/>
          <w:rFonts w:ascii="Arial" w:hAnsi="Arial" w:cs="Arial"/>
          <w:sz w:val="22"/>
          <w:szCs w:val="22"/>
        </w:rPr>
        <w:t xml:space="preserve">la UAESP </w:t>
      </w:r>
      <w:r w:rsidRPr="00FA42BC">
        <w:rPr>
          <w:rStyle w:val="ms-rtefontsize-2"/>
          <w:rFonts w:ascii="Arial" w:hAnsi="Arial" w:cs="Arial"/>
          <w:sz w:val="22"/>
          <w:szCs w:val="22"/>
        </w:rPr>
        <w:t>para realiza</w:t>
      </w:r>
      <w:r w:rsidR="00F82DA1" w:rsidRPr="00FA42BC">
        <w:rPr>
          <w:rStyle w:val="ms-rtefontsize-2"/>
          <w:rFonts w:ascii="Arial" w:hAnsi="Arial" w:cs="Arial"/>
          <w:sz w:val="22"/>
          <w:szCs w:val="22"/>
        </w:rPr>
        <w:t xml:space="preserve"> encuestas</w:t>
      </w:r>
      <w:r w:rsidRPr="00FA42BC">
        <w:rPr>
          <w:rStyle w:val="ms-rtefontsize-2"/>
          <w:rFonts w:ascii="Arial" w:hAnsi="Arial" w:cs="Arial"/>
          <w:sz w:val="22"/>
          <w:szCs w:val="22"/>
        </w:rPr>
        <w:t xml:space="preserve">, presentar una consulta, o para acceder a los </w:t>
      </w:r>
      <w:r w:rsidR="00F82DA1" w:rsidRPr="00FA42BC">
        <w:rPr>
          <w:rStyle w:val="ms-rtefontsize-2"/>
          <w:rFonts w:ascii="Arial" w:hAnsi="Arial" w:cs="Arial"/>
          <w:sz w:val="22"/>
          <w:szCs w:val="22"/>
        </w:rPr>
        <w:t>tramites</w:t>
      </w:r>
      <w:r w:rsidRPr="00FA42BC">
        <w:rPr>
          <w:rStyle w:val="ms-rtefontsize-2"/>
          <w:rFonts w:ascii="Arial" w:hAnsi="Arial" w:cs="Arial"/>
          <w:sz w:val="22"/>
          <w:szCs w:val="22"/>
        </w:rPr>
        <w:t xml:space="preserve"> y servicios. El usuario también comprende que los datos por él</w:t>
      </w:r>
      <w:r w:rsidR="00F82DA1" w:rsidRPr="00FA42BC">
        <w:rPr>
          <w:rStyle w:val="ms-rtefontsize-2"/>
          <w:rFonts w:ascii="Arial" w:hAnsi="Arial" w:cs="Arial"/>
          <w:sz w:val="22"/>
          <w:szCs w:val="22"/>
        </w:rPr>
        <w:t xml:space="preserve"> suministrados </w:t>
      </w:r>
      <w:r w:rsidRPr="00FA42BC">
        <w:rPr>
          <w:rStyle w:val="ms-rtefontsize-2"/>
          <w:rFonts w:ascii="Arial" w:hAnsi="Arial" w:cs="Arial"/>
          <w:sz w:val="22"/>
          <w:szCs w:val="22"/>
        </w:rPr>
        <w:t xml:space="preserve">harán parte de un archivo y/o base de datos que podrá ser usado por </w:t>
      </w:r>
      <w:r w:rsidR="00F82DA1" w:rsidRPr="00FA42BC">
        <w:rPr>
          <w:rStyle w:val="ms-rtefontsize-2"/>
          <w:rFonts w:ascii="Arial" w:hAnsi="Arial" w:cs="Arial"/>
          <w:sz w:val="22"/>
          <w:szCs w:val="22"/>
        </w:rPr>
        <w:t xml:space="preserve">la UAESP </w:t>
      </w:r>
      <w:r w:rsidRPr="00FA42BC">
        <w:rPr>
          <w:rStyle w:val="ms-rtefontsize-2"/>
          <w:rFonts w:ascii="Arial" w:hAnsi="Arial" w:cs="Arial"/>
          <w:sz w:val="22"/>
          <w:szCs w:val="22"/>
        </w:rPr>
        <w:t xml:space="preserve">para efectos de surtir </w:t>
      </w:r>
      <w:r w:rsidR="00F84468" w:rsidRPr="00FA42BC">
        <w:rPr>
          <w:rStyle w:val="ms-rtefontsize-2"/>
          <w:rFonts w:ascii="Arial" w:hAnsi="Arial" w:cs="Arial"/>
          <w:sz w:val="22"/>
          <w:szCs w:val="22"/>
        </w:rPr>
        <w:t>el establecido</w:t>
      </w:r>
      <w:r w:rsidRPr="00FA42BC">
        <w:rPr>
          <w:rStyle w:val="ms-rtefontsize-2"/>
          <w:rFonts w:ascii="Arial" w:hAnsi="Arial" w:cs="Arial"/>
          <w:sz w:val="22"/>
          <w:szCs w:val="22"/>
        </w:rPr>
        <w:t xml:space="preserve"> proceso. </w:t>
      </w:r>
    </w:p>
    <w:p w14:paraId="37C73D66" w14:textId="17456F69" w:rsidR="00A705E4" w:rsidRPr="005E291D" w:rsidRDefault="000A30D3" w:rsidP="005E291D">
      <w:pPr>
        <w:shd w:val="clear" w:color="auto" w:fill="FFFFFF" w:themeFill="background1"/>
        <w:tabs>
          <w:tab w:val="left" w:pos="9639"/>
          <w:tab w:val="left" w:pos="10206"/>
        </w:tabs>
        <w:spacing w:after="200" w:line="276" w:lineRule="auto"/>
        <w:ind w:left="-284" w:right="49"/>
        <w:jc w:val="both"/>
        <w:rPr>
          <w:rFonts w:ascii="Arial" w:hAnsi="Arial" w:cs="Arial"/>
          <w:sz w:val="22"/>
          <w:szCs w:val="22"/>
          <w:shd w:val="clear" w:color="auto" w:fill="FFFFFF"/>
        </w:rPr>
      </w:pPr>
      <w:r w:rsidRPr="00FA42BC">
        <w:rPr>
          <w:rStyle w:val="ms-rtefontsize-2"/>
          <w:rFonts w:ascii="Arial" w:hAnsi="Arial" w:cs="Arial"/>
          <w:sz w:val="22"/>
          <w:szCs w:val="22"/>
        </w:rPr>
        <w:t>L</w:t>
      </w:r>
      <w:r w:rsidR="00F04CAB" w:rsidRPr="00FA42BC">
        <w:rPr>
          <w:rStyle w:val="ms-rtefontsize-2"/>
          <w:rFonts w:ascii="Arial" w:hAnsi="Arial" w:cs="Arial"/>
          <w:sz w:val="22"/>
          <w:szCs w:val="22"/>
        </w:rPr>
        <w:t>a Unidad Administrativa Especial de Servicios Públicos – UAESP</w:t>
      </w:r>
      <w:r w:rsidR="00CB26CB" w:rsidRPr="00FA42BC">
        <w:rPr>
          <w:rStyle w:val="ms-rtefontsize-2"/>
          <w:rFonts w:ascii="Arial" w:hAnsi="Arial" w:cs="Arial"/>
          <w:sz w:val="22"/>
          <w:szCs w:val="22"/>
        </w:rPr>
        <w:t>-</w:t>
      </w:r>
      <w:r w:rsidR="00F04CAB" w:rsidRPr="00FA42BC">
        <w:rPr>
          <w:rStyle w:val="ms-rtefontsize-2"/>
          <w:rFonts w:ascii="Arial" w:hAnsi="Arial" w:cs="Arial"/>
          <w:sz w:val="22"/>
          <w:szCs w:val="22"/>
        </w:rPr>
        <w:t xml:space="preserve"> es el responsable del tratamiento de los datos personales suministrados por los usuarios de este sitio web. La UAESP garantizará la confidencialidad, libertad, seguridad, veracidad, transparencia, acceso y circulación restringida de los datos personales, el usuario del sitio web podrá ejercer en cualquier momento los derechos de acceso,</w:t>
      </w:r>
      <w:r w:rsidR="00F04CAB" w:rsidRPr="00FA42BC">
        <w:rPr>
          <w:rFonts w:ascii="Arial" w:eastAsia="Times New Roman" w:hAnsi="Arial" w:cs="Arial"/>
          <w:sz w:val="22"/>
          <w:szCs w:val="22"/>
          <w:lang w:eastAsia="es-ES"/>
        </w:rPr>
        <w:t xml:space="preserve"> rectificación, cancelación u oposición con respecto a los datos por él suministrados, a través de los diferentes canales de atención</w:t>
      </w:r>
      <w:r w:rsidR="00F04CAB" w:rsidRPr="00FA42BC">
        <w:rPr>
          <w:rFonts w:ascii="Arial" w:hAnsi="Arial" w:cs="Arial"/>
          <w:sz w:val="22"/>
          <w:szCs w:val="22"/>
          <w:shd w:val="clear" w:color="auto" w:fill="FFFFFF"/>
        </w:rPr>
        <w:t xml:space="preserve"> descritos en la página WEB </w:t>
      </w:r>
      <w:hyperlink r:id="rId10" w:history="1">
        <w:r w:rsidR="00F04CAB" w:rsidRPr="00FA42BC">
          <w:rPr>
            <w:rStyle w:val="Hipervnculo"/>
            <w:rFonts w:ascii="Arial" w:hAnsi="Arial" w:cs="Arial"/>
            <w:sz w:val="22"/>
            <w:szCs w:val="22"/>
            <w:shd w:val="clear" w:color="auto" w:fill="FFFFFF"/>
          </w:rPr>
          <w:t>https://www.uaesp.gov.co/</w:t>
        </w:r>
      </w:hyperlink>
      <w:r w:rsidR="00F04CAB" w:rsidRPr="00FA42BC">
        <w:rPr>
          <w:rFonts w:ascii="Arial" w:hAnsi="Arial" w:cs="Arial"/>
          <w:color w:val="3B3B3B"/>
          <w:sz w:val="22"/>
          <w:szCs w:val="22"/>
          <w:shd w:val="clear" w:color="auto" w:fill="FFFFFF"/>
        </w:rPr>
        <w:t xml:space="preserve"> </w:t>
      </w:r>
      <w:r w:rsidR="00F04CAB" w:rsidRPr="00FA42BC">
        <w:rPr>
          <w:rFonts w:ascii="Arial" w:hAnsi="Arial" w:cs="Arial"/>
          <w:sz w:val="22"/>
          <w:szCs w:val="22"/>
          <w:shd w:val="clear" w:color="auto" w:fill="FFFFFF"/>
        </w:rPr>
        <w:t>o consultar la Política Para el Tratamiento de Datos Personales.</w:t>
      </w:r>
    </w:p>
    <w:p w14:paraId="67EC488D" w14:textId="282552D1" w:rsidR="000238C2" w:rsidRPr="000238C2" w:rsidRDefault="000238C2" w:rsidP="000238C2">
      <w:pPr>
        <w:pStyle w:val="Prrafodelista"/>
        <w:spacing w:after="160" w:line="259" w:lineRule="auto"/>
        <w:outlineLvl w:val="0"/>
        <w:rPr>
          <w:rFonts w:ascii="Arial" w:eastAsia="Calibri" w:hAnsi="Arial" w:cs="Arial"/>
          <w:b/>
          <w:bCs/>
          <w:sz w:val="24"/>
          <w:szCs w:val="24"/>
        </w:rPr>
      </w:pPr>
      <w:r w:rsidRPr="000238C2">
        <w:rPr>
          <w:rFonts w:ascii="Arial" w:eastAsia="Calibri" w:hAnsi="Arial" w:cs="Arial"/>
          <w:b/>
          <w:bCs/>
          <w:sz w:val="24"/>
          <w:szCs w:val="24"/>
        </w:rPr>
        <w:t>Autorización de uso de lo</w:t>
      </w:r>
      <w:r w:rsidR="0057465B">
        <w:rPr>
          <w:rFonts w:ascii="Arial" w:eastAsia="Calibri" w:hAnsi="Arial" w:cs="Arial"/>
          <w:b/>
          <w:bCs/>
          <w:sz w:val="24"/>
          <w:szCs w:val="24"/>
        </w:rPr>
        <w:t>s</w:t>
      </w:r>
      <w:r w:rsidRPr="000238C2">
        <w:rPr>
          <w:rFonts w:ascii="Arial" w:eastAsia="Calibri" w:hAnsi="Arial" w:cs="Arial"/>
          <w:b/>
          <w:bCs/>
          <w:sz w:val="24"/>
          <w:szCs w:val="24"/>
        </w:rPr>
        <w:t xml:space="preserve"> contenidos y derechos de autor-Copyright</w:t>
      </w:r>
    </w:p>
    <w:p w14:paraId="4F5C4ECB" w14:textId="6E2D465E" w:rsidR="005A2B01" w:rsidRPr="00915F94" w:rsidRDefault="005A2B01" w:rsidP="00B145F3">
      <w:pPr>
        <w:shd w:val="clear" w:color="auto" w:fill="FFFFFF" w:themeFill="background1"/>
        <w:spacing w:before="100" w:beforeAutospacing="1" w:after="100" w:afterAutospacing="1" w:line="240" w:lineRule="auto"/>
        <w:ind w:left="-284" w:right="49"/>
        <w:jc w:val="both"/>
        <w:rPr>
          <w:rFonts w:ascii="Arial" w:eastAsia="Times New Roman" w:hAnsi="Arial" w:cs="Arial"/>
          <w:color w:val="000000"/>
          <w:sz w:val="22"/>
          <w:szCs w:val="22"/>
          <w:lang w:eastAsia="es-ES"/>
        </w:rPr>
      </w:pPr>
      <w:r w:rsidRPr="00915F94">
        <w:rPr>
          <w:rFonts w:ascii="Arial" w:eastAsia="Times New Roman" w:hAnsi="Arial" w:cs="Arial"/>
          <w:color w:val="000000"/>
          <w:sz w:val="22"/>
          <w:szCs w:val="22"/>
          <w:lang w:eastAsia="es-ES"/>
        </w:rPr>
        <w:t xml:space="preserve">La información capturada por </w:t>
      </w:r>
      <w:r w:rsidR="00B145F3">
        <w:rPr>
          <w:rFonts w:ascii="Arial" w:eastAsia="Times New Roman" w:hAnsi="Arial" w:cs="Arial"/>
          <w:color w:val="000000"/>
          <w:sz w:val="22"/>
          <w:szCs w:val="22"/>
          <w:lang w:eastAsia="es-ES"/>
        </w:rPr>
        <w:t>medio de</w:t>
      </w:r>
      <w:r w:rsidR="00B145F3" w:rsidRPr="000432A8">
        <w:rPr>
          <w:rFonts w:ascii="Arial" w:eastAsia="Times New Roman" w:hAnsi="Arial" w:cs="Arial"/>
          <w:color w:val="000000"/>
          <w:sz w:val="22"/>
          <w:szCs w:val="22"/>
          <w:lang w:eastAsia="es-ES"/>
        </w:rPr>
        <w:t xml:space="preserve"> cualquier material audiovisual, multimedia y </w:t>
      </w:r>
      <w:r w:rsidR="00B145F3" w:rsidRPr="007D7C4B">
        <w:rPr>
          <w:rFonts w:ascii="Arial" w:eastAsia="Times New Roman" w:hAnsi="Arial" w:cs="Arial"/>
          <w:color w:val="000000"/>
          <w:sz w:val="22"/>
          <w:szCs w:val="22"/>
          <w:lang w:eastAsia="es-ES"/>
        </w:rPr>
        <w:t>documentación (incluyendo textos, fotografías, logotipos, ilustraciones, audios, canciones, publicaciones editoriales, entre otros) sean contratados o producidos por la UAESP son de propiedad.</w:t>
      </w:r>
      <w:r w:rsidR="00B145F3" w:rsidRPr="000432A8">
        <w:rPr>
          <w:rFonts w:ascii="Arial" w:eastAsia="Times New Roman" w:hAnsi="Arial" w:cs="Arial"/>
          <w:color w:val="000000"/>
          <w:sz w:val="22"/>
          <w:szCs w:val="22"/>
          <w:lang w:eastAsia="es-ES"/>
        </w:rPr>
        <w:t xml:space="preserve"> La información allí contenida es de tipo informativa y pública, el usuario que acceda al Sitio Web de la UAESP debe abstenerse de utilizar la información con fines comerciales o lucrativos, ni el favorecimiento o beneficio económico a cualquier persona natural o jurídica.</w:t>
      </w:r>
    </w:p>
    <w:p w14:paraId="23479DAF" w14:textId="20C97717" w:rsidR="005A2B01" w:rsidRDefault="005A2B01" w:rsidP="00924F8C">
      <w:pPr>
        <w:spacing w:after="0" w:line="240" w:lineRule="auto"/>
        <w:ind w:left="-284"/>
        <w:jc w:val="both"/>
        <w:rPr>
          <w:rFonts w:ascii="Arial" w:eastAsia="Times New Roman" w:hAnsi="Arial" w:cs="Arial"/>
          <w:color w:val="000000"/>
          <w:sz w:val="22"/>
          <w:szCs w:val="22"/>
          <w:lang w:eastAsia="es-ES"/>
        </w:rPr>
      </w:pPr>
      <w:r w:rsidRPr="00915F94">
        <w:rPr>
          <w:rFonts w:ascii="Arial" w:eastAsia="Times New Roman" w:hAnsi="Arial" w:cs="Arial"/>
          <w:color w:val="000000"/>
          <w:sz w:val="22"/>
          <w:szCs w:val="22"/>
          <w:lang w:eastAsia="es-ES"/>
        </w:rPr>
        <w:t xml:space="preserve">Sin embargo, es posible la descarga y cita de material (texto, video, audio) relacionado en su portal web y de sus micrositios, redes, aplicaciones y/o servicios para uso personal, informativo, educativo, noticioso y no comercial, siempre y cuando se haga expresa mención </w:t>
      </w:r>
      <w:r w:rsidRPr="00915F94">
        <w:rPr>
          <w:rFonts w:ascii="Arial" w:eastAsia="Times New Roman" w:hAnsi="Arial" w:cs="Arial"/>
          <w:color w:val="000000"/>
          <w:sz w:val="22"/>
          <w:szCs w:val="22"/>
          <w:lang w:eastAsia="es-ES"/>
        </w:rPr>
        <w:lastRenderedPageBreak/>
        <w:t>de la propiedad en cabeza de la Unidad Administrativa Especial de Servicios Públicos – UAESP</w:t>
      </w:r>
      <w:r w:rsidR="000432A8" w:rsidRPr="00915F94">
        <w:rPr>
          <w:rFonts w:ascii="Arial" w:eastAsia="Times New Roman" w:hAnsi="Arial" w:cs="Arial"/>
          <w:color w:val="000000"/>
          <w:sz w:val="22"/>
          <w:szCs w:val="22"/>
          <w:lang w:eastAsia="es-ES"/>
        </w:rPr>
        <w:t>.</w:t>
      </w:r>
    </w:p>
    <w:p w14:paraId="6BEA7283" w14:textId="77777777" w:rsidR="00B145F3" w:rsidRDefault="00B145F3" w:rsidP="00924F8C">
      <w:pPr>
        <w:spacing w:after="0" w:line="240" w:lineRule="auto"/>
        <w:ind w:left="-284"/>
        <w:jc w:val="both"/>
        <w:rPr>
          <w:rFonts w:ascii="Arial" w:eastAsia="Times New Roman" w:hAnsi="Arial" w:cs="Arial"/>
          <w:color w:val="000000"/>
          <w:sz w:val="22"/>
          <w:szCs w:val="22"/>
          <w:lang w:eastAsia="es-ES"/>
        </w:rPr>
      </w:pPr>
    </w:p>
    <w:p w14:paraId="1D0FA586" w14:textId="7C9B381B" w:rsidR="00B145F3" w:rsidRDefault="00B145F3" w:rsidP="00924F8C">
      <w:pPr>
        <w:spacing w:after="0" w:line="240" w:lineRule="auto"/>
        <w:ind w:left="-284"/>
        <w:jc w:val="both"/>
        <w:rPr>
          <w:rFonts w:ascii="Arial" w:eastAsia="Times New Roman" w:hAnsi="Arial" w:cs="Arial"/>
          <w:color w:val="000000"/>
          <w:sz w:val="22"/>
          <w:szCs w:val="22"/>
          <w:lang w:eastAsia="es-ES"/>
        </w:rPr>
      </w:pPr>
      <w:r>
        <w:rPr>
          <w:rFonts w:ascii="Arial" w:eastAsia="Times New Roman" w:hAnsi="Arial" w:cs="Arial"/>
          <w:color w:val="000000"/>
          <w:sz w:val="22"/>
          <w:szCs w:val="22"/>
          <w:lang w:eastAsia="es-ES"/>
        </w:rPr>
        <w:t>En referencia</w:t>
      </w:r>
      <w:r w:rsidRPr="00B145F3">
        <w:rPr>
          <w:rFonts w:ascii="Arial" w:eastAsia="Times New Roman" w:hAnsi="Arial" w:cs="Arial"/>
          <w:color w:val="000000"/>
          <w:sz w:val="22"/>
          <w:szCs w:val="22"/>
          <w:lang w:eastAsia="es-ES"/>
        </w:rPr>
        <w:t xml:space="preserve"> a los contenidos que aparecen en el sitio web institucional de </w:t>
      </w:r>
      <w:r>
        <w:rPr>
          <w:rFonts w:ascii="Arial" w:eastAsia="Times New Roman" w:hAnsi="Arial" w:cs="Arial"/>
          <w:color w:val="000000"/>
          <w:sz w:val="22"/>
          <w:szCs w:val="22"/>
          <w:lang w:eastAsia="es-ES"/>
        </w:rPr>
        <w:t>la UAESP</w:t>
      </w:r>
      <w:r w:rsidRPr="00B145F3">
        <w:rPr>
          <w:rFonts w:ascii="Arial" w:eastAsia="Times New Roman" w:hAnsi="Arial" w:cs="Arial"/>
          <w:color w:val="000000"/>
          <w:sz w:val="22"/>
          <w:szCs w:val="22"/>
          <w:lang w:eastAsia="es-ES"/>
        </w:rPr>
        <w:t xml:space="preserve">, </w:t>
      </w:r>
      <w:r w:rsidR="00FF5D77">
        <w:rPr>
          <w:rFonts w:ascii="Arial" w:eastAsia="Times New Roman" w:hAnsi="Arial" w:cs="Arial"/>
          <w:color w:val="000000"/>
          <w:sz w:val="22"/>
          <w:szCs w:val="22"/>
          <w:lang w:eastAsia="es-ES"/>
        </w:rPr>
        <w:t>se debe tener en cuenta:</w:t>
      </w:r>
    </w:p>
    <w:p w14:paraId="6BD210F6" w14:textId="77777777" w:rsidR="00B145F3" w:rsidRDefault="00B145F3" w:rsidP="00924F8C">
      <w:pPr>
        <w:spacing w:after="0" w:line="240" w:lineRule="auto"/>
        <w:ind w:left="-284"/>
        <w:jc w:val="both"/>
        <w:rPr>
          <w:rFonts w:ascii="Arial" w:eastAsia="Times New Roman" w:hAnsi="Arial" w:cs="Arial"/>
          <w:color w:val="000000"/>
          <w:sz w:val="22"/>
          <w:szCs w:val="22"/>
          <w:lang w:eastAsia="es-ES"/>
        </w:rPr>
      </w:pPr>
    </w:p>
    <w:p w14:paraId="191B3B36" w14:textId="4E53FB3D" w:rsidR="005A2B01" w:rsidRPr="00595D00" w:rsidRDefault="005A2B01" w:rsidP="00595D00">
      <w:pPr>
        <w:pStyle w:val="Prrafodelista"/>
        <w:numPr>
          <w:ilvl w:val="0"/>
          <w:numId w:val="25"/>
        </w:numPr>
        <w:spacing w:after="0" w:line="240" w:lineRule="auto"/>
        <w:ind w:left="0"/>
        <w:jc w:val="both"/>
        <w:rPr>
          <w:rFonts w:ascii="Arial" w:eastAsia="Times New Roman" w:hAnsi="Arial" w:cs="Arial"/>
          <w:color w:val="000000"/>
          <w:sz w:val="22"/>
          <w:szCs w:val="22"/>
          <w:lang w:eastAsia="es-ES"/>
        </w:rPr>
      </w:pPr>
      <w:r w:rsidRPr="00595D00">
        <w:rPr>
          <w:rFonts w:ascii="Arial" w:eastAsia="Times New Roman" w:hAnsi="Arial" w:cs="Arial"/>
          <w:color w:val="000000"/>
          <w:sz w:val="22"/>
          <w:szCs w:val="22"/>
          <w:lang w:eastAsia="es-ES"/>
        </w:rPr>
        <w:t xml:space="preserve">La </w:t>
      </w:r>
      <w:r w:rsidR="008709B1">
        <w:rPr>
          <w:rFonts w:ascii="Arial" w:eastAsia="Times New Roman" w:hAnsi="Arial" w:cs="Arial"/>
          <w:color w:val="000000"/>
          <w:sz w:val="22"/>
          <w:szCs w:val="22"/>
          <w:lang w:eastAsia="es-ES"/>
        </w:rPr>
        <w:t>Entidad</w:t>
      </w:r>
      <w:r w:rsidRPr="00595D00">
        <w:rPr>
          <w:rFonts w:ascii="Arial" w:eastAsia="Times New Roman" w:hAnsi="Arial" w:cs="Arial"/>
          <w:color w:val="000000"/>
          <w:sz w:val="22"/>
          <w:szCs w:val="22"/>
          <w:lang w:eastAsia="es-ES"/>
        </w:rPr>
        <w:t xml:space="preserve"> no será responsable por el uso indebido que hagan los usuarios del contenido de su sitio web en cualquiera de las plataformas tecnológicas que dispone para su comunicación con la ciudadanía.  </w:t>
      </w:r>
    </w:p>
    <w:p w14:paraId="5E0C7840" w14:textId="0E207176" w:rsidR="005A2B01" w:rsidRDefault="005A2B01" w:rsidP="00595D00">
      <w:pPr>
        <w:pStyle w:val="Prrafodelista"/>
        <w:numPr>
          <w:ilvl w:val="0"/>
          <w:numId w:val="25"/>
        </w:numPr>
        <w:spacing w:after="0" w:line="240" w:lineRule="auto"/>
        <w:ind w:left="0"/>
        <w:jc w:val="both"/>
        <w:rPr>
          <w:rFonts w:ascii="Arial" w:eastAsia="Times New Roman" w:hAnsi="Arial" w:cs="Arial"/>
          <w:color w:val="000000"/>
          <w:sz w:val="22"/>
          <w:szCs w:val="22"/>
          <w:lang w:eastAsia="es-ES"/>
        </w:rPr>
      </w:pPr>
      <w:r w:rsidRPr="00595D00">
        <w:rPr>
          <w:rFonts w:ascii="Arial" w:eastAsia="Times New Roman" w:hAnsi="Arial" w:cs="Arial"/>
          <w:color w:val="000000"/>
          <w:sz w:val="22"/>
          <w:szCs w:val="22"/>
          <w:lang w:eastAsia="es-ES"/>
        </w:rPr>
        <w:t>El usuario</w:t>
      </w:r>
      <w:r w:rsidR="007A1769">
        <w:rPr>
          <w:rFonts w:ascii="Arial" w:eastAsia="Times New Roman" w:hAnsi="Arial" w:cs="Arial"/>
          <w:color w:val="000000"/>
          <w:sz w:val="22"/>
          <w:szCs w:val="22"/>
          <w:lang w:eastAsia="es-ES"/>
        </w:rPr>
        <w:t xml:space="preserve"> </w:t>
      </w:r>
      <w:r w:rsidRPr="00595D00">
        <w:rPr>
          <w:rFonts w:ascii="Arial" w:eastAsia="Times New Roman" w:hAnsi="Arial" w:cs="Arial"/>
          <w:color w:val="000000"/>
          <w:sz w:val="22"/>
          <w:szCs w:val="22"/>
          <w:lang w:eastAsia="es-ES"/>
        </w:rPr>
        <w:t>no incurrirá en y desde el mismo, en conductas ilícitas, obscenas, difamatorias, injuriantes, calumniosas o discriminatorias, como tampoco en daños o ataques informáticos, interceptación de comunicaciones, infracciones a los derechos de autor, uso no autorizado de información, usurpación de identidad, revelación de secretos o falsedad en los documentos relacionados con la gestión institucional de la entidad.</w:t>
      </w:r>
    </w:p>
    <w:p w14:paraId="762954AD" w14:textId="77A76D72" w:rsidR="006C78E8" w:rsidRPr="006C78E8" w:rsidRDefault="006C78E8" w:rsidP="006C78E8">
      <w:pPr>
        <w:pStyle w:val="Prrafodelista"/>
        <w:numPr>
          <w:ilvl w:val="0"/>
          <w:numId w:val="25"/>
        </w:numPr>
        <w:spacing w:after="0" w:line="240" w:lineRule="auto"/>
        <w:ind w:left="0"/>
        <w:jc w:val="both"/>
        <w:rPr>
          <w:rFonts w:ascii="Arial" w:eastAsia="Times New Roman" w:hAnsi="Arial" w:cs="Arial"/>
          <w:color w:val="000000"/>
          <w:sz w:val="22"/>
          <w:szCs w:val="22"/>
          <w:lang w:eastAsia="es-ES"/>
        </w:rPr>
      </w:pPr>
      <w:r w:rsidRPr="006C78E8">
        <w:rPr>
          <w:rFonts w:ascii="Arial" w:eastAsia="Times New Roman" w:hAnsi="Arial" w:cs="Arial"/>
          <w:color w:val="000000"/>
          <w:sz w:val="22"/>
          <w:szCs w:val="22"/>
          <w:lang w:eastAsia="es-ES"/>
        </w:rPr>
        <w:t xml:space="preserve">Usar los contenidos de forma </w:t>
      </w:r>
      <w:r w:rsidR="008709B1">
        <w:rPr>
          <w:rFonts w:ascii="Arial" w:eastAsia="Times New Roman" w:hAnsi="Arial" w:cs="Arial"/>
          <w:color w:val="000000"/>
          <w:sz w:val="22"/>
          <w:szCs w:val="22"/>
          <w:lang w:eastAsia="es-ES"/>
        </w:rPr>
        <w:t>eficaz</w:t>
      </w:r>
      <w:r w:rsidRPr="006C78E8">
        <w:rPr>
          <w:rFonts w:ascii="Arial" w:eastAsia="Times New Roman" w:hAnsi="Arial" w:cs="Arial"/>
          <w:color w:val="000000"/>
          <w:sz w:val="22"/>
          <w:szCs w:val="22"/>
          <w:lang w:eastAsia="es-ES"/>
        </w:rPr>
        <w:t>, correcta y l</w:t>
      </w:r>
      <w:r w:rsidR="008709B1">
        <w:rPr>
          <w:rFonts w:ascii="Arial" w:eastAsia="Times New Roman" w:hAnsi="Arial" w:cs="Arial"/>
          <w:color w:val="000000"/>
          <w:sz w:val="22"/>
          <w:szCs w:val="22"/>
          <w:lang w:eastAsia="es-ES"/>
        </w:rPr>
        <w:t>egal</w:t>
      </w:r>
      <w:r w:rsidRPr="006C78E8">
        <w:rPr>
          <w:rFonts w:ascii="Arial" w:eastAsia="Times New Roman" w:hAnsi="Arial" w:cs="Arial"/>
          <w:color w:val="000000"/>
          <w:sz w:val="22"/>
          <w:szCs w:val="22"/>
          <w:lang w:eastAsia="es-ES"/>
        </w:rPr>
        <w:t>.</w:t>
      </w:r>
    </w:p>
    <w:p w14:paraId="1F6E1E39" w14:textId="2C3C51EC" w:rsidR="005A2B01" w:rsidRPr="00595D00" w:rsidRDefault="005A2B01" w:rsidP="00595D00">
      <w:pPr>
        <w:pStyle w:val="Prrafodelista"/>
        <w:numPr>
          <w:ilvl w:val="0"/>
          <w:numId w:val="25"/>
        </w:numPr>
        <w:spacing w:after="0" w:line="240" w:lineRule="auto"/>
        <w:ind w:left="0"/>
        <w:jc w:val="both"/>
        <w:rPr>
          <w:rFonts w:ascii="Arial" w:eastAsia="Times New Roman" w:hAnsi="Arial" w:cs="Arial"/>
          <w:color w:val="000000"/>
          <w:sz w:val="22"/>
          <w:szCs w:val="22"/>
          <w:lang w:eastAsia="es-ES"/>
        </w:rPr>
      </w:pPr>
      <w:r w:rsidRPr="00595D00">
        <w:rPr>
          <w:rFonts w:ascii="Arial" w:eastAsia="Times New Roman" w:hAnsi="Arial" w:cs="Arial"/>
          <w:color w:val="000000"/>
          <w:sz w:val="22"/>
          <w:szCs w:val="22"/>
          <w:lang w:eastAsia="es-ES"/>
        </w:rPr>
        <w:t xml:space="preserve">La </w:t>
      </w:r>
      <w:r w:rsidR="008709B1">
        <w:rPr>
          <w:rFonts w:ascii="Arial" w:eastAsia="Times New Roman" w:hAnsi="Arial" w:cs="Arial"/>
          <w:color w:val="000000"/>
          <w:sz w:val="22"/>
          <w:szCs w:val="22"/>
          <w:lang w:eastAsia="es-ES"/>
        </w:rPr>
        <w:t>Entidad</w:t>
      </w:r>
      <w:r w:rsidRPr="00595D00">
        <w:rPr>
          <w:rFonts w:ascii="Arial" w:eastAsia="Times New Roman" w:hAnsi="Arial" w:cs="Arial"/>
          <w:color w:val="000000"/>
          <w:sz w:val="22"/>
          <w:szCs w:val="22"/>
          <w:lang w:eastAsia="es-ES"/>
        </w:rPr>
        <w:t xml:space="preserve"> no se responsabiliza por cualquier consecuencia derivada de incidentes o ataques de terceros a su infraestructura tecnológica y/o por alguna falla técnica o por cualquier exposición o acceso no autorizado, fraudulento o ilícito a su sitio web y que puedan afectar la confidencialidad, integridad o autenticidad de la información publicada o asociada con los contenidos y servicios que se ofrecen en este.</w:t>
      </w:r>
    </w:p>
    <w:p w14:paraId="045374CA" w14:textId="1F27D6D2" w:rsidR="004D6E91" w:rsidRPr="00D9447E" w:rsidRDefault="00B145F3" w:rsidP="004D6E91">
      <w:pPr>
        <w:pStyle w:val="Prrafodelista"/>
        <w:numPr>
          <w:ilvl w:val="0"/>
          <w:numId w:val="25"/>
        </w:numPr>
        <w:shd w:val="clear" w:color="auto" w:fill="FFFFFF" w:themeFill="background1"/>
        <w:spacing w:before="100" w:beforeAutospacing="1" w:after="100" w:afterAutospacing="1" w:line="240" w:lineRule="auto"/>
        <w:ind w:left="0" w:right="49"/>
        <w:jc w:val="both"/>
        <w:rPr>
          <w:rFonts w:ascii="Arial" w:eastAsia="Times New Roman" w:hAnsi="Arial" w:cs="Arial"/>
          <w:color w:val="000000"/>
          <w:sz w:val="22"/>
          <w:szCs w:val="22"/>
          <w:lang w:eastAsia="es-ES"/>
        </w:rPr>
      </w:pPr>
      <w:r w:rsidRPr="00595D00">
        <w:rPr>
          <w:rFonts w:ascii="Arial" w:hAnsi="Arial" w:cs="Arial"/>
          <w:color w:val="000000"/>
          <w:sz w:val="22"/>
          <w:szCs w:val="22"/>
          <w:lang w:eastAsia="es-ES"/>
        </w:rPr>
        <w:t xml:space="preserve">El usuario acepta que los contenidos generados y subidos por él serán de propiedad de la </w:t>
      </w:r>
      <w:r w:rsidR="008709B1">
        <w:rPr>
          <w:rFonts w:ascii="Arial" w:hAnsi="Arial" w:cs="Arial"/>
          <w:color w:val="000000"/>
          <w:sz w:val="22"/>
          <w:szCs w:val="22"/>
          <w:lang w:eastAsia="es-ES"/>
        </w:rPr>
        <w:t>Entidad</w:t>
      </w:r>
      <w:r w:rsidRPr="00595D00">
        <w:rPr>
          <w:rFonts w:ascii="Arial" w:hAnsi="Arial" w:cs="Arial"/>
          <w:color w:val="000000"/>
          <w:sz w:val="22"/>
          <w:szCs w:val="22"/>
          <w:lang w:eastAsia="es-ES"/>
        </w:rPr>
        <w:t>, conservando el usuario los derechos morales sobre dichos contenidos.</w:t>
      </w:r>
    </w:p>
    <w:p w14:paraId="4070A0F4" w14:textId="733CAE02" w:rsidR="00D9447E" w:rsidRDefault="004D6E91" w:rsidP="00595D00">
      <w:pPr>
        <w:pStyle w:val="Prrafodelista"/>
        <w:numPr>
          <w:ilvl w:val="0"/>
          <w:numId w:val="25"/>
        </w:numPr>
        <w:shd w:val="clear" w:color="auto" w:fill="FFFFFF" w:themeFill="background1"/>
        <w:spacing w:before="100" w:beforeAutospacing="1" w:after="100" w:afterAutospacing="1" w:line="240" w:lineRule="auto"/>
        <w:ind w:left="0" w:right="49"/>
        <w:jc w:val="both"/>
        <w:rPr>
          <w:rFonts w:ascii="Arial" w:eastAsia="Times New Roman" w:hAnsi="Arial" w:cs="Arial"/>
          <w:color w:val="000000"/>
          <w:sz w:val="22"/>
          <w:szCs w:val="22"/>
          <w:lang w:eastAsia="es-ES"/>
        </w:rPr>
      </w:pPr>
      <w:r w:rsidRPr="00B45C09">
        <w:rPr>
          <w:rFonts w:ascii="Arial" w:eastAsia="Times New Roman" w:hAnsi="Arial" w:cs="Arial"/>
          <w:color w:val="000000"/>
          <w:sz w:val="22"/>
          <w:szCs w:val="22"/>
          <w:lang w:eastAsia="es-ES"/>
        </w:rPr>
        <w:t xml:space="preserve">No </w:t>
      </w:r>
      <w:r w:rsidR="00853E43" w:rsidRPr="00B45C09">
        <w:rPr>
          <w:rFonts w:ascii="Arial" w:eastAsia="Times New Roman" w:hAnsi="Arial" w:cs="Arial"/>
          <w:color w:val="000000"/>
          <w:sz w:val="22"/>
          <w:szCs w:val="22"/>
          <w:lang w:eastAsia="es-ES"/>
        </w:rPr>
        <w:t>utilizar</w:t>
      </w:r>
      <w:r w:rsidRPr="00B45C09">
        <w:rPr>
          <w:rFonts w:ascii="Arial" w:eastAsia="Times New Roman" w:hAnsi="Arial" w:cs="Arial"/>
          <w:color w:val="000000"/>
          <w:sz w:val="22"/>
          <w:szCs w:val="22"/>
          <w:lang w:eastAsia="es-ES"/>
        </w:rPr>
        <w:t xml:space="preserve"> los contenidos y</w:t>
      </w:r>
      <w:r w:rsidR="00853E43" w:rsidRPr="00B45C09">
        <w:rPr>
          <w:rFonts w:ascii="Arial" w:eastAsia="Times New Roman" w:hAnsi="Arial" w:cs="Arial"/>
          <w:color w:val="000000"/>
          <w:sz w:val="22"/>
          <w:szCs w:val="22"/>
          <w:lang w:eastAsia="es-ES"/>
        </w:rPr>
        <w:t xml:space="preserve"> </w:t>
      </w:r>
      <w:r w:rsidRPr="00B45C09">
        <w:rPr>
          <w:rFonts w:ascii="Arial" w:eastAsia="Times New Roman" w:hAnsi="Arial" w:cs="Arial"/>
          <w:color w:val="000000"/>
          <w:sz w:val="22"/>
          <w:szCs w:val="22"/>
          <w:lang w:eastAsia="es-ES"/>
        </w:rPr>
        <w:t xml:space="preserve">la información </w:t>
      </w:r>
      <w:r w:rsidR="00D9447E" w:rsidRPr="00B45C09">
        <w:rPr>
          <w:rFonts w:ascii="Arial" w:eastAsia="Times New Roman" w:hAnsi="Arial" w:cs="Arial"/>
          <w:color w:val="000000"/>
          <w:sz w:val="22"/>
          <w:szCs w:val="22"/>
          <w:lang w:eastAsia="es-ES"/>
        </w:rPr>
        <w:t>o</w:t>
      </w:r>
      <w:r w:rsidRPr="00B45C09">
        <w:rPr>
          <w:rFonts w:ascii="Arial" w:eastAsia="Times New Roman" w:hAnsi="Arial" w:cs="Arial"/>
          <w:color w:val="000000"/>
          <w:sz w:val="22"/>
          <w:szCs w:val="22"/>
          <w:lang w:eastAsia="es-ES"/>
        </w:rPr>
        <w:t xml:space="preserve">btenida a </w:t>
      </w:r>
      <w:r w:rsidR="00D9447E" w:rsidRPr="00B45C09">
        <w:rPr>
          <w:rFonts w:ascii="Arial" w:eastAsia="Times New Roman" w:hAnsi="Arial" w:cs="Arial"/>
          <w:color w:val="000000"/>
          <w:sz w:val="22"/>
          <w:szCs w:val="22"/>
          <w:lang w:eastAsia="es-ES"/>
        </w:rPr>
        <w:t xml:space="preserve">través de la Entidad </w:t>
      </w:r>
      <w:r w:rsidRPr="00B45C09">
        <w:rPr>
          <w:rFonts w:ascii="Arial" w:eastAsia="Times New Roman" w:hAnsi="Arial" w:cs="Arial"/>
          <w:color w:val="000000"/>
          <w:sz w:val="22"/>
          <w:szCs w:val="22"/>
          <w:lang w:eastAsia="es-ES"/>
        </w:rPr>
        <w:t xml:space="preserve">para emitir publicidad. </w:t>
      </w:r>
      <w:r w:rsidR="00D9447E" w:rsidRPr="00B45C09">
        <w:rPr>
          <w:rFonts w:ascii="Arial" w:eastAsia="Times New Roman" w:hAnsi="Arial" w:cs="Arial"/>
          <w:color w:val="000000"/>
          <w:sz w:val="22"/>
          <w:szCs w:val="22"/>
          <w:lang w:eastAsia="es-ES"/>
        </w:rPr>
        <w:t>La Entidad no</w:t>
      </w:r>
      <w:r w:rsidRPr="00B45C09">
        <w:rPr>
          <w:rFonts w:ascii="Arial" w:eastAsia="Times New Roman" w:hAnsi="Arial" w:cs="Arial"/>
          <w:color w:val="000000"/>
          <w:sz w:val="22"/>
          <w:szCs w:val="22"/>
          <w:lang w:eastAsia="es-ES"/>
        </w:rPr>
        <w:t xml:space="preserve"> será responsable por el uso indebido que hagan los usuarios del contenido de su sitio web.</w:t>
      </w:r>
    </w:p>
    <w:p w14:paraId="79EC69AD" w14:textId="77777777" w:rsidR="009519B3" w:rsidRPr="00B45C09" w:rsidRDefault="009519B3" w:rsidP="009519B3">
      <w:pPr>
        <w:pStyle w:val="Prrafodelista"/>
        <w:shd w:val="clear" w:color="auto" w:fill="FFFFFF" w:themeFill="background1"/>
        <w:spacing w:before="100" w:beforeAutospacing="1" w:after="100" w:afterAutospacing="1" w:line="240" w:lineRule="auto"/>
        <w:ind w:left="0" w:right="49"/>
        <w:jc w:val="both"/>
        <w:rPr>
          <w:rFonts w:ascii="Arial" w:eastAsia="Times New Roman" w:hAnsi="Arial" w:cs="Arial"/>
          <w:color w:val="000000"/>
          <w:sz w:val="22"/>
          <w:szCs w:val="22"/>
          <w:lang w:eastAsia="es-ES"/>
        </w:rPr>
      </w:pPr>
    </w:p>
    <w:p w14:paraId="019FADB2" w14:textId="10438D74" w:rsidR="001E6797" w:rsidRDefault="005A2B01" w:rsidP="00D9447E">
      <w:pPr>
        <w:pStyle w:val="Prrafodelista"/>
        <w:spacing w:after="160" w:line="259" w:lineRule="auto"/>
        <w:outlineLvl w:val="0"/>
        <w:rPr>
          <w:rFonts w:ascii="Arial" w:eastAsia="Calibri" w:hAnsi="Arial" w:cs="Arial"/>
          <w:b/>
          <w:bCs/>
          <w:sz w:val="24"/>
          <w:szCs w:val="24"/>
        </w:rPr>
      </w:pPr>
      <w:r w:rsidRPr="00AB4EC8">
        <w:rPr>
          <w:rFonts w:ascii="Arial" w:eastAsia="Calibri" w:hAnsi="Arial" w:cs="Arial"/>
          <w:b/>
          <w:bCs/>
          <w:sz w:val="24"/>
          <w:szCs w:val="24"/>
        </w:rPr>
        <w:t>Ley aplicable y jurisdicción</w:t>
      </w:r>
    </w:p>
    <w:p w14:paraId="0A9663E6" w14:textId="77777777" w:rsidR="00D9447E" w:rsidRPr="00D9447E" w:rsidRDefault="00D9447E" w:rsidP="00D9447E">
      <w:pPr>
        <w:pStyle w:val="Prrafodelista"/>
        <w:spacing w:after="160" w:line="259" w:lineRule="auto"/>
        <w:outlineLvl w:val="0"/>
        <w:rPr>
          <w:rFonts w:ascii="Arial" w:eastAsia="Calibri" w:hAnsi="Arial" w:cs="Arial"/>
          <w:b/>
          <w:bCs/>
          <w:sz w:val="24"/>
          <w:szCs w:val="24"/>
        </w:rPr>
      </w:pPr>
    </w:p>
    <w:p w14:paraId="1E72BA3B" w14:textId="5734946F" w:rsidR="005A2B01" w:rsidRPr="00595D00" w:rsidRDefault="005A2B01" w:rsidP="00595D00">
      <w:pPr>
        <w:pStyle w:val="Prrafodelista"/>
        <w:numPr>
          <w:ilvl w:val="0"/>
          <w:numId w:val="26"/>
        </w:numPr>
        <w:spacing w:before="100" w:beforeAutospacing="1" w:after="100" w:afterAutospacing="1" w:line="240" w:lineRule="auto"/>
        <w:ind w:left="0"/>
        <w:jc w:val="both"/>
        <w:rPr>
          <w:rFonts w:ascii="Arial" w:eastAsia="Times New Roman" w:hAnsi="Arial" w:cs="Arial"/>
          <w:color w:val="000000"/>
          <w:sz w:val="22"/>
          <w:szCs w:val="22"/>
          <w:lang w:eastAsia="es-ES"/>
        </w:rPr>
      </w:pPr>
      <w:r w:rsidRPr="00013DEA">
        <w:rPr>
          <w:rFonts w:ascii="Arial" w:eastAsia="Times New Roman" w:hAnsi="Arial" w:cs="Arial"/>
          <w:color w:val="000000"/>
          <w:sz w:val="22"/>
          <w:szCs w:val="22"/>
          <w:lang w:eastAsia="es-ES"/>
        </w:rPr>
        <w:t>La gestión y administración de este sitio web están sujetos a las disposiciones vigentes del Programa Gobierno Digital del Gobierno Nacional de Colombia, en los aspectos que refieren a la disposición, usabilidad señalados por el programa.</w:t>
      </w:r>
    </w:p>
    <w:p w14:paraId="325F39AF" w14:textId="77777777" w:rsidR="005A2B01" w:rsidRPr="00013DEA" w:rsidRDefault="005A2B01" w:rsidP="00595D00">
      <w:pPr>
        <w:pStyle w:val="Prrafodelista"/>
        <w:numPr>
          <w:ilvl w:val="0"/>
          <w:numId w:val="26"/>
        </w:numPr>
        <w:spacing w:before="100" w:beforeAutospacing="1" w:after="100" w:afterAutospacing="1" w:line="240" w:lineRule="auto"/>
        <w:ind w:left="0"/>
        <w:jc w:val="both"/>
        <w:rPr>
          <w:rFonts w:ascii="Arial" w:eastAsia="Times New Roman" w:hAnsi="Arial" w:cs="Arial"/>
          <w:color w:val="000000"/>
          <w:sz w:val="22"/>
          <w:szCs w:val="22"/>
          <w:lang w:eastAsia="es-ES"/>
        </w:rPr>
      </w:pPr>
      <w:r w:rsidRPr="00013DEA">
        <w:rPr>
          <w:rFonts w:ascii="Arial" w:eastAsia="Times New Roman" w:hAnsi="Arial" w:cs="Arial"/>
          <w:color w:val="000000"/>
          <w:sz w:val="22"/>
          <w:szCs w:val="22"/>
          <w:lang w:eastAsia="es-ES"/>
        </w:rPr>
        <w:t>De igual manera, este sitio web adopta las disposiciones de la Secretaría General del Distrito en cuanto a la identificación e imagen institucional como entidad Distrital. Siguiendo estos lineamientos, la Unidad Administrativa Especial de Servicios Públicos – UAESP - es autónoma de las aplicaciones de su imagen institucional en todas las secciones, aplicaciones, redes y micrositios derivados y relacionados con este portal web.</w:t>
      </w:r>
    </w:p>
    <w:p w14:paraId="1A15D374" w14:textId="40AD7CC7" w:rsidR="00013DEA" w:rsidRPr="00595D00" w:rsidRDefault="005A2B01" w:rsidP="00595D00">
      <w:pPr>
        <w:pStyle w:val="Prrafodelista"/>
        <w:numPr>
          <w:ilvl w:val="0"/>
          <w:numId w:val="26"/>
        </w:numPr>
        <w:spacing w:before="100" w:beforeAutospacing="1" w:after="100" w:afterAutospacing="1" w:line="240" w:lineRule="auto"/>
        <w:ind w:left="0"/>
        <w:jc w:val="both"/>
        <w:rPr>
          <w:rFonts w:ascii="Arial" w:eastAsia="Times New Roman" w:hAnsi="Arial" w:cs="Arial"/>
          <w:color w:val="000000"/>
          <w:sz w:val="22"/>
          <w:szCs w:val="22"/>
          <w:lang w:eastAsia="es-ES"/>
        </w:rPr>
      </w:pPr>
      <w:r w:rsidRPr="00013DEA">
        <w:rPr>
          <w:rFonts w:ascii="Arial" w:eastAsia="Times New Roman" w:hAnsi="Arial" w:cs="Arial"/>
          <w:color w:val="000000"/>
          <w:sz w:val="22"/>
          <w:szCs w:val="22"/>
          <w:lang w:eastAsia="es-ES"/>
        </w:rPr>
        <w:t>La Unidad Administrativa Especial de Servicios Públicos – UAESP - gestiona los contenidos de este portal web de acuerdo con la misión, visión, principios y objetivos estratégicos de la entidad.</w:t>
      </w:r>
    </w:p>
    <w:p w14:paraId="4451C047" w14:textId="549BA63C" w:rsidR="004D773B" w:rsidRPr="00AB4EC8" w:rsidRDefault="005A2B01" w:rsidP="00595D00">
      <w:pPr>
        <w:pStyle w:val="Prrafodelista"/>
        <w:numPr>
          <w:ilvl w:val="0"/>
          <w:numId w:val="26"/>
        </w:numPr>
        <w:spacing w:before="100" w:beforeAutospacing="1" w:after="100" w:afterAutospacing="1" w:line="240" w:lineRule="auto"/>
        <w:ind w:left="0"/>
        <w:jc w:val="both"/>
        <w:rPr>
          <w:rFonts w:ascii="Arial" w:eastAsia="Times New Roman" w:hAnsi="Arial" w:cs="Arial"/>
          <w:color w:val="000000"/>
          <w:lang w:eastAsia="es-ES"/>
        </w:rPr>
      </w:pPr>
      <w:r w:rsidRPr="00013DEA">
        <w:rPr>
          <w:rFonts w:ascii="Arial" w:eastAsia="Times New Roman" w:hAnsi="Arial" w:cs="Arial"/>
          <w:color w:val="000000"/>
          <w:sz w:val="22"/>
          <w:szCs w:val="22"/>
          <w:lang w:eastAsia="es-ES"/>
        </w:rPr>
        <w:t>Para cualquier efecto legal o judicial, el lugar de las presentes condiciones es la ciudad de Bogotá, República de Colombia.</w:t>
      </w:r>
    </w:p>
    <w:p w14:paraId="7245288E" w14:textId="77777777" w:rsidR="00AB4EC8" w:rsidRPr="00013DEA" w:rsidRDefault="00AB4EC8" w:rsidP="00AB4EC8">
      <w:pPr>
        <w:pStyle w:val="Prrafodelista"/>
        <w:spacing w:before="100" w:beforeAutospacing="1" w:after="100" w:afterAutospacing="1" w:line="240" w:lineRule="auto"/>
        <w:ind w:left="0"/>
        <w:jc w:val="both"/>
        <w:rPr>
          <w:rFonts w:ascii="Arial" w:eastAsia="Times New Roman" w:hAnsi="Arial" w:cs="Arial"/>
          <w:color w:val="000000"/>
          <w:lang w:eastAsia="es-ES"/>
        </w:rPr>
      </w:pPr>
    </w:p>
    <w:p w14:paraId="30C343A6" w14:textId="01E45231" w:rsidR="004D773B" w:rsidRPr="00AB4EC8" w:rsidRDefault="005A2B01" w:rsidP="001E6797">
      <w:pPr>
        <w:pStyle w:val="Prrafodelista"/>
        <w:spacing w:after="160" w:line="259" w:lineRule="auto"/>
        <w:outlineLvl w:val="0"/>
        <w:rPr>
          <w:rFonts w:ascii="Arial" w:eastAsia="Calibri" w:hAnsi="Arial" w:cs="Arial"/>
          <w:b/>
          <w:bCs/>
          <w:sz w:val="24"/>
          <w:szCs w:val="24"/>
        </w:rPr>
      </w:pPr>
      <w:r w:rsidRPr="00AB4EC8">
        <w:rPr>
          <w:rFonts w:ascii="Arial" w:eastAsia="Calibri" w:hAnsi="Arial" w:cs="Arial"/>
          <w:b/>
          <w:bCs/>
          <w:sz w:val="24"/>
          <w:szCs w:val="24"/>
        </w:rPr>
        <w:t>Duración</w:t>
      </w:r>
    </w:p>
    <w:p w14:paraId="22F89730" w14:textId="5DCFCCA9" w:rsidR="00AB4EC8" w:rsidRDefault="005A2B01" w:rsidP="00620B9C">
      <w:pPr>
        <w:ind w:left="-284"/>
        <w:jc w:val="both"/>
        <w:rPr>
          <w:rFonts w:ascii="Arial" w:eastAsia="Times New Roman" w:hAnsi="Arial" w:cs="Arial"/>
          <w:color w:val="000000"/>
          <w:sz w:val="22"/>
          <w:szCs w:val="22"/>
          <w:lang w:eastAsia="es-ES"/>
        </w:rPr>
      </w:pPr>
      <w:r w:rsidRPr="000432A8">
        <w:rPr>
          <w:rFonts w:ascii="Arial" w:eastAsia="Times New Roman" w:hAnsi="Arial" w:cs="Arial"/>
          <w:color w:val="000000"/>
          <w:sz w:val="22"/>
          <w:szCs w:val="22"/>
          <w:lang w:eastAsia="es-ES"/>
        </w:rPr>
        <w:t xml:space="preserve">La prestación de los servicios de información que preste la </w:t>
      </w:r>
      <w:r w:rsidR="00CB26CB">
        <w:rPr>
          <w:rFonts w:ascii="Arial" w:eastAsia="Times New Roman" w:hAnsi="Arial" w:cs="Arial"/>
          <w:color w:val="000000"/>
          <w:sz w:val="22"/>
          <w:szCs w:val="22"/>
          <w:lang w:eastAsia="es-ES"/>
        </w:rPr>
        <w:t>UAESP</w:t>
      </w:r>
      <w:r w:rsidRPr="000432A8">
        <w:rPr>
          <w:rFonts w:ascii="Arial" w:eastAsia="Times New Roman" w:hAnsi="Arial" w:cs="Arial"/>
          <w:color w:val="000000"/>
          <w:sz w:val="22"/>
          <w:szCs w:val="22"/>
          <w:lang w:eastAsia="es-ES"/>
        </w:rPr>
        <w:t>, en cualquiera de sus canales, será indefinida. Sin embargo, la entidad podrá dar por terminada o suspender la prestación de algún servicio de información en cualquier momento y sin previo aviso.</w:t>
      </w:r>
    </w:p>
    <w:p w14:paraId="07EB4E1C" w14:textId="69202C0F" w:rsidR="005E291D" w:rsidRDefault="005E291D" w:rsidP="00620B9C">
      <w:pPr>
        <w:ind w:left="-284"/>
        <w:jc w:val="both"/>
        <w:rPr>
          <w:rFonts w:ascii="Arial" w:eastAsia="Times New Roman" w:hAnsi="Arial" w:cs="Arial"/>
          <w:color w:val="000000"/>
          <w:sz w:val="22"/>
          <w:szCs w:val="22"/>
          <w:lang w:eastAsia="es-ES"/>
        </w:rPr>
      </w:pPr>
    </w:p>
    <w:p w14:paraId="12473BE1" w14:textId="77777777" w:rsidR="005E291D" w:rsidRPr="000432A8" w:rsidRDefault="005E291D" w:rsidP="00620B9C">
      <w:pPr>
        <w:ind w:left="-284"/>
        <w:jc w:val="both"/>
        <w:rPr>
          <w:rFonts w:ascii="Arial" w:eastAsia="Times New Roman" w:hAnsi="Arial" w:cs="Arial"/>
          <w:color w:val="000000"/>
          <w:sz w:val="22"/>
          <w:szCs w:val="22"/>
          <w:lang w:eastAsia="es-ES"/>
        </w:rPr>
      </w:pPr>
    </w:p>
    <w:p w14:paraId="51AB38ED" w14:textId="33198E46" w:rsidR="005A2B01" w:rsidRPr="00AB4EC8" w:rsidRDefault="005A2B01" w:rsidP="001E6797">
      <w:pPr>
        <w:pStyle w:val="Prrafodelista"/>
        <w:spacing w:after="160" w:line="259" w:lineRule="auto"/>
        <w:outlineLvl w:val="0"/>
        <w:rPr>
          <w:rFonts w:ascii="Arial" w:eastAsia="Calibri" w:hAnsi="Arial" w:cs="Arial"/>
          <w:b/>
          <w:bCs/>
          <w:sz w:val="24"/>
          <w:szCs w:val="24"/>
        </w:rPr>
      </w:pPr>
      <w:r w:rsidRPr="00AB4EC8">
        <w:rPr>
          <w:rFonts w:ascii="Arial" w:eastAsia="Calibri" w:hAnsi="Arial" w:cs="Arial"/>
          <w:b/>
          <w:bCs/>
          <w:sz w:val="24"/>
          <w:szCs w:val="24"/>
        </w:rPr>
        <w:t>Contacto</w:t>
      </w:r>
    </w:p>
    <w:p w14:paraId="605868E1" w14:textId="67E7A760" w:rsidR="00D54025" w:rsidRDefault="005A2B01" w:rsidP="00D54025">
      <w:pPr>
        <w:ind w:left="-284"/>
        <w:jc w:val="both"/>
        <w:rPr>
          <w:rFonts w:ascii="Arial" w:eastAsia="Times New Roman" w:hAnsi="Arial" w:cs="Arial"/>
          <w:color w:val="000000"/>
          <w:sz w:val="22"/>
          <w:szCs w:val="22"/>
          <w:lang w:eastAsia="es-ES"/>
        </w:rPr>
      </w:pPr>
      <w:r w:rsidRPr="00485A24">
        <w:rPr>
          <w:rFonts w:ascii="Arial" w:eastAsia="Times New Roman" w:hAnsi="Arial" w:cs="Arial"/>
          <w:color w:val="000000"/>
          <w:sz w:val="22"/>
          <w:szCs w:val="22"/>
          <w:lang w:eastAsia="es-ES"/>
        </w:rPr>
        <w:t xml:space="preserve">Si el usuario desea hacer solicitudes respetuosas o sugerencias a la </w:t>
      </w:r>
      <w:r w:rsidR="00730C81">
        <w:rPr>
          <w:rFonts w:ascii="Arial" w:eastAsia="Times New Roman" w:hAnsi="Arial" w:cs="Arial"/>
          <w:color w:val="000000"/>
          <w:sz w:val="22"/>
          <w:szCs w:val="22"/>
          <w:lang w:eastAsia="es-ES"/>
        </w:rPr>
        <w:t>Entidad</w:t>
      </w:r>
      <w:r w:rsidRPr="00485A24">
        <w:rPr>
          <w:rFonts w:ascii="Arial" w:eastAsia="Times New Roman" w:hAnsi="Arial" w:cs="Arial"/>
          <w:color w:val="000000"/>
          <w:sz w:val="22"/>
          <w:szCs w:val="22"/>
          <w:lang w:eastAsia="es-ES"/>
        </w:rPr>
        <w:t>, para mejorar sus servicios de información o contenidos lo puede hacer por los diferentes medios de contacto que ofrece la entidad, a través de los servicios de información y atención a la ciudadanía.</w:t>
      </w:r>
    </w:p>
    <w:p w14:paraId="3D0CED09" w14:textId="33EE3FF9" w:rsidR="00D54025" w:rsidRDefault="00D54025" w:rsidP="00D54025">
      <w:pPr>
        <w:ind w:left="-284"/>
        <w:jc w:val="both"/>
        <w:rPr>
          <w:rFonts w:ascii="Arial" w:eastAsia="Times New Roman" w:hAnsi="Arial" w:cs="Arial"/>
          <w:color w:val="000000"/>
          <w:sz w:val="22"/>
          <w:szCs w:val="22"/>
          <w:lang w:eastAsia="es-ES"/>
        </w:rPr>
      </w:pPr>
    </w:p>
    <w:p w14:paraId="5618F4CB" w14:textId="77777777" w:rsidR="00D54025" w:rsidRDefault="00D54025" w:rsidP="00D54025">
      <w:pPr>
        <w:ind w:left="-284"/>
        <w:jc w:val="both"/>
        <w:rPr>
          <w:rFonts w:ascii="Arial" w:eastAsia="Times New Roman" w:hAnsi="Arial" w:cs="Arial"/>
          <w:color w:val="000000"/>
          <w:sz w:val="22"/>
          <w:szCs w:val="22"/>
          <w:lang w:eastAsia="es-ES"/>
        </w:rPr>
      </w:pPr>
    </w:p>
    <w:p w14:paraId="60F13A62" w14:textId="09CB5EB6" w:rsidR="00B20662" w:rsidRDefault="00B20662" w:rsidP="00013DEA">
      <w:pPr>
        <w:ind w:left="-284"/>
        <w:jc w:val="both"/>
        <w:rPr>
          <w:rFonts w:ascii="Arial" w:eastAsia="Times New Roman" w:hAnsi="Arial" w:cs="Arial"/>
          <w:color w:val="000000"/>
          <w:sz w:val="22"/>
          <w:szCs w:val="22"/>
          <w:lang w:eastAsia="es-ES"/>
        </w:rPr>
      </w:pPr>
      <w:r>
        <w:rPr>
          <w:rFonts w:ascii="Arial" w:eastAsia="Times New Roman" w:hAnsi="Arial" w:cs="Arial"/>
          <w:color w:val="000000"/>
          <w:sz w:val="22"/>
          <w:szCs w:val="22"/>
          <w:lang w:eastAsia="es-ES"/>
        </w:rPr>
        <w:t>consultar nuestras Políticas de Privacidad:</w:t>
      </w:r>
    </w:p>
    <w:p w14:paraId="4A64FB14" w14:textId="77777777" w:rsidR="00B20662" w:rsidRDefault="00B20662" w:rsidP="00013DEA">
      <w:pPr>
        <w:ind w:left="-284"/>
        <w:jc w:val="both"/>
        <w:rPr>
          <w:rFonts w:ascii="Arial" w:eastAsia="Times New Roman" w:hAnsi="Arial" w:cs="Arial"/>
          <w:color w:val="000000"/>
          <w:sz w:val="22"/>
          <w:szCs w:val="22"/>
          <w:lang w:eastAsia="es-ES"/>
        </w:rPr>
      </w:pPr>
    </w:p>
    <w:p w14:paraId="0833436A" w14:textId="34CBCEDA" w:rsidR="00B20662" w:rsidRPr="00D54025" w:rsidRDefault="00B20662" w:rsidP="00D54025">
      <w:pPr>
        <w:pStyle w:val="Ttulo2"/>
        <w:shd w:val="clear" w:color="auto" w:fill="FFFFFF"/>
        <w:spacing w:before="0"/>
        <w:jc w:val="both"/>
        <w:rPr>
          <w:rFonts w:ascii="Montserrat" w:hAnsi="Montserrat"/>
          <w:b/>
          <w:bCs/>
          <w:color w:val="0066CD"/>
        </w:rPr>
      </w:pPr>
      <w:r w:rsidRPr="00D54025">
        <w:rPr>
          <w:rFonts w:ascii="Montserrat" w:hAnsi="Montserrat"/>
          <w:b/>
          <w:bCs/>
          <w:color w:val="0066CD"/>
        </w:rPr>
        <w:t>Política</w:t>
      </w:r>
      <w:r w:rsidR="00D54025">
        <w:rPr>
          <w:rFonts w:ascii="Montserrat" w:hAnsi="Montserrat"/>
          <w:b/>
          <w:bCs/>
          <w:color w:val="0066CD"/>
        </w:rPr>
        <w:t xml:space="preserve"> General</w:t>
      </w:r>
      <w:r w:rsidRPr="00D54025">
        <w:rPr>
          <w:rFonts w:ascii="Montserrat" w:hAnsi="Montserrat"/>
          <w:b/>
          <w:bCs/>
          <w:color w:val="0066CD"/>
        </w:rPr>
        <w:t xml:space="preserve"> de Seguridad y Privacidad de la Información</w:t>
      </w:r>
    </w:p>
    <w:p w14:paraId="7ACD1239" w14:textId="284101CE" w:rsidR="00B20662" w:rsidRDefault="00B20662" w:rsidP="00D54025">
      <w:pPr>
        <w:jc w:val="both"/>
      </w:pPr>
    </w:p>
    <w:p w14:paraId="4C1182B2" w14:textId="7ED58CAB" w:rsidR="00B20662" w:rsidRDefault="00B20662" w:rsidP="00D54025">
      <w:pPr>
        <w:pStyle w:val="Ttulo2"/>
        <w:shd w:val="clear" w:color="auto" w:fill="FFFFFF"/>
        <w:spacing w:before="0"/>
        <w:jc w:val="both"/>
        <w:rPr>
          <w:rFonts w:ascii="Montserrat" w:hAnsi="Montserrat"/>
          <w:b/>
          <w:bCs/>
          <w:color w:val="0066CD"/>
        </w:rPr>
      </w:pPr>
      <w:r>
        <w:rPr>
          <w:rFonts w:ascii="Montserrat" w:hAnsi="Montserrat"/>
          <w:b/>
          <w:bCs/>
          <w:color w:val="0066CD"/>
        </w:rPr>
        <w:t>Política</w:t>
      </w:r>
      <w:r w:rsidR="00D54025">
        <w:rPr>
          <w:rFonts w:ascii="Montserrat" w:hAnsi="Montserrat"/>
          <w:b/>
          <w:bCs/>
          <w:color w:val="0066CD"/>
        </w:rPr>
        <w:t xml:space="preserve"> Para el</w:t>
      </w:r>
      <w:r>
        <w:rPr>
          <w:rFonts w:ascii="Montserrat" w:hAnsi="Montserrat"/>
          <w:b/>
          <w:bCs/>
          <w:color w:val="0066CD"/>
        </w:rPr>
        <w:t xml:space="preserve"> </w:t>
      </w:r>
      <w:r>
        <w:rPr>
          <w:rFonts w:ascii="Montserrat" w:hAnsi="Montserrat"/>
          <w:b/>
          <w:bCs/>
          <w:color w:val="0066CD"/>
        </w:rPr>
        <w:t>Tratamiento de Datos Personales</w:t>
      </w:r>
    </w:p>
    <w:p w14:paraId="60EF014B" w14:textId="77777777" w:rsidR="00B20662" w:rsidRPr="00B20662" w:rsidRDefault="00B20662" w:rsidP="00B20662"/>
    <w:p w14:paraId="1B5A404A" w14:textId="507A8AFF" w:rsidR="00B20662" w:rsidRDefault="00B20662" w:rsidP="00B20662">
      <w:pPr>
        <w:ind w:left="-284"/>
        <w:jc w:val="both"/>
        <w:rPr>
          <w:sz w:val="28"/>
          <w:szCs w:val="28"/>
        </w:rPr>
      </w:pPr>
    </w:p>
    <w:sectPr w:rsidR="00B20662" w:rsidSect="00924F8C">
      <w:headerReference w:type="default" r:id="rId11"/>
      <w:footerReference w:type="default" r:id="rId12"/>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665A" w14:textId="77777777" w:rsidR="00C2282D" w:rsidRDefault="00C2282D" w:rsidP="004D773B">
      <w:pPr>
        <w:spacing w:after="0" w:line="240" w:lineRule="auto"/>
      </w:pPr>
      <w:r>
        <w:separator/>
      </w:r>
    </w:p>
  </w:endnote>
  <w:endnote w:type="continuationSeparator" w:id="0">
    <w:p w14:paraId="3806D2BF" w14:textId="77777777" w:rsidR="00C2282D" w:rsidRDefault="00C2282D" w:rsidP="004D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EEE4" w14:textId="0C028CAD" w:rsidR="00AB4EC8" w:rsidRDefault="00AB4EC8" w:rsidP="00AB4EC8">
    <w:pPr>
      <w:pStyle w:val="Piedepgina"/>
    </w:pPr>
    <w:r>
      <w:rPr>
        <w:noProof/>
      </w:rPr>
      <mc:AlternateContent>
        <mc:Choice Requires="wps">
          <w:drawing>
            <wp:anchor distT="0" distB="0" distL="114300" distR="114300" simplePos="0" relativeHeight="251659264" behindDoc="0" locked="0" layoutInCell="1" allowOverlap="1" wp14:anchorId="05571961" wp14:editId="70EB3FFC">
              <wp:simplePos x="0" y="0"/>
              <wp:positionH relativeFrom="column">
                <wp:posOffset>2315210</wp:posOffset>
              </wp:positionH>
              <wp:positionV relativeFrom="paragraph">
                <wp:posOffset>154940</wp:posOffset>
              </wp:positionV>
              <wp:extent cx="1619250" cy="4381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38150"/>
                      </a:xfrm>
                      <a:prstGeom prst="rect">
                        <a:avLst/>
                      </a:prstGeom>
                      <a:solidFill>
                        <a:srgbClr val="FFFFFF"/>
                      </a:solidFill>
                      <a:ln>
                        <a:noFill/>
                      </a:ln>
                    </wps:spPr>
                    <wps:txbx>
                      <w:txbxContent>
                        <w:p w14:paraId="23C9F6CB" w14:textId="77777777" w:rsidR="00AB4EC8" w:rsidRDefault="00AB4EC8" w:rsidP="00AB4EC8">
                          <w:pPr>
                            <w:pStyle w:val="Piedepgina"/>
                            <w:jc w:val="center"/>
                            <w:rPr>
                              <w:rFonts w:ascii="Arial Narrow" w:hAnsi="Arial Narrow"/>
                              <w:b/>
                              <w:bCs/>
                            </w:rPr>
                          </w:pPr>
                          <w:r w:rsidRPr="007E40BC">
                            <w:rPr>
                              <w:rFonts w:ascii="Arial Narrow" w:hAnsi="Arial Narrow"/>
                              <w:lang w:val="es-ES"/>
                            </w:rPr>
                            <w:t xml:space="preserve">Página </w:t>
                          </w:r>
                          <w:r w:rsidRPr="007E40BC">
                            <w:rPr>
                              <w:rFonts w:ascii="Arial Narrow" w:hAnsi="Arial Narrow"/>
                              <w:b/>
                              <w:bCs/>
                            </w:rPr>
                            <w:fldChar w:fldCharType="begin"/>
                          </w:r>
                          <w:r w:rsidRPr="007E40BC">
                            <w:rPr>
                              <w:rFonts w:ascii="Arial Narrow" w:hAnsi="Arial Narrow"/>
                              <w:b/>
                              <w:bCs/>
                            </w:rPr>
                            <w:instrText>PAGE</w:instrText>
                          </w:r>
                          <w:r w:rsidRPr="007E40BC">
                            <w:rPr>
                              <w:rFonts w:ascii="Arial Narrow" w:hAnsi="Arial Narrow"/>
                              <w:b/>
                              <w:bCs/>
                            </w:rPr>
                            <w:fldChar w:fldCharType="separate"/>
                          </w:r>
                          <w:r>
                            <w:rPr>
                              <w:rFonts w:ascii="Arial Narrow" w:hAnsi="Arial Narrow"/>
                              <w:b/>
                              <w:bCs/>
                            </w:rPr>
                            <w:t>1</w:t>
                          </w:r>
                          <w:r w:rsidRPr="007E40BC">
                            <w:rPr>
                              <w:rFonts w:ascii="Arial Narrow" w:hAnsi="Arial Narrow"/>
                              <w:b/>
                              <w:bCs/>
                            </w:rPr>
                            <w:fldChar w:fldCharType="end"/>
                          </w:r>
                          <w:r w:rsidRPr="007E40BC">
                            <w:rPr>
                              <w:rFonts w:ascii="Arial Narrow" w:hAnsi="Arial Narrow"/>
                              <w:lang w:val="es-ES"/>
                            </w:rPr>
                            <w:t xml:space="preserve"> de </w:t>
                          </w:r>
                          <w:r w:rsidRPr="007E40BC">
                            <w:rPr>
                              <w:rFonts w:ascii="Arial Narrow" w:hAnsi="Arial Narrow"/>
                              <w:b/>
                              <w:bCs/>
                            </w:rPr>
                            <w:fldChar w:fldCharType="begin"/>
                          </w:r>
                          <w:r w:rsidRPr="007E40BC">
                            <w:rPr>
                              <w:rFonts w:ascii="Arial Narrow" w:hAnsi="Arial Narrow"/>
                              <w:b/>
                              <w:bCs/>
                            </w:rPr>
                            <w:instrText>NUMPAGES</w:instrText>
                          </w:r>
                          <w:r w:rsidRPr="007E40BC">
                            <w:rPr>
                              <w:rFonts w:ascii="Arial Narrow" w:hAnsi="Arial Narrow"/>
                              <w:b/>
                              <w:bCs/>
                            </w:rPr>
                            <w:fldChar w:fldCharType="separate"/>
                          </w:r>
                          <w:r>
                            <w:rPr>
                              <w:rFonts w:ascii="Arial Narrow" w:hAnsi="Arial Narrow"/>
                              <w:b/>
                              <w:bCs/>
                            </w:rPr>
                            <w:t>13</w:t>
                          </w:r>
                          <w:r w:rsidRPr="007E40BC">
                            <w:rPr>
                              <w:rFonts w:ascii="Arial Narrow" w:hAnsi="Arial Narrow"/>
                              <w:b/>
                              <w:bCs/>
                            </w:rPr>
                            <w:fldChar w:fldCharType="end"/>
                          </w:r>
                        </w:p>
                        <w:p w14:paraId="160D9667" w14:textId="77777777" w:rsidR="00AB4EC8" w:rsidRDefault="00AB4EC8" w:rsidP="00AB4E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71961" id="_x0000_t202" coordsize="21600,21600" o:spt="202" path="m,l,21600r21600,l21600,xe">
              <v:stroke joinstyle="miter"/>
              <v:path gradientshapeok="t" o:connecttype="rect"/>
            </v:shapetype>
            <v:shape id="Cuadro de texto 4" o:spid="_x0000_s1026" type="#_x0000_t202" style="position:absolute;margin-left:182.3pt;margin-top:12.2pt;width:12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" stroked="f">
              <v:textbox>
                <w:txbxContent>
                  <w:p w14:paraId="23C9F6CB" w14:textId="77777777" w:rsidR="00AB4EC8" w:rsidRDefault="00AB4EC8" w:rsidP="00AB4EC8">
                    <w:pPr>
                      <w:pStyle w:val="Piedepgina"/>
                      <w:jc w:val="center"/>
                      <w:rPr>
                        <w:rFonts w:ascii="Arial Narrow" w:hAnsi="Arial Narrow"/>
                        <w:b/>
                        <w:bCs/>
                      </w:rPr>
                    </w:pPr>
                    <w:r w:rsidRPr="007E40BC">
                      <w:rPr>
                        <w:rFonts w:ascii="Arial Narrow" w:hAnsi="Arial Narrow"/>
                        <w:lang w:val="es-ES"/>
                      </w:rPr>
                      <w:t xml:space="preserve">Página </w:t>
                    </w:r>
                    <w:r w:rsidRPr="007E40BC">
                      <w:rPr>
                        <w:rFonts w:ascii="Arial Narrow" w:hAnsi="Arial Narrow"/>
                        <w:b/>
                        <w:bCs/>
                      </w:rPr>
                      <w:fldChar w:fldCharType="begin"/>
                    </w:r>
                    <w:r w:rsidRPr="007E40BC">
                      <w:rPr>
                        <w:rFonts w:ascii="Arial Narrow" w:hAnsi="Arial Narrow"/>
                        <w:b/>
                        <w:bCs/>
                      </w:rPr>
                      <w:instrText>PAGE</w:instrText>
                    </w:r>
                    <w:r w:rsidRPr="007E40BC">
                      <w:rPr>
                        <w:rFonts w:ascii="Arial Narrow" w:hAnsi="Arial Narrow"/>
                        <w:b/>
                        <w:bCs/>
                      </w:rPr>
                      <w:fldChar w:fldCharType="separate"/>
                    </w:r>
                    <w:r>
                      <w:rPr>
                        <w:rFonts w:ascii="Arial Narrow" w:hAnsi="Arial Narrow"/>
                        <w:b/>
                        <w:bCs/>
                      </w:rPr>
                      <w:t>1</w:t>
                    </w:r>
                    <w:r w:rsidRPr="007E40BC">
                      <w:rPr>
                        <w:rFonts w:ascii="Arial Narrow" w:hAnsi="Arial Narrow"/>
                        <w:b/>
                        <w:bCs/>
                      </w:rPr>
                      <w:fldChar w:fldCharType="end"/>
                    </w:r>
                    <w:r w:rsidRPr="007E40BC">
                      <w:rPr>
                        <w:rFonts w:ascii="Arial Narrow" w:hAnsi="Arial Narrow"/>
                        <w:lang w:val="es-ES"/>
                      </w:rPr>
                      <w:t xml:space="preserve"> de </w:t>
                    </w:r>
                    <w:r w:rsidRPr="007E40BC">
                      <w:rPr>
                        <w:rFonts w:ascii="Arial Narrow" w:hAnsi="Arial Narrow"/>
                        <w:b/>
                        <w:bCs/>
                      </w:rPr>
                      <w:fldChar w:fldCharType="begin"/>
                    </w:r>
                    <w:r w:rsidRPr="007E40BC">
                      <w:rPr>
                        <w:rFonts w:ascii="Arial Narrow" w:hAnsi="Arial Narrow"/>
                        <w:b/>
                        <w:bCs/>
                      </w:rPr>
                      <w:instrText>NUMPAGES</w:instrText>
                    </w:r>
                    <w:r w:rsidRPr="007E40BC">
                      <w:rPr>
                        <w:rFonts w:ascii="Arial Narrow" w:hAnsi="Arial Narrow"/>
                        <w:b/>
                        <w:bCs/>
                      </w:rPr>
                      <w:fldChar w:fldCharType="separate"/>
                    </w:r>
                    <w:r>
                      <w:rPr>
                        <w:rFonts w:ascii="Arial Narrow" w:hAnsi="Arial Narrow"/>
                        <w:b/>
                        <w:bCs/>
                      </w:rPr>
                      <w:t>13</w:t>
                    </w:r>
                    <w:r w:rsidRPr="007E40BC">
                      <w:rPr>
                        <w:rFonts w:ascii="Arial Narrow" w:hAnsi="Arial Narrow"/>
                        <w:b/>
                        <w:bCs/>
                      </w:rPr>
                      <w:fldChar w:fldCharType="end"/>
                    </w:r>
                  </w:p>
                  <w:p w14:paraId="160D9667" w14:textId="77777777" w:rsidR="00AB4EC8" w:rsidRDefault="00AB4EC8" w:rsidP="00AB4EC8"/>
                </w:txbxContent>
              </v:textbox>
            </v:shape>
          </w:pict>
        </mc:Fallback>
      </mc:AlternateContent>
    </w:r>
    <w:r w:rsidRPr="00CE0DF5">
      <w:rPr>
        <w:rFonts w:ascii="Arial Narrow" w:hAnsi="Arial Narrow"/>
        <w:b/>
        <w:noProof/>
      </w:rPr>
      <w:drawing>
        <wp:inline distT="0" distB="0" distL="0" distR="0" wp14:anchorId="79754AF8" wp14:editId="088B563B">
          <wp:extent cx="533400" cy="552450"/>
          <wp:effectExtent l="0" t="0" r="0" b="0"/>
          <wp:docPr id="1" name="Imagen 1" descr="Logos certificación S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s certificación SGS"/>
                  <pic:cNvPicPr>
                    <a:picLocks noChangeAspect="1" noChangeArrowheads="1"/>
                  </pic:cNvPicPr>
                </pic:nvPicPr>
                <pic:blipFill>
                  <a:blip r:embed="rId1">
                    <a:extLst>
                      <a:ext uri="{28A0092B-C50C-407E-A947-70E740481C1C}">
                        <a14:useLocalDpi xmlns:a14="http://schemas.microsoft.com/office/drawing/2010/main" val="0"/>
                      </a:ext>
                    </a:extLst>
                  </a:blip>
                  <a:srcRect r="62666"/>
                  <a:stretch>
                    <a:fillRect/>
                  </a:stretch>
                </pic:blipFill>
                <pic:spPr bwMode="auto">
                  <a:xfrm>
                    <a:off x="0" y="0"/>
                    <a:ext cx="533400" cy="552450"/>
                  </a:xfrm>
                  <a:prstGeom prst="rect">
                    <a:avLst/>
                  </a:prstGeom>
                  <a:noFill/>
                  <a:ln>
                    <a:noFill/>
                  </a:ln>
                </pic:spPr>
              </pic:pic>
            </a:graphicData>
          </a:graphic>
        </wp:inline>
      </w:drawing>
    </w:r>
  </w:p>
  <w:p w14:paraId="2A9E8F16" w14:textId="77777777" w:rsidR="00AB4EC8" w:rsidRDefault="00AB4E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1A18" w14:textId="77777777" w:rsidR="00C2282D" w:rsidRDefault="00C2282D" w:rsidP="004D773B">
      <w:pPr>
        <w:spacing w:after="0" w:line="240" w:lineRule="auto"/>
      </w:pPr>
      <w:r>
        <w:separator/>
      </w:r>
    </w:p>
  </w:footnote>
  <w:footnote w:type="continuationSeparator" w:id="0">
    <w:p w14:paraId="6F835F72" w14:textId="77777777" w:rsidR="00C2282D" w:rsidRDefault="00C2282D" w:rsidP="004D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EBAF" w14:textId="588CFA6D" w:rsidR="004D773B" w:rsidRPr="00854FFB" w:rsidRDefault="00FA42BC" w:rsidP="00854FFB">
    <w:pPr>
      <w:shd w:val="clear" w:color="auto" w:fill="FFFFFF" w:themeFill="background1"/>
      <w:spacing w:before="100" w:beforeAutospacing="1" w:after="100" w:afterAutospacing="1" w:line="240" w:lineRule="auto"/>
      <w:jc w:val="center"/>
      <w:rPr>
        <w:rFonts w:ascii="Arial" w:eastAsia="Times New Roman" w:hAnsi="Arial" w:cs="Arial"/>
        <w:b/>
        <w:bCs/>
        <w:color w:val="555555"/>
        <w:sz w:val="24"/>
        <w:szCs w:val="24"/>
        <w:lang w:eastAsia="es-ES"/>
      </w:rPr>
    </w:pPr>
    <w:r w:rsidRPr="00741830">
      <w:rPr>
        <w:rFonts w:ascii="Arial" w:hAnsi="Arial" w:cs="Arial"/>
        <w:noProof/>
        <w:lang w:eastAsia="es-CO"/>
      </w:rPr>
      <w:drawing>
        <wp:anchor distT="0" distB="0" distL="114300" distR="114300" simplePos="0" relativeHeight="251661312" behindDoc="0" locked="0" layoutInCell="1" allowOverlap="1" wp14:anchorId="53BEEA8B" wp14:editId="55EE640C">
          <wp:simplePos x="0" y="0"/>
          <wp:positionH relativeFrom="margin">
            <wp:posOffset>-220164</wp:posOffset>
          </wp:positionH>
          <wp:positionV relativeFrom="paragraph">
            <wp:posOffset>-36558</wp:posOffset>
          </wp:positionV>
          <wp:extent cx="1729481" cy="576943"/>
          <wp:effectExtent l="0" t="0" r="4445" b="0"/>
          <wp:wrapNone/>
          <wp:docPr id="1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02064" cy="60115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555555"/>
        <w:sz w:val="28"/>
        <w:szCs w:val="28"/>
        <w:lang w:eastAsia="es-ES"/>
      </w:rPr>
      <w:t xml:space="preserve">        </w:t>
    </w:r>
    <w:r w:rsidR="001E6797">
      <w:rPr>
        <w:rFonts w:ascii="Arial" w:eastAsia="Times New Roman" w:hAnsi="Arial" w:cs="Arial"/>
        <w:b/>
        <w:bCs/>
        <w:color w:val="555555"/>
        <w:sz w:val="28"/>
        <w:szCs w:val="28"/>
        <w:lang w:eastAsia="es-ES"/>
      </w:rPr>
      <w:t xml:space="preserve">   </w:t>
    </w:r>
    <w:r w:rsidR="00854FFB">
      <w:rPr>
        <w:rFonts w:ascii="Arial" w:eastAsia="Times New Roman" w:hAnsi="Arial" w:cs="Arial"/>
        <w:b/>
        <w:bCs/>
        <w:color w:val="555555"/>
        <w:sz w:val="28"/>
        <w:szCs w:val="28"/>
        <w:lang w:eastAsia="es-ES"/>
      </w:rPr>
      <w:t xml:space="preserve">      </w:t>
    </w:r>
    <w:r w:rsidR="004D773B" w:rsidRPr="00854FFB">
      <w:rPr>
        <w:rFonts w:ascii="Arial" w:eastAsia="Times New Roman" w:hAnsi="Arial" w:cs="Arial"/>
        <w:b/>
        <w:bCs/>
        <w:color w:val="555555"/>
        <w:sz w:val="24"/>
        <w:szCs w:val="24"/>
        <w:lang w:eastAsia="es-ES"/>
      </w:rPr>
      <w:t>TERMINOS Y CONDICIONES</w:t>
    </w:r>
    <w:r w:rsidR="00854FFB">
      <w:rPr>
        <w:rFonts w:ascii="Arial" w:eastAsia="Times New Roman" w:hAnsi="Arial" w:cs="Arial"/>
        <w:b/>
        <w:bCs/>
        <w:color w:val="555555"/>
        <w:sz w:val="24"/>
        <w:szCs w:val="24"/>
        <w:lang w:eastAsia="es-ES"/>
      </w:rPr>
      <w:t xml:space="preserve"> </w:t>
    </w:r>
    <w:r w:rsidR="00854FFB" w:rsidRPr="00854FFB">
      <w:rPr>
        <w:rFonts w:ascii="Arial" w:eastAsia="Times New Roman" w:hAnsi="Arial" w:cs="Arial"/>
        <w:b/>
        <w:bCs/>
        <w:color w:val="555555"/>
        <w:sz w:val="24"/>
        <w:szCs w:val="24"/>
        <w:lang w:eastAsia="es-ES"/>
      </w:rPr>
      <w:t>SITIO WEB</w:t>
    </w:r>
  </w:p>
  <w:p w14:paraId="4D5C3DCE" w14:textId="448CCA01" w:rsidR="004D773B" w:rsidRDefault="004D77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C830F4F"/>
    <w:multiLevelType w:val="hybridMultilevel"/>
    <w:tmpl w:val="395497D4"/>
    <w:lvl w:ilvl="0" w:tplc="240A000B">
      <w:start w:val="1"/>
      <w:numFmt w:val="bullet"/>
      <w:lvlText w:val=""/>
      <w:lvlJc w:val="left"/>
      <w:pPr>
        <w:ind w:left="578" w:hanging="360"/>
      </w:pPr>
      <w:rPr>
        <w:rFonts w:ascii="Wingdings" w:hAnsi="Wingdings" w:hint="default"/>
        <w:sz w:val="22"/>
        <w:szCs w:val="22"/>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2C864007"/>
    <w:multiLevelType w:val="hybridMultilevel"/>
    <w:tmpl w:val="81589056"/>
    <w:lvl w:ilvl="0" w:tplc="ACEA0FC2">
      <w:start w:val="1"/>
      <w:numFmt w:val="bullet"/>
      <w:lvlText w:val=""/>
      <w:lvlJc w:val="left"/>
      <w:pPr>
        <w:ind w:left="578" w:hanging="360"/>
      </w:pPr>
      <w:rPr>
        <w:rFonts w:ascii="Symbol" w:hAnsi="Symbol" w:hint="default"/>
        <w:sz w:val="22"/>
        <w:szCs w:val="22"/>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 w15:restartNumberingAfterBreak="0">
    <w:nsid w:val="2D0302EA"/>
    <w:multiLevelType w:val="multilevel"/>
    <w:tmpl w:val="F0F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A3BA9"/>
    <w:multiLevelType w:val="multilevel"/>
    <w:tmpl w:val="FAF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76E8B"/>
    <w:multiLevelType w:val="multilevel"/>
    <w:tmpl w:val="4FC6D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070F4"/>
    <w:multiLevelType w:val="hybridMultilevel"/>
    <w:tmpl w:val="3A0E933A"/>
    <w:lvl w:ilvl="0" w:tplc="240A000B">
      <w:start w:val="1"/>
      <w:numFmt w:val="bullet"/>
      <w:lvlText w:val=""/>
      <w:lvlJc w:val="left"/>
      <w:pPr>
        <w:ind w:left="436" w:hanging="360"/>
      </w:pPr>
      <w:rPr>
        <w:rFonts w:ascii="Wingdings" w:hAnsi="Wingding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7" w15:restartNumberingAfterBreak="0">
    <w:nsid w:val="4A350AB5"/>
    <w:multiLevelType w:val="hybridMultilevel"/>
    <w:tmpl w:val="FDBE1DDA"/>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8" w15:restartNumberingAfterBreak="0">
    <w:nsid w:val="56FB2064"/>
    <w:multiLevelType w:val="hybridMultilevel"/>
    <w:tmpl w:val="514AE01A"/>
    <w:lvl w:ilvl="0" w:tplc="FA80BD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0144153">
    <w:abstractNumId w:val="5"/>
  </w:num>
  <w:num w:numId="2" w16cid:durableId="1796219744">
    <w:abstractNumId w:val="0"/>
  </w:num>
  <w:num w:numId="3" w16cid:durableId="699748057">
    <w:abstractNumId w:val="0"/>
  </w:num>
  <w:num w:numId="4" w16cid:durableId="494884363">
    <w:abstractNumId w:val="0"/>
  </w:num>
  <w:num w:numId="5" w16cid:durableId="17892540">
    <w:abstractNumId w:val="0"/>
  </w:num>
  <w:num w:numId="6" w16cid:durableId="344135092">
    <w:abstractNumId w:val="0"/>
  </w:num>
  <w:num w:numId="7" w16cid:durableId="2044596835">
    <w:abstractNumId w:val="0"/>
  </w:num>
  <w:num w:numId="8" w16cid:durableId="2081950352">
    <w:abstractNumId w:val="0"/>
  </w:num>
  <w:num w:numId="9" w16cid:durableId="815538015">
    <w:abstractNumId w:val="0"/>
  </w:num>
  <w:num w:numId="10" w16cid:durableId="1252545354">
    <w:abstractNumId w:val="0"/>
  </w:num>
  <w:num w:numId="11" w16cid:durableId="606040747">
    <w:abstractNumId w:val="0"/>
  </w:num>
  <w:num w:numId="12" w16cid:durableId="828516328">
    <w:abstractNumId w:val="0"/>
  </w:num>
  <w:num w:numId="13" w16cid:durableId="995497279">
    <w:abstractNumId w:val="0"/>
  </w:num>
  <w:num w:numId="14" w16cid:durableId="1459764542">
    <w:abstractNumId w:val="0"/>
  </w:num>
  <w:num w:numId="15" w16cid:durableId="1182625550">
    <w:abstractNumId w:val="0"/>
  </w:num>
  <w:num w:numId="16" w16cid:durableId="38628262">
    <w:abstractNumId w:val="0"/>
  </w:num>
  <w:num w:numId="17" w16cid:durableId="1634870864">
    <w:abstractNumId w:val="0"/>
  </w:num>
  <w:num w:numId="18" w16cid:durableId="847254694">
    <w:abstractNumId w:val="0"/>
  </w:num>
  <w:num w:numId="19" w16cid:durableId="960454545">
    <w:abstractNumId w:val="0"/>
  </w:num>
  <w:num w:numId="20" w16cid:durableId="1649749832">
    <w:abstractNumId w:val="0"/>
  </w:num>
  <w:num w:numId="21" w16cid:durableId="334498123">
    <w:abstractNumId w:val="0"/>
  </w:num>
  <w:num w:numId="22" w16cid:durableId="1824082446">
    <w:abstractNumId w:val="2"/>
  </w:num>
  <w:num w:numId="23" w16cid:durableId="1763524524">
    <w:abstractNumId w:val="8"/>
  </w:num>
  <w:num w:numId="24" w16cid:durableId="1279335927">
    <w:abstractNumId w:val="7"/>
  </w:num>
  <w:num w:numId="25" w16cid:durableId="50538515">
    <w:abstractNumId w:val="6"/>
  </w:num>
  <w:num w:numId="26" w16cid:durableId="176310287">
    <w:abstractNumId w:val="1"/>
  </w:num>
  <w:num w:numId="27" w16cid:durableId="1648317029">
    <w:abstractNumId w:val="3"/>
  </w:num>
  <w:num w:numId="28" w16cid:durableId="721487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F7"/>
    <w:rsid w:val="00013DEA"/>
    <w:rsid w:val="000238C2"/>
    <w:rsid w:val="000432A8"/>
    <w:rsid w:val="00093E50"/>
    <w:rsid w:val="000A056A"/>
    <w:rsid w:val="000A30D3"/>
    <w:rsid w:val="000C52A9"/>
    <w:rsid w:val="000E16CB"/>
    <w:rsid w:val="00102A66"/>
    <w:rsid w:val="00187017"/>
    <w:rsid w:val="00193E7A"/>
    <w:rsid w:val="00197F28"/>
    <w:rsid w:val="001B1427"/>
    <w:rsid w:val="001D214F"/>
    <w:rsid w:val="001E04DC"/>
    <w:rsid w:val="001E6797"/>
    <w:rsid w:val="00247402"/>
    <w:rsid w:val="00252903"/>
    <w:rsid w:val="00256360"/>
    <w:rsid w:val="002834EB"/>
    <w:rsid w:val="002F1A66"/>
    <w:rsid w:val="003B0E70"/>
    <w:rsid w:val="003B0ED4"/>
    <w:rsid w:val="003C33B6"/>
    <w:rsid w:val="003D1B17"/>
    <w:rsid w:val="004178DE"/>
    <w:rsid w:val="004D6E91"/>
    <w:rsid w:val="004D773B"/>
    <w:rsid w:val="004F4BC8"/>
    <w:rsid w:val="00510EB3"/>
    <w:rsid w:val="00567602"/>
    <w:rsid w:val="005722F0"/>
    <w:rsid w:val="0057465B"/>
    <w:rsid w:val="00595D00"/>
    <w:rsid w:val="005A2B01"/>
    <w:rsid w:val="005E291D"/>
    <w:rsid w:val="00617A9E"/>
    <w:rsid w:val="00620B9C"/>
    <w:rsid w:val="0064194A"/>
    <w:rsid w:val="00646D70"/>
    <w:rsid w:val="006502CF"/>
    <w:rsid w:val="00694A09"/>
    <w:rsid w:val="006A1B4D"/>
    <w:rsid w:val="006B0801"/>
    <w:rsid w:val="006C134F"/>
    <w:rsid w:val="006C2283"/>
    <w:rsid w:val="006C78E8"/>
    <w:rsid w:val="006E1ED0"/>
    <w:rsid w:val="006E50F7"/>
    <w:rsid w:val="006F010A"/>
    <w:rsid w:val="00712D81"/>
    <w:rsid w:val="00730C81"/>
    <w:rsid w:val="007A1769"/>
    <w:rsid w:val="007D7C4B"/>
    <w:rsid w:val="00802B21"/>
    <w:rsid w:val="00851347"/>
    <w:rsid w:val="00853E43"/>
    <w:rsid w:val="00854FFB"/>
    <w:rsid w:val="008709B1"/>
    <w:rsid w:val="008D1994"/>
    <w:rsid w:val="00915F94"/>
    <w:rsid w:val="00917C2A"/>
    <w:rsid w:val="00924F8C"/>
    <w:rsid w:val="009519B3"/>
    <w:rsid w:val="009C24DC"/>
    <w:rsid w:val="009E0424"/>
    <w:rsid w:val="00A705E4"/>
    <w:rsid w:val="00AB4EC8"/>
    <w:rsid w:val="00B145F3"/>
    <w:rsid w:val="00B20662"/>
    <w:rsid w:val="00B2363B"/>
    <w:rsid w:val="00B45C09"/>
    <w:rsid w:val="00B72E4B"/>
    <w:rsid w:val="00BA50BB"/>
    <w:rsid w:val="00BB554B"/>
    <w:rsid w:val="00C2282D"/>
    <w:rsid w:val="00CB26CB"/>
    <w:rsid w:val="00D47E20"/>
    <w:rsid w:val="00D54025"/>
    <w:rsid w:val="00D9447E"/>
    <w:rsid w:val="00E07D09"/>
    <w:rsid w:val="00F04CAB"/>
    <w:rsid w:val="00F14511"/>
    <w:rsid w:val="00F82DA1"/>
    <w:rsid w:val="00F84468"/>
    <w:rsid w:val="00FA42BC"/>
    <w:rsid w:val="00FF24A3"/>
    <w:rsid w:val="00FF5D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510EC"/>
  <w15:chartTrackingRefBased/>
  <w15:docId w15:val="{7FF226C0-DF02-47E2-9EAA-AAFC8EA5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09"/>
  </w:style>
  <w:style w:type="paragraph" w:styleId="Ttulo1">
    <w:name w:val="heading 1"/>
    <w:basedOn w:val="Normal"/>
    <w:next w:val="Normal"/>
    <w:link w:val="Ttulo1Car"/>
    <w:uiPriority w:val="9"/>
    <w:qFormat/>
    <w:rsid w:val="00E07D0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07D0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E07D0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E07D09"/>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E07D0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E07D0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E07D0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E07D09"/>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E07D0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2B01"/>
    <w:rPr>
      <w:color w:val="0000FF"/>
      <w:u w:val="single"/>
    </w:rPr>
  </w:style>
  <w:style w:type="character" w:customStyle="1" w:styleId="Ttulo2Car">
    <w:name w:val="Título 2 Car"/>
    <w:basedOn w:val="Fuentedeprrafopredeter"/>
    <w:link w:val="Ttulo2"/>
    <w:uiPriority w:val="9"/>
    <w:rsid w:val="00E07D09"/>
    <w:rPr>
      <w:rFonts w:asciiTheme="majorHAnsi" w:eastAsiaTheme="majorEastAsia" w:hAnsiTheme="majorHAnsi" w:cstheme="majorBidi"/>
      <w:color w:val="404040" w:themeColor="text1" w:themeTint="BF"/>
      <w:sz w:val="28"/>
      <w:szCs w:val="28"/>
    </w:rPr>
  </w:style>
  <w:style w:type="character" w:styleId="Textoennegrita">
    <w:name w:val="Strong"/>
    <w:basedOn w:val="Fuentedeprrafopredeter"/>
    <w:uiPriority w:val="22"/>
    <w:qFormat/>
    <w:rsid w:val="00E07D09"/>
    <w:rPr>
      <w:b/>
      <w:bCs/>
    </w:rPr>
  </w:style>
  <w:style w:type="paragraph" w:styleId="NormalWeb">
    <w:name w:val="Normal (Web)"/>
    <w:basedOn w:val="Normal"/>
    <w:uiPriority w:val="99"/>
    <w:unhideWhenUsed/>
    <w:rsid w:val="00F04C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s-rtefontsize-2">
    <w:name w:val="ms-rtefontsize-2"/>
    <w:basedOn w:val="Fuentedeprrafopredeter"/>
    <w:rsid w:val="00F04CAB"/>
  </w:style>
  <w:style w:type="paragraph" w:styleId="Sinespaciado">
    <w:name w:val="No Spacing"/>
    <w:uiPriority w:val="1"/>
    <w:qFormat/>
    <w:rsid w:val="00E07D09"/>
    <w:pPr>
      <w:spacing w:after="0" w:line="240" w:lineRule="auto"/>
    </w:pPr>
  </w:style>
  <w:style w:type="paragraph" w:styleId="Encabezado">
    <w:name w:val="header"/>
    <w:basedOn w:val="Normal"/>
    <w:link w:val="EncabezadoCar"/>
    <w:uiPriority w:val="99"/>
    <w:unhideWhenUsed/>
    <w:rsid w:val="004D7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773B"/>
    <w:rPr>
      <w:lang w:val="es-ES"/>
    </w:rPr>
  </w:style>
  <w:style w:type="paragraph" w:styleId="Piedepgina">
    <w:name w:val="footer"/>
    <w:basedOn w:val="Normal"/>
    <w:link w:val="PiedepginaCar"/>
    <w:uiPriority w:val="99"/>
    <w:unhideWhenUsed/>
    <w:rsid w:val="004D77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773B"/>
    <w:rPr>
      <w:lang w:val="es-ES"/>
    </w:rPr>
  </w:style>
  <w:style w:type="character" w:customStyle="1" w:styleId="Ttulo1Car">
    <w:name w:val="Título 1 Car"/>
    <w:basedOn w:val="Fuentedeprrafopredeter"/>
    <w:link w:val="Ttulo1"/>
    <w:uiPriority w:val="9"/>
    <w:rsid w:val="00E07D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07D09"/>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E07D09"/>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E07D09"/>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E07D09"/>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E07D09"/>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E07D09"/>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E07D09"/>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E07D09"/>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E07D0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E07D09"/>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ar"/>
    <w:uiPriority w:val="11"/>
    <w:qFormat/>
    <w:rsid w:val="00E07D09"/>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07D09"/>
    <w:rPr>
      <w:rFonts w:asciiTheme="majorHAnsi" w:eastAsiaTheme="majorEastAsia" w:hAnsiTheme="majorHAnsi" w:cstheme="majorBidi"/>
      <w:sz w:val="24"/>
      <w:szCs w:val="24"/>
    </w:rPr>
  </w:style>
  <w:style w:type="character" w:styleId="nfasis">
    <w:name w:val="Emphasis"/>
    <w:basedOn w:val="Fuentedeprrafopredeter"/>
    <w:uiPriority w:val="20"/>
    <w:qFormat/>
    <w:rsid w:val="00E07D09"/>
    <w:rPr>
      <w:i/>
      <w:iCs/>
    </w:rPr>
  </w:style>
  <w:style w:type="paragraph" w:styleId="Cita">
    <w:name w:val="Quote"/>
    <w:basedOn w:val="Normal"/>
    <w:next w:val="Normal"/>
    <w:link w:val="CitaCar"/>
    <w:uiPriority w:val="29"/>
    <w:qFormat/>
    <w:rsid w:val="00E07D09"/>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E07D09"/>
    <w:rPr>
      <w:i/>
      <w:iCs/>
      <w:color w:val="404040" w:themeColor="text1" w:themeTint="BF"/>
    </w:rPr>
  </w:style>
  <w:style w:type="paragraph" w:styleId="Citadestacada">
    <w:name w:val="Intense Quote"/>
    <w:basedOn w:val="Normal"/>
    <w:next w:val="Normal"/>
    <w:link w:val="CitadestacadaCar"/>
    <w:uiPriority w:val="30"/>
    <w:qFormat/>
    <w:rsid w:val="00E07D0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E07D09"/>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E07D09"/>
    <w:rPr>
      <w:i/>
      <w:iCs/>
      <w:color w:val="404040" w:themeColor="text1" w:themeTint="BF"/>
    </w:rPr>
  </w:style>
  <w:style w:type="character" w:styleId="nfasisintenso">
    <w:name w:val="Intense Emphasis"/>
    <w:basedOn w:val="Fuentedeprrafopredeter"/>
    <w:uiPriority w:val="21"/>
    <w:qFormat/>
    <w:rsid w:val="00E07D09"/>
    <w:rPr>
      <w:b/>
      <w:bCs/>
      <w:i/>
      <w:iCs/>
    </w:rPr>
  </w:style>
  <w:style w:type="character" w:styleId="Referenciasutil">
    <w:name w:val="Subtle Reference"/>
    <w:basedOn w:val="Fuentedeprrafopredeter"/>
    <w:uiPriority w:val="31"/>
    <w:qFormat/>
    <w:rsid w:val="00E07D09"/>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E07D09"/>
    <w:rPr>
      <w:b/>
      <w:bCs/>
      <w:smallCaps/>
      <w:spacing w:val="5"/>
      <w:u w:val="single"/>
    </w:rPr>
  </w:style>
  <w:style w:type="character" w:styleId="Ttulodellibro">
    <w:name w:val="Book Title"/>
    <w:basedOn w:val="Fuentedeprrafopredeter"/>
    <w:uiPriority w:val="33"/>
    <w:qFormat/>
    <w:rsid w:val="00E07D09"/>
    <w:rPr>
      <w:b/>
      <w:bCs/>
      <w:smallCaps/>
    </w:rPr>
  </w:style>
  <w:style w:type="paragraph" w:styleId="TtuloTDC">
    <w:name w:val="TOC Heading"/>
    <w:basedOn w:val="Ttulo1"/>
    <w:next w:val="Normal"/>
    <w:uiPriority w:val="39"/>
    <w:semiHidden/>
    <w:unhideWhenUsed/>
    <w:qFormat/>
    <w:rsid w:val="00E07D09"/>
    <w:pPr>
      <w:outlineLvl w:val="9"/>
    </w:pPr>
  </w:style>
  <w:style w:type="paragraph" w:styleId="Prrafodelista">
    <w:name w:val="List Paragraph"/>
    <w:aliases w:val="titulo 3,viñeta,Bullets,Bullet List,FooterText,List Paragraph1,numbered,Paragraphe de liste1,Bulletr List Paragraph,Foot,列出段落,列出段落1,List Paragraph2,List Paragraph21,Parágrafo da Lista1,リスト段落1,Listeafsnit1,lp1,Normal. Viñetas,LISTA"/>
    <w:basedOn w:val="Normal"/>
    <w:link w:val="PrrafodelistaCar"/>
    <w:uiPriority w:val="34"/>
    <w:qFormat/>
    <w:rsid w:val="00013DEA"/>
    <w:pPr>
      <w:ind w:left="720"/>
      <w:contextualSpacing/>
    </w:pPr>
  </w:style>
  <w:style w:type="character" w:customStyle="1" w:styleId="PrrafodelistaCar">
    <w:name w:val="Párrafo de lista Car"/>
    <w:aliases w:val="titulo 3 Car,viñeta Car,Bullets Car,Bullet List Car,FooterText Car,List Paragraph1 Car,numbered Car,Paragraphe de liste1 Car,Bulletr List Paragraph Car,Foot Car,列出段落 Car,列出段落1 Car,List Paragraph2 Car,List Paragraph21 Car,リスト段落1 Car"/>
    <w:link w:val="Prrafodelista"/>
    <w:uiPriority w:val="34"/>
    <w:qFormat/>
    <w:rsid w:val="006C2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9664">
      <w:bodyDiv w:val="1"/>
      <w:marLeft w:val="0"/>
      <w:marRight w:val="0"/>
      <w:marTop w:val="0"/>
      <w:marBottom w:val="0"/>
      <w:divBdr>
        <w:top w:val="none" w:sz="0" w:space="0" w:color="auto"/>
        <w:left w:val="none" w:sz="0" w:space="0" w:color="auto"/>
        <w:bottom w:val="none" w:sz="0" w:space="0" w:color="auto"/>
        <w:right w:val="none" w:sz="0" w:space="0" w:color="auto"/>
      </w:divBdr>
    </w:div>
    <w:div w:id="200560063">
      <w:bodyDiv w:val="1"/>
      <w:marLeft w:val="0"/>
      <w:marRight w:val="0"/>
      <w:marTop w:val="0"/>
      <w:marBottom w:val="0"/>
      <w:divBdr>
        <w:top w:val="none" w:sz="0" w:space="0" w:color="auto"/>
        <w:left w:val="none" w:sz="0" w:space="0" w:color="auto"/>
        <w:bottom w:val="none" w:sz="0" w:space="0" w:color="auto"/>
        <w:right w:val="none" w:sz="0" w:space="0" w:color="auto"/>
      </w:divBdr>
    </w:div>
    <w:div w:id="301279368">
      <w:bodyDiv w:val="1"/>
      <w:marLeft w:val="0"/>
      <w:marRight w:val="0"/>
      <w:marTop w:val="0"/>
      <w:marBottom w:val="0"/>
      <w:divBdr>
        <w:top w:val="none" w:sz="0" w:space="0" w:color="auto"/>
        <w:left w:val="none" w:sz="0" w:space="0" w:color="auto"/>
        <w:bottom w:val="none" w:sz="0" w:space="0" w:color="auto"/>
        <w:right w:val="none" w:sz="0" w:space="0" w:color="auto"/>
      </w:divBdr>
    </w:div>
    <w:div w:id="833842354">
      <w:bodyDiv w:val="1"/>
      <w:marLeft w:val="0"/>
      <w:marRight w:val="0"/>
      <w:marTop w:val="0"/>
      <w:marBottom w:val="0"/>
      <w:divBdr>
        <w:top w:val="none" w:sz="0" w:space="0" w:color="auto"/>
        <w:left w:val="none" w:sz="0" w:space="0" w:color="auto"/>
        <w:bottom w:val="none" w:sz="0" w:space="0" w:color="auto"/>
        <w:right w:val="none" w:sz="0" w:space="0" w:color="auto"/>
      </w:divBdr>
    </w:div>
    <w:div w:id="997465758">
      <w:bodyDiv w:val="1"/>
      <w:marLeft w:val="0"/>
      <w:marRight w:val="0"/>
      <w:marTop w:val="0"/>
      <w:marBottom w:val="0"/>
      <w:divBdr>
        <w:top w:val="none" w:sz="0" w:space="0" w:color="auto"/>
        <w:left w:val="none" w:sz="0" w:space="0" w:color="auto"/>
        <w:bottom w:val="none" w:sz="0" w:space="0" w:color="auto"/>
        <w:right w:val="none" w:sz="0" w:space="0" w:color="auto"/>
      </w:divBdr>
    </w:div>
    <w:div w:id="1555460059">
      <w:bodyDiv w:val="1"/>
      <w:marLeft w:val="0"/>
      <w:marRight w:val="0"/>
      <w:marTop w:val="0"/>
      <w:marBottom w:val="0"/>
      <w:divBdr>
        <w:top w:val="none" w:sz="0" w:space="0" w:color="auto"/>
        <w:left w:val="none" w:sz="0" w:space="0" w:color="auto"/>
        <w:bottom w:val="none" w:sz="0" w:space="0" w:color="auto"/>
        <w:right w:val="none" w:sz="0" w:space="0" w:color="auto"/>
      </w:divBdr>
    </w:div>
    <w:div w:id="1692030739">
      <w:bodyDiv w:val="1"/>
      <w:marLeft w:val="0"/>
      <w:marRight w:val="0"/>
      <w:marTop w:val="0"/>
      <w:marBottom w:val="0"/>
      <w:divBdr>
        <w:top w:val="none" w:sz="0" w:space="0" w:color="auto"/>
        <w:left w:val="none" w:sz="0" w:space="0" w:color="auto"/>
        <w:bottom w:val="none" w:sz="0" w:space="0" w:color="auto"/>
        <w:right w:val="none" w:sz="0" w:space="0" w:color="auto"/>
      </w:divBdr>
    </w:div>
    <w:div w:id="1981494025">
      <w:bodyDiv w:val="1"/>
      <w:marLeft w:val="0"/>
      <w:marRight w:val="0"/>
      <w:marTop w:val="0"/>
      <w:marBottom w:val="0"/>
      <w:divBdr>
        <w:top w:val="none" w:sz="0" w:space="0" w:color="auto"/>
        <w:left w:val="none" w:sz="0" w:space="0" w:color="auto"/>
        <w:bottom w:val="none" w:sz="0" w:space="0" w:color="auto"/>
        <w:right w:val="none" w:sz="0" w:space="0" w:color="auto"/>
      </w:divBdr>
    </w:div>
    <w:div w:id="19877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esp.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aesp.gov.co/" TargetMode="External"/><Relationship Id="rId4" Type="http://schemas.openxmlformats.org/officeDocument/2006/relationships/settings" Target="settings.xml"/><Relationship Id="rId9" Type="http://schemas.openxmlformats.org/officeDocument/2006/relationships/hyperlink" Target="http://www.uaesp.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DF8B3-D20C-4593-B885-9A61BEB3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1487</Words>
  <Characters>8181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Buitrago Daza, Ruben Esteban</dc:creator>
  <cp:keywords/>
  <dc:description/>
  <cp:lastModifiedBy>Buitrago Daza, Ruben Esteban</cp:lastModifiedBy>
  <cp:revision>45</cp:revision>
  <dcterms:created xsi:type="dcterms:W3CDTF">2022-09-09T15:11:00Z</dcterms:created>
  <dcterms:modified xsi:type="dcterms:W3CDTF">2022-09-14T19:02:00Z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2022-09-10T22:04:43Z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03ee720d-c002-4614-b323-b00d636e34f6</vt:lpwstr>
  </property>
  <property fmtid="{D5CDD505-2E9C-101B-9397-08002B2CF9AE}" pid="8" name="MSIP_Label_5fac521f-e930-485b-97f4-efbe7db8e98f_ContentBits">
    <vt:lpwstr>0</vt:lpwstr>
  </property>
</Properties>
</file>