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93859" w14:textId="77777777" w:rsidR="00BD122E" w:rsidRPr="000C01A3" w:rsidRDefault="00BD122E">
      <w:pPr>
        <w:rPr>
          <w:rFonts w:cstheme="minorHAnsi"/>
        </w:rPr>
      </w:pPr>
    </w:p>
    <w:p w14:paraId="35F73962" w14:textId="0B322907" w:rsidR="00840BF7" w:rsidRPr="000C01A3" w:rsidRDefault="00324EA5" w:rsidP="00820465">
      <w:pPr>
        <w:pStyle w:val="Ttulo"/>
        <w:jc w:val="center"/>
        <w:rPr>
          <w:b/>
          <w:bCs/>
          <w:sz w:val="22"/>
          <w:szCs w:val="22"/>
        </w:rPr>
      </w:pPr>
      <w:r w:rsidRPr="000C01A3">
        <w:rPr>
          <w:b/>
          <w:bCs/>
          <w:sz w:val="22"/>
          <w:szCs w:val="22"/>
        </w:rPr>
        <w:t>INFORME FORMULACIÓN PLAN ANTICORRUPCIÓN Y ATENCIÓN AL CIUDADANO 202</w:t>
      </w:r>
      <w:r w:rsidR="00DB721E">
        <w:rPr>
          <w:b/>
          <w:bCs/>
          <w:sz w:val="22"/>
          <w:szCs w:val="22"/>
        </w:rPr>
        <w:t>2</w:t>
      </w:r>
    </w:p>
    <w:p w14:paraId="3AF09343" w14:textId="3A4E57FE" w:rsidR="00D237D4" w:rsidRPr="000C01A3" w:rsidRDefault="00D237D4" w:rsidP="00D237D4"/>
    <w:p w14:paraId="6A927F44" w14:textId="1129454C" w:rsidR="00D237D4" w:rsidRPr="000C01A3" w:rsidRDefault="00D237D4" w:rsidP="00D237D4"/>
    <w:p w14:paraId="7754362B" w14:textId="7E7E1E5C" w:rsidR="00D237D4" w:rsidRPr="000C01A3" w:rsidRDefault="00D237D4" w:rsidP="00D237D4"/>
    <w:p w14:paraId="475F9DCB" w14:textId="3A353DA7" w:rsidR="00D237D4" w:rsidRPr="000C01A3" w:rsidRDefault="00D237D4" w:rsidP="00D237D4"/>
    <w:p w14:paraId="278AFF65" w14:textId="1A74835C" w:rsidR="00D237D4" w:rsidRPr="000C01A3" w:rsidRDefault="00D237D4" w:rsidP="00D237D4"/>
    <w:p w14:paraId="02E026B5" w14:textId="6C39AFC3" w:rsidR="00D237D4" w:rsidRPr="000C01A3" w:rsidRDefault="00D237D4" w:rsidP="00D237D4"/>
    <w:p w14:paraId="7C18CD04" w14:textId="5E7E0910" w:rsidR="00D237D4" w:rsidRPr="000C01A3" w:rsidRDefault="00D237D4" w:rsidP="00D237D4"/>
    <w:p w14:paraId="242E9955" w14:textId="2ABD28A6" w:rsidR="00D237D4" w:rsidRPr="000C01A3" w:rsidRDefault="00D237D4" w:rsidP="00D237D4"/>
    <w:p w14:paraId="35CD28D2" w14:textId="77777777" w:rsidR="00D237D4" w:rsidRPr="000C01A3" w:rsidRDefault="00D237D4" w:rsidP="00D237D4"/>
    <w:p w14:paraId="6855D9F7" w14:textId="563C1F28" w:rsidR="00D237D4" w:rsidRPr="000C01A3" w:rsidRDefault="00D237D4" w:rsidP="00D237D4">
      <w:pPr>
        <w:pStyle w:val="Ttulo"/>
        <w:jc w:val="center"/>
        <w:rPr>
          <w:b/>
          <w:bCs/>
          <w:sz w:val="22"/>
          <w:szCs w:val="22"/>
        </w:rPr>
      </w:pPr>
      <w:r w:rsidRPr="000C01A3">
        <w:rPr>
          <w:b/>
          <w:bCs/>
          <w:sz w:val="22"/>
          <w:szCs w:val="22"/>
        </w:rPr>
        <w:t>UNIDAD ADMINISTRATIVA ESPECIAL DE SERVICIOS PÚBLICOS</w:t>
      </w:r>
    </w:p>
    <w:p w14:paraId="7AA007BD" w14:textId="5B841BAB" w:rsidR="00D237D4" w:rsidRPr="000C01A3" w:rsidRDefault="00D237D4" w:rsidP="00D237D4"/>
    <w:p w14:paraId="76265CAA" w14:textId="38BDD507" w:rsidR="00D237D4" w:rsidRPr="000C01A3" w:rsidRDefault="00D237D4" w:rsidP="00D237D4">
      <w:pPr>
        <w:jc w:val="center"/>
        <w:rPr>
          <w:rFonts w:asciiTheme="majorHAnsi" w:eastAsiaTheme="majorEastAsia" w:hAnsiTheme="majorHAnsi" w:cstheme="majorBidi"/>
          <w:b/>
          <w:bCs/>
          <w:spacing w:val="-10"/>
          <w:kern w:val="28"/>
        </w:rPr>
      </w:pPr>
    </w:p>
    <w:p w14:paraId="65A23D57" w14:textId="1C181D9B" w:rsidR="00D237D4" w:rsidRPr="000C01A3" w:rsidRDefault="00D237D4" w:rsidP="00D237D4">
      <w:pPr>
        <w:jc w:val="center"/>
        <w:rPr>
          <w:rFonts w:asciiTheme="majorHAnsi" w:eastAsiaTheme="majorEastAsia" w:hAnsiTheme="majorHAnsi" w:cstheme="majorBidi"/>
          <w:b/>
          <w:bCs/>
          <w:spacing w:val="-10"/>
          <w:kern w:val="28"/>
        </w:rPr>
      </w:pPr>
    </w:p>
    <w:p w14:paraId="64348578" w14:textId="4DF13558" w:rsidR="00D237D4" w:rsidRPr="000C01A3" w:rsidRDefault="00D237D4" w:rsidP="00D237D4">
      <w:pPr>
        <w:jc w:val="center"/>
        <w:rPr>
          <w:rFonts w:asciiTheme="majorHAnsi" w:eastAsiaTheme="majorEastAsia" w:hAnsiTheme="majorHAnsi" w:cstheme="majorBidi"/>
          <w:b/>
          <w:bCs/>
          <w:spacing w:val="-10"/>
          <w:kern w:val="28"/>
        </w:rPr>
      </w:pPr>
    </w:p>
    <w:p w14:paraId="39984843" w14:textId="2218FD45" w:rsidR="00D237D4" w:rsidRPr="000C01A3" w:rsidRDefault="00D237D4" w:rsidP="00D237D4">
      <w:pPr>
        <w:jc w:val="center"/>
        <w:rPr>
          <w:rFonts w:asciiTheme="majorHAnsi" w:eastAsiaTheme="majorEastAsia" w:hAnsiTheme="majorHAnsi" w:cstheme="majorBidi"/>
          <w:b/>
          <w:bCs/>
          <w:spacing w:val="-10"/>
          <w:kern w:val="28"/>
        </w:rPr>
      </w:pPr>
    </w:p>
    <w:p w14:paraId="33B90C1F" w14:textId="03886688" w:rsidR="00D237D4" w:rsidRPr="000C01A3" w:rsidRDefault="00DB721E" w:rsidP="00D237D4">
      <w:pPr>
        <w:jc w:val="center"/>
        <w:rPr>
          <w:rFonts w:asciiTheme="majorHAnsi" w:eastAsiaTheme="majorEastAsia" w:hAnsiTheme="majorHAnsi" w:cstheme="majorBidi"/>
          <w:b/>
          <w:bCs/>
          <w:spacing w:val="-10"/>
          <w:kern w:val="28"/>
        </w:rPr>
      </w:pPr>
      <w:r>
        <w:rPr>
          <w:rFonts w:asciiTheme="majorHAnsi" w:eastAsiaTheme="majorEastAsia" w:hAnsiTheme="majorHAnsi" w:cstheme="majorBidi"/>
          <w:b/>
          <w:bCs/>
          <w:spacing w:val="-10"/>
          <w:kern w:val="28"/>
        </w:rPr>
        <w:t>2022</w:t>
      </w:r>
    </w:p>
    <w:p w14:paraId="3C54E40E" w14:textId="1FBDB52B" w:rsidR="00D237D4" w:rsidRPr="000C01A3" w:rsidRDefault="00D237D4" w:rsidP="00D237D4">
      <w:pPr>
        <w:jc w:val="center"/>
        <w:rPr>
          <w:rFonts w:asciiTheme="majorHAnsi" w:eastAsiaTheme="majorEastAsia" w:hAnsiTheme="majorHAnsi" w:cstheme="majorBidi"/>
          <w:b/>
          <w:bCs/>
          <w:spacing w:val="-10"/>
          <w:kern w:val="28"/>
        </w:rPr>
      </w:pPr>
    </w:p>
    <w:p w14:paraId="4BDC026B" w14:textId="5255ADDE" w:rsidR="00D237D4" w:rsidRPr="000C01A3" w:rsidRDefault="00D237D4" w:rsidP="00D237D4">
      <w:pPr>
        <w:jc w:val="center"/>
        <w:rPr>
          <w:rFonts w:asciiTheme="majorHAnsi" w:eastAsiaTheme="majorEastAsia" w:hAnsiTheme="majorHAnsi" w:cstheme="majorBidi"/>
          <w:b/>
          <w:bCs/>
          <w:spacing w:val="-10"/>
          <w:kern w:val="28"/>
        </w:rPr>
      </w:pPr>
    </w:p>
    <w:p w14:paraId="3BFC062D" w14:textId="4E85AEBC" w:rsidR="00D237D4" w:rsidRPr="000C01A3" w:rsidRDefault="00D237D4" w:rsidP="00D237D4">
      <w:pPr>
        <w:jc w:val="center"/>
        <w:rPr>
          <w:rFonts w:asciiTheme="majorHAnsi" w:eastAsiaTheme="majorEastAsia" w:hAnsiTheme="majorHAnsi" w:cstheme="majorBidi"/>
          <w:b/>
          <w:bCs/>
          <w:spacing w:val="-10"/>
          <w:kern w:val="28"/>
        </w:rPr>
      </w:pPr>
    </w:p>
    <w:p w14:paraId="798D3996" w14:textId="5663B3D2" w:rsidR="00D237D4" w:rsidRPr="000C01A3" w:rsidRDefault="00D237D4" w:rsidP="00D237D4">
      <w:pPr>
        <w:jc w:val="center"/>
        <w:rPr>
          <w:rFonts w:asciiTheme="majorHAnsi" w:eastAsiaTheme="majorEastAsia" w:hAnsiTheme="majorHAnsi" w:cstheme="majorBidi"/>
          <w:b/>
          <w:bCs/>
          <w:spacing w:val="-10"/>
          <w:kern w:val="28"/>
        </w:rPr>
      </w:pPr>
    </w:p>
    <w:p w14:paraId="711BC956" w14:textId="1AA3C2D4" w:rsidR="00820465" w:rsidRPr="000C01A3" w:rsidRDefault="00820465" w:rsidP="00324EA5">
      <w:pPr>
        <w:jc w:val="both"/>
        <w:rPr>
          <w:rFonts w:eastAsia="Times New Roman" w:cstheme="minorHAnsi"/>
          <w:bCs/>
          <w:lang w:eastAsia="es-CO"/>
        </w:rPr>
      </w:pPr>
    </w:p>
    <w:p w14:paraId="1775FDE2" w14:textId="249989CA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3147D72F" w14:textId="171FEEA2" w:rsidR="00D237D4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3F12872E" w14:textId="6C4BAAB0" w:rsidR="000C01A3" w:rsidRDefault="000C01A3" w:rsidP="00324EA5">
      <w:pPr>
        <w:jc w:val="both"/>
        <w:rPr>
          <w:rFonts w:eastAsia="Times New Roman" w:cstheme="minorHAnsi"/>
          <w:bCs/>
          <w:lang w:eastAsia="es-CO"/>
        </w:rPr>
      </w:pPr>
    </w:p>
    <w:p w14:paraId="2DE0242A" w14:textId="0AD82D69" w:rsidR="000C01A3" w:rsidRDefault="000C01A3" w:rsidP="00324EA5">
      <w:pPr>
        <w:jc w:val="both"/>
        <w:rPr>
          <w:rFonts w:eastAsia="Times New Roman" w:cstheme="minorHAnsi"/>
          <w:bCs/>
          <w:lang w:eastAsia="es-CO"/>
        </w:rPr>
      </w:pPr>
    </w:p>
    <w:p w14:paraId="2252D9EE" w14:textId="77777777" w:rsidR="000C01A3" w:rsidRDefault="000C01A3" w:rsidP="00324EA5">
      <w:pPr>
        <w:jc w:val="both"/>
        <w:rPr>
          <w:rFonts w:eastAsia="Times New Roman" w:cstheme="minorHAnsi"/>
          <w:bCs/>
          <w:lang w:eastAsia="es-CO"/>
        </w:rPr>
      </w:pPr>
    </w:p>
    <w:p w14:paraId="4CCCEB7B" w14:textId="6C729B15" w:rsidR="000C01A3" w:rsidRDefault="000C01A3" w:rsidP="00324EA5">
      <w:pPr>
        <w:jc w:val="both"/>
        <w:rPr>
          <w:rFonts w:eastAsia="Times New Roman" w:cstheme="minorHAnsi"/>
          <w:bCs/>
          <w:lang w:eastAsia="es-CO"/>
        </w:rPr>
      </w:pPr>
    </w:p>
    <w:p w14:paraId="03B466D3" w14:textId="3AD9593C" w:rsidR="000C01A3" w:rsidRDefault="000C01A3" w:rsidP="00324EA5">
      <w:pPr>
        <w:jc w:val="both"/>
        <w:rPr>
          <w:rFonts w:eastAsia="Times New Roman" w:cstheme="minorHAnsi"/>
          <w:bCs/>
          <w:lang w:eastAsia="es-CO"/>
        </w:rPr>
      </w:pPr>
    </w:p>
    <w:p w14:paraId="3F412F8F" w14:textId="42CA55D8" w:rsidR="000C01A3" w:rsidRDefault="000C01A3" w:rsidP="00324EA5">
      <w:pPr>
        <w:jc w:val="both"/>
        <w:rPr>
          <w:rFonts w:eastAsia="Times New Roman" w:cstheme="minorHAnsi"/>
          <w:bCs/>
          <w:lang w:eastAsia="es-CO"/>
        </w:rPr>
      </w:pPr>
    </w:p>
    <w:p w14:paraId="674C1197" w14:textId="77777777" w:rsidR="000C01A3" w:rsidRPr="000C01A3" w:rsidRDefault="000C01A3" w:rsidP="00324EA5">
      <w:pPr>
        <w:jc w:val="both"/>
        <w:rPr>
          <w:rFonts w:eastAsia="Times New Roman" w:cstheme="minorHAnsi"/>
          <w:bCs/>
          <w:lang w:eastAsia="es-CO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9067244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18EB66" w14:textId="2794DF9D" w:rsidR="00D237D4" w:rsidRPr="000C01A3" w:rsidRDefault="00D237D4">
          <w:pPr>
            <w:pStyle w:val="TtuloTDC"/>
            <w:rPr>
              <w:sz w:val="22"/>
              <w:szCs w:val="22"/>
            </w:rPr>
          </w:pPr>
          <w:r w:rsidRPr="000C01A3">
            <w:rPr>
              <w:color w:val="538135" w:themeColor="accent6" w:themeShade="BF"/>
              <w:sz w:val="22"/>
              <w:szCs w:val="22"/>
              <w:lang w:val="es-ES"/>
            </w:rPr>
            <w:t>CONTENIDO</w:t>
          </w:r>
        </w:p>
        <w:p w14:paraId="74FB2B76" w14:textId="75C2E82E" w:rsidR="001D1F2D" w:rsidRDefault="00D237D4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val="es-CO" w:eastAsia="es-CO"/>
            </w:rPr>
          </w:pPr>
          <w:r w:rsidRPr="000C01A3">
            <w:fldChar w:fldCharType="begin"/>
          </w:r>
          <w:r w:rsidRPr="000C01A3">
            <w:instrText xml:space="preserve"> TOC \o "1-3" \h \z \u </w:instrText>
          </w:r>
          <w:r w:rsidRPr="000C01A3">
            <w:fldChar w:fldCharType="separate"/>
          </w:r>
          <w:hyperlink w:anchor="_Toc105397523" w:history="1">
            <w:r w:rsidR="001D1F2D" w:rsidRPr="00187547">
              <w:rPr>
                <w:rStyle w:val="Hipervnculo"/>
                <w:rFonts w:eastAsia="Times New Roman"/>
                <w:noProof/>
                <w:lang w:eastAsia="es-CO"/>
              </w:rPr>
              <w:t>INTRODUCCIÓN</w:t>
            </w:r>
            <w:r w:rsidR="001D1F2D">
              <w:rPr>
                <w:noProof/>
                <w:webHidden/>
              </w:rPr>
              <w:tab/>
            </w:r>
            <w:r w:rsidR="001D1F2D">
              <w:rPr>
                <w:noProof/>
                <w:webHidden/>
              </w:rPr>
              <w:fldChar w:fldCharType="begin"/>
            </w:r>
            <w:r w:rsidR="001D1F2D">
              <w:rPr>
                <w:noProof/>
                <w:webHidden/>
              </w:rPr>
              <w:instrText xml:space="preserve"> PAGEREF _Toc105397523 \h </w:instrText>
            </w:r>
            <w:r w:rsidR="001D1F2D">
              <w:rPr>
                <w:noProof/>
                <w:webHidden/>
              </w:rPr>
            </w:r>
            <w:r w:rsidR="001D1F2D">
              <w:rPr>
                <w:noProof/>
                <w:webHidden/>
              </w:rPr>
              <w:fldChar w:fldCharType="separate"/>
            </w:r>
            <w:r w:rsidR="001D1F2D">
              <w:rPr>
                <w:noProof/>
                <w:webHidden/>
              </w:rPr>
              <w:t>3</w:t>
            </w:r>
            <w:r w:rsidR="001D1F2D">
              <w:rPr>
                <w:noProof/>
                <w:webHidden/>
              </w:rPr>
              <w:fldChar w:fldCharType="end"/>
            </w:r>
          </w:hyperlink>
        </w:p>
        <w:p w14:paraId="62BF51D0" w14:textId="3F29B7BE" w:rsidR="001D1F2D" w:rsidRDefault="001D1F2D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val="es-CO" w:eastAsia="es-CO"/>
            </w:rPr>
          </w:pPr>
          <w:hyperlink w:anchor="_Toc105397524" w:history="1">
            <w:r w:rsidRPr="00187547">
              <w:rPr>
                <w:rStyle w:val="Hipervnculo"/>
                <w:rFonts w:eastAsia="Times New Roman"/>
                <w:noProof/>
                <w:lang w:eastAsia="es-CO"/>
              </w:rPr>
              <w:t>ACTIVIDADES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_Toc105397524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B293D1" w14:textId="1630EE25" w:rsidR="001D1F2D" w:rsidRDefault="001D1F2D">
          <w:pPr>
            <w:pStyle w:val="TDC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val="es-CO" w:eastAsia="es-CO"/>
            </w:rPr>
          </w:pPr>
          <w:hyperlink w:anchor="_Toc105397525" w:history="1">
            <w:r w:rsidRPr="00187547">
              <w:rPr>
                <w:rStyle w:val="Hipervnculo"/>
                <w:rFonts w:eastAsia="Times New Roman"/>
                <w:noProof/>
                <w:lang w:eastAsia="es-CO"/>
              </w:rPr>
              <w:t>1.</w:t>
            </w:r>
            <w:r>
              <w:rPr>
                <w:rFonts w:eastAsiaTheme="minorEastAsia"/>
                <w:noProof/>
                <w:lang w:val="es-CO" w:eastAsia="es-CO"/>
              </w:rPr>
              <w:tab/>
            </w:r>
            <w:r w:rsidRPr="00187547">
              <w:rPr>
                <w:rStyle w:val="Hipervnculo"/>
                <w:rFonts w:eastAsia="Times New Roman"/>
                <w:noProof/>
                <w:lang w:eastAsia="es-CO"/>
              </w:rPr>
              <w:t>Formulación proyecto PAAC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_Toc105397525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DB169" w14:textId="1294EDA1" w:rsidR="001D1F2D" w:rsidRDefault="001D1F2D">
          <w:pPr>
            <w:pStyle w:val="TDC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val="es-CO" w:eastAsia="es-CO"/>
            </w:rPr>
          </w:pPr>
          <w:hyperlink w:anchor="_Toc105397526" w:history="1">
            <w:r w:rsidRPr="00187547">
              <w:rPr>
                <w:rStyle w:val="Hipervnculo"/>
                <w:rFonts w:eastAsia="Times New Roman"/>
                <w:noProof/>
                <w:lang w:eastAsia="es-CO"/>
              </w:rPr>
              <w:t>2.</w:t>
            </w:r>
            <w:r>
              <w:rPr>
                <w:rFonts w:eastAsiaTheme="minorEastAsia"/>
                <w:noProof/>
                <w:lang w:val="es-CO" w:eastAsia="es-CO"/>
              </w:rPr>
              <w:tab/>
            </w:r>
            <w:r w:rsidRPr="00187547">
              <w:rPr>
                <w:rStyle w:val="Hipervnculo"/>
                <w:rFonts w:eastAsia="Times New Roman"/>
                <w:noProof/>
                <w:lang w:eastAsia="es-CO"/>
              </w:rPr>
              <w:t>Socialización proyecto PAAC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_Toc105397526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BE5FA" w14:textId="14CA5726" w:rsidR="001D1F2D" w:rsidRDefault="001D1F2D">
          <w:pPr>
            <w:pStyle w:val="TDC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val="es-CO" w:eastAsia="es-CO"/>
            </w:rPr>
          </w:pPr>
          <w:hyperlink w:anchor="_Toc105397527" w:history="1">
            <w:r w:rsidRPr="00187547">
              <w:rPr>
                <w:rStyle w:val="Hipervnculo"/>
                <w:rFonts w:eastAsia="Times New Roman"/>
                <w:noProof/>
                <w:lang w:eastAsia="es-CO"/>
              </w:rPr>
              <w:t>3.</w:t>
            </w:r>
            <w:r>
              <w:rPr>
                <w:rFonts w:eastAsiaTheme="minorEastAsia"/>
                <w:noProof/>
                <w:lang w:val="es-CO" w:eastAsia="es-CO"/>
              </w:rPr>
              <w:tab/>
            </w:r>
            <w:r w:rsidRPr="00187547">
              <w:rPr>
                <w:rStyle w:val="Hipervnculo"/>
                <w:rFonts w:eastAsia="Times New Roman"/>
                <w:noProof/>
                <w:lang w:eastAsia="es-CO"/>
              </w:rPr>
              <w:t>Proceso participativo en la formulación del Plan Anticorrupción y Atención al Ciudadano 2022 de la UAESP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_Toc105397527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2AA0D" w14:textId="4F3882B6" w:rsidR="001D1F2D" w:rsidRDefault="001D1F2D">
          <w:pPr>
            <w:pStyle w:val="TDC3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val="es-CO" w:eastAsia="es-CO"/>
            </w:rPr>
          </w:pPr>
          <w:hyperlink w:anchor="_Toc105397528" w:history="1">
            <w:r w:rsidRPr="00187547">
              <w:rPr>
                <w:rStyle w:val="Hipervnculo"/>
                <w:rFonts w:eastAsia="Times New Roman"/>
                <w:noProof/>
                <w:lang w:eastAsia="es-CO"/>
              </w:rPr>
              <w:t>3.1</w:t>
            </w:r>
            <w:r>
              <w:rPr>
                <w:rFonts w:eastAsiaTheme="minorEastAsia"/>
                <w:noProof/>
                <w:lang w:val="es-CO" w:eastAsia="es-CO"/>
              </w:rPr>
              <w:tab/>
            </w:r>
            <w:r w:rsidRPr="00187547">
              <w:rPr>
                <w:rStyle w:val="Hipervnculo"/>
                <w:rFonts w:eastAsia="Times New Roman"/>
                <w:noProof/>
                <w:lang w:eastAsia="es-CO"/>
              </w:rPr>
              <w:t>Reto virtual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_Toc105397528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25C83" w14:textId="095BD197" w:rsidR="001D1F2D" w:rsidRDefault="001D1F2D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val="es-CO" w:eastAsia="es-CO"/>
            </w:rPr>
          </w:pPr>
          <w:hyperlink w:anchor="_Toc105397529" w:history="1">
            <w:r w:rsidRPr="00187547">
              <w:rPr>
                <w:rStyle w:val="Hipervnculo"/>
                <w:rFonts w:eastAsia="Times New Roman"/>
                <w:noProof/>
                <w:lang w:eastAsia="es-CO"/>
              </w:rPr>
              <w:t>3.2 Minipublics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_Toc105397529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3D25F" w14:textId="31036EA6" w:rsidR="001D1F2D" w:rsidRDefault="001D1F2D">
          <w:pPr>
            <w:pStyle w:val="TDC3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val="es-CO" w:eastAsia="es-CO"/>
            </w:rPr>
          </w:pPr>
          <w:hyperlink w:anchor="_Toc105397530" w:history="1">
            <w:r w:rsidRPr="00187547">
              <w:rPr>
                <w:rStyle w:val="Hipervnculo"/>
                <w:rFonts w:eastAsia="Times New Roman"/>
                <w:noProof/>
                <w:lang w:eastAsia="es-CO"/>
              </w:rPr>
              <w:t>3.2</w:t>
            </w:r>
            <w:r>
              <w:rPr>
                <w:rFonts w:eastAsiaTheme="minorEastAsia"/>
                <w:noProof/>
                <w:lang w:val="es-CO" w:eastAsia="es-CO"/>
              </w:rPr>
              <w:tab/>
            </w:r>
            <w:r w:rsidRPr="00187547">
              <w:rPr>
                <w:rStyle w:val="Hipervnculo"/>
                <w:rFonts w:eastAsia="Times New Roman"/>
                <w:noProof/>
                <w:lang w:eastAsia="es-CO"/>
              </w:rPr>
              <w:t>Espacios de consulta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_Toc105397530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A8879" w14:textId="13F1DC29" w:rsidR="001D1F2D" w:rsidRDefault="001D1F2D">
          <w:pPr>
            <w:pStyle w:val="TDC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val="es-CO" w:eastAsia="es-CO"/>
            </w:rPr>
          </w:pPr>
          <w:hyperlink w:anchor="_Toc105397531" w:history="1">
            <w:r w:rsidRPr="00187547">
              <w:rPr>
                <w:rStyle w:val="Hipervnculo"/>
                <w:noProof/>
              </w:rPr>
              <w:t>4.</w:t>
            </w:r>
            <w:r>
              <w:rPr>
                <w:rFonts w:eastAsiaTheme="minorEastAsia"/>
                <w:noProof/>
                <w:lang w:val="es-CO" w:eastAsia="es-CO"/>
              </w:rPr>
              <w:tab/>
            </w:r>
            <w:r w:rsidRPr="00187547">
              <w:rPr>
                <w:rStyle w:val="Hipervnculo"/>
                <w:rFonts w:eastAsia="Times New Roman"/>
                <w:noProof/>
                <w:lang w:eastAsia="es-CO"/>
              </w:rPr>
              <w:t>Aprobación</w:t>
            </w:r>
            <w:r w:rsidRPr="00187547">
              <w:rPr>
                <w:rStyle w:val="Hipervnculo"/>
                <w:noProof/>
              </w:rPr>
              <w:t xml:space="preserve"> y publicación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_Toc105397531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B7A8D" w14:textId="5A027939" w:rsidR="00D237D4" w:rsidRPr="000C01A3" w:rsidRDefault="00D237D4">
          <w:r w:rsidRPr="000C01A3">
            <w:rPr>
              <w:b/>
              <w:bCs/>
            </w:rPr>
            <w:fldChar w:fldCharType="end"/>
          </w:r>
        </w:p>
      </w:sdtContent>
    </w:sdt>
    <w:p w14:paraId="0A6FD9A8" w14:textId="3A418494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7E8807AA" w14:textId="439B0629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2D48210C" w14:textId="47FC1BA4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2DBD3A9F" w14:textId="131C7CD4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46ED7E33" w14:textId="4F22F107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0A858093" w14:textId="019B2CA4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390C2EF9" w14:textId="022B50C0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52C58182" w14:textId="49CA6D38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75CCE258" w14:textId="2674B59A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6667A8F0" w14:textId="512B3DB6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02EB4105" w14:textId="761AF1E4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02BEBCE8" w14:textId="48A587F0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115CEC84" w14:textId="3C3CEC59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0843D698" w14:textId="126CFE11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7A5B8859" w14:textId="2DC756E7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535DBA40" w14:textId="59CA248E" w:rsidR="00D237D4" w:rsidRPr="000C01A3" w:rsidRDefault="00D237D4" w:rsidP="00324EA5">
      <w:pPr>
        <w:jc w:val="both"/>
        <w:rPr>
          <w:rFonts w:eastAsia="Times New Roman" w:cstheme="minorHAnsi"/>
          <w:bCs/>
          <w:lang w:eastAsia="es-CO"/>
        </w:rPr>
      </w:pPr>
    </w:p>
    <w:p w14:paraId="659A3D23" w14:textId="1A4319EE" w:rsidR="00D237D4" w:rsidRDefault="00D237D4" w:rsidP="00D237D4">
      <w:pPr>
        <w:pStyle w:val="Ttulo1"/>
        <w:rPr>
          <w:rFonts w:eastAsia="Times New Roman"/>
          <w:sz w:val="22"/>
          <w:szCs w:val="22"/>
          <w:lang w:eastAsia="es-CO"/>
        </w:rPr>
      </w:pPr>
      <w:bookmarkStart w:id="0" w:name="_Toc105397523"/>
      <w:r w:rsidRPr="000C01A3">
        <w:rPr>
          <w:rFonts w:eastAsia="Times New Roman"/>
          <w:sz w:val="22"/>
          <w:szCs w:val="22"/>
          <w:lang w:eastAsia="es-CO"/>
        </w:rPr>
        <w:lastRenderedPageBreak/>
        <w:t>INTRODUCCIÓN</w:t>
      </w:r>
      <w:bookmarkEnd w:id="0"/>
    </w:p>
    <w:p w14:paraId="1B46885E" w14:textId="77777777" w:rsidR="009164E8" w:rsidRPr="009164E8" w:rsidRDefault="009164E8" w:rsidP="009164E8">
      <w:pPr>
        <w:rPr>
          <w:lang w:eastAsia="es-CO"/>
        </w:rPr>
      </w:pPr>
    </w:p>
    <w:p w14:paraId="64998665" w14:textId="3EA2B786" w:rsidR="00456738" w:rsidRDefault="0093340A" w:rsidP="00324EA5">
      <w:pPr>
        <w:jc w:val="both"/>
        <w:rPr>
          <w:rFonts w:eastAsia="Times New Roman" w:cstheme="minorHAnsi"/>
          <w:bCs/>
          <w:lang w:eastAsia="es-CO"/>
        </w:rPr>
      </w:pPr>
      <w:r>
        <w:rPr>
          <w:rFonts w:eastAsia="Times New Roman" w:cstheme="minorHAnsi"/>
          <w:bCs/>
          <w:lang w:eastAsia="es-CO"/>
        </w:rPr>
        <w:t>En cumplimiento de la Ley 1474 de 2011, la Unidad Administrativa Espacial de Servicios Públicos realiza la formulación</w:t>
      </w:r>
      <w:r w:rsidR="00643533">
        <w:rPr>
          <w:rFonts w:eastAsia="Times New Roman" w:cstheme="minorHAnsi"/>
          <w:bCs/>
          <w:lang w:eastAsia="es-CO"/>
        </w:rPr>
        <w:t>, socialización y aprobación del Plan Anticorrupción y de Atención al Ciudadano para la vigencia 2022</w:t>
      </w:r>
      <w:r w:rsidR="00B923A8">
        <w:rPr>
          <w:rFonts w:eastAsia="Times New Roman" w:cstheme="minorHAnsi"/>
          <w:bCs/>
          <w:lang w:eastAsia="es-CO"/>
        </w:rPr>
        <w:t xml:space="preserve">, tomando como </w:t>
      </w:r>
      <w:r w:rsidR="00DC4CC2">
        <w:rPr>
          <w:rFonts w:eastAsia="Times New Roman" w:cstheme="minorHAnsi"/>
          <w:bCs/>
          <w:lang w:eastAsia="es-CO"/>
        </w:rPr>
        <w:t xml:space="preserve">referencia los </w:t>
      </w:r>
      <w:r w:rsidR="00B923A8">
        <w:rPr>
          <w:rFonts w:eastAsia="Times New Roman" w:cstheme="minorHAnsi"/>
          <w:bCs/>
          <w:lang w:eastAsia="es-CO"/>
        </w:rPr>
        <w:t>lineamientos</w:t>
      </w:r>
      <w:r w:rsidR="00DC4CC2">
        <w:rPr>
          <w:rFonts w:eastAsia="Times New Roman" w:cstheme="minorHAnsi"/>
          <w:bCs/>
          <w:lang w:eastAsia="es-CO"/>
        </w:rPr>
        <w:t xml:space="preserve"> de la Función Pública </w:t>
      </w:r>
      <w:r w:rsidR="006F06CD">
        <w:rPr>
          <w:rFonts w:eastAsia="Times New Roman" w:cstheme="minorHAnsi"/>
          <w:bCs/>
          <w:lang w:eastAsia="es-CO"/>
        </w:rPr>
        <w:t xml:space="preserve">en </w:t>
      </w:r>
      <w:r w:rsidR="00BD1DE0">
        <w:rPr>
          <w:rFonts w:eastAsia="Times New Roman" w:cstheme="minorHAnsi"/>
          <w:bCs/>
          <w:lang w:eastAsia="es-CO"/>
        </w:rPr>
        <w:t xml:space="preserve">su </w:t>
      </w:r>
      <w:r w:rsidR="00BD1DE0" w:rsidRPr="000C01A3">
        <w:rPr>
          <w:rFonts w:eastAsia="Times New Roman" w:cstheme="minorHAnsi"/>
          <w:bCs/>
          <w:i/>
          <w:iCs/>
          <w:lang w:eastAsia="es-CO"/>
        </w:rPr>
        <w:t xml:space="preserve">Guía Estrategias para la Construcción del Plan Anticorrupción y de Atención al Ciudadano versión 2 </w:t>
      </w:r>
      <w:r w:rsidR="00BD1DE0">
        <w:rPr>
          <w:rFonts w:eastAsia="Times New Roman" w:cstheme="minorHAnsi"/>
          <w:bCs/>
          <w:lang w:eastAsia="es-CO"/>
        </w:rPr>
        <w:t>y d</w:t>
      </w:r>
      <w:r w:rsidR="00BD1DE0" w:rsidRPr="000C01A3">
        <w:rPr>
          <w:rFonts w:eastAsia="Times New Roman" w:cstheme="minorHAnsi"/>
          <w:bCs/>
          <w:lang w:eastAsia="es-CO"/>
        </w:rPr>
        <w:t>e la Secretaría General</w:t>
      </w:r>
      <w:r w:rsidR="00BD1DE0">
        <w:rPr>
          <w:rFonts w:eastAsia="Times New Roman" w:cstheme="minorHAnsi"/>
          <w:bCs/>
          <w:lang w:eastAsia="es-CO"/>
        </w:rPr>
        <w:t xml:space="preserve"> </w:t>
      </w:r>
      <w:r w:rsidR="00BD1DE0" w:rsidRPr="000C01A3">
        <w:rPr>
          <w:rFonts w:eastAsia="Times New Roman" w:cstheme="minorHAnsi"/>
          <w:bCs/>
          <w:i/>
          <w:iCs/>
          <w:lang w:eastAsia="es-CO"/>
        </w:rPr>
        <w:t xml:space="preserve">Iniciativas para fortalecer el proceso participativo de formulación de Planes Anticorrupción y de Atención al Ciudadano </w:t>
      </w:r>
      <w:r w:rsidR="006F06CD">
        <w:rPr>
          <w:rFonts w:eastAsia="Times New Roman" w:cstheme="minorHAnsi"/>
          <w:bCs/>
          <w:i/>
          <w:iCs/>
          <w:lang w:eastAsia="es-CO"/>
        </w:rPr>
        <w:t>–</w:t>
      </w:r>
      <w:r w:rsidR="00BD1DE0" w:rsidRPr="000C01A3">
        <w:rPr>
          <w:rFonts w:eastAsia="Times New Roman" w:cstheme="minorHAnsi"/>
          <w:bCs/>
          <w:i/>
          <w:iCs/>
          <w:lang w:eastAsia="es-CO"/>
        </w:rPr>
        <w:t xml:space="preserve"> PAAC</w:t>
      </w:r>
      <w:r w:rsidR="006F06CD">
        <w:rPr>
          <w:rFonts w:eastAsia="Times New Roman" w:cstheme="minorHAnsi"/>
          <w:bCs/>
          <w:i/>
          <w:iCs/>
          <w:lang w:eastAsia="es-CO"/>
        </w:rPr>
        <w:t>.</w:t>
      </w:r>
    </w:p>
    <w:p w14:paraId="6ED70281" w14:textId="7BEA4DDE" w:rsidR="00456738" w:rsidRDefault="00456738" w:rsidP="00324EA5">
      <w:pPr>
        <w:jc w:val="both"/>
        <w:rPr>
          <w:rFonts w:eastAsia="Times New Roman" w:cstheme="minorHAnsi"/>
          <w:bCs/>
          <w:lang w:eastAsia="es-CO"/>
        </w:rPr>
      </w:pPr>
      <w:r>
        <w:rPr>
          <w:rFonts w:eastAsia="Times New Roman" w:cstheme="minorHAnsi"/>
          <w:bCs/>
          <w:lang w:eastAsia="es-CO"/>
        </w:rPr>
        <w:t xml:space="preserve">A continuación, se describirán las actividades que se adelantaron </w:t>
      </w:r>
      <w:r w:rsidR="00BD1E2B">
        <w:rPr>
          <w:rFonts w:eastAsia="Times New Roman" w:cstheme="minorHAnsi"/>
          <w:bCs/>
          <w:lang w:eastAsia="es-CO"/>
        </w:rPr>
        <w:t>por parte</w:t>
      </w:r>
      <w:r>
        <w:rPr>
          <w:rFonts w:eastAsia="Times New Roman" w:cstheme="minorHAnsi"/>
          <w:bCs/>
          <w:lang w:eastAsia="es-CO"/>
        </w:rPr>
        <w:t xml:space="preserve"> de la Unidad en el marco</w:t>
      </w:r>
      <w:r w:rsidR="00846C90">
        <w:rPr>
          <w:rFonts w:eastAsia="Times New Roman" w:cstheme="minorHAnsi"/>
          <w:bCs/>
          <w:lang w:eastAsia="es-CO"/>
        </w:rPr>
        <w:t xml:space="preserve"> de la participación ciudadana</w:t>
      </w:r>
      <w:r w:rsidR="006F06CD">
        <w:rPr>
          <w:rFonts w:eastAsia="Times New Roman" w:cstheme="minorHAnsi"/>
          <w:bCs/>
          <w:lang w:eastAsia="es-CO"/>
        </w:rPr>
        <w:t xml:space="preserve"> en </w:t>
      </w:r>
      <w:r w:rsidR="004C504D">
        <w:rPr>
          <w:rFonts w:eastAsia="Times New Roman" w:cstheme="minorHAnsi"/>
          <w:bCs/>
          <w:lang w:eastAsia="es-CO"/>
        </w:rPr>
        <w:t>las actividades establecidas en</w:t>
      </w:r>
      <w:r>
        <w:rPr>
          <w:rFonts w:eastAsia="Times New Roman" w:cstheme="minorHAnsi"/>
          <w:bCs/>
          <w:lang w:eastAsia="es-CO"/>
        </w:rPr>
        <w:t xml:space="preserve"> </w:t>
      </w:r>
      <w:r w:rsidR="006F06CD">
        <w:rPr>
          <w:rFonts w:eastAsia="Times New Roman" w:cstheme="minorHAnsi"/>
          <w:bCs/>
          <w:lang w:eastAsia="es-CO"/>
        </w:rPr>
        <w:t>el marco de</w:t>
      </w:r>
      <w:r w:rsidR="009164E8">
        <w:rPr>
          <w:rFonts w:eastAsia="Times New Roman" w:cstheme="minorHAnsi"/>
          <w:bCs/>
          <w:lang w:eastAsia="es-CO"/>
        </w:rPr>
        <w:t xml:space="preserve"> </w:t>
      </w:r>
      <w:r>
        <w:rPr>
          <w:rFonts w:eastAsia="Times New Roman" w:cstheme="minorHAnsi"/>
          <w:bCs/>
          <w:lang w:eastAsia="es-CO"/>
        </w:rPr>
        <w:t>la formulación del PAAC 202</w:t>
      </w:r>
      <w:r w:rsidR="00BD1DE0">
        <w:rPr>
          <w:rFonts w:eastAsia="Times New Roman" w:cstheme="minorHAnsi"/>
          <w:bCs/>
          <w:lang w:eastAsia="es-CO"/>
        </w:rPr>
        <w:t>2</w:t>
      </w:r>
      <w:r w:rsidR="004C504D">
        <w:rPr>
          <w:rFonts w:eastAsia="Times New Roman" w:cstheme="minorHAnsi"/>
          <w:bCs/>
          <w:lang w:eastAsia="es-CO"/>
        </w:rPr>
        <w:t>, según los lineamientos en la política de participación ciudadana</w:t>
      </w:r>
      <w:r w:rsidR="00D64A21">
        <w:rPr>
          <w:rFonts w:eastAsia="Times New Roman" w:cstheme="minorHAnsi"/>
          <w:bCs/>
          <w:lang w:eastAsia="es-CO"/>
        </w:rPr>
        <w:t xml:space="preserve"> en la gestión pública</w:t>
      </w:r>
      <w:r w:rsidR="00BB4A85">
        <w:rPr>
          <w:rFonts w:eastAsia="Times New Roman" w:cstheme="minorHAnsi"/>
          <w:bCs/>
          <w:lang w:eastAsia="es-CO"/>
        </w:rPr>
        <w:t>, socializando los resultados y actividades derivadas de la misma.</w:t>
      </w:r>
    </w:p>
    <w:p w14:paraId="373AE3BB" w14:textId="6AAE8D8C" w:rsidR="000156B5" w:rsidRPr="008D58B2" w:rsidRDefault="00324EA5" w:rsidP="008D58B2">
      <w:pPr>
        <w:pStyle w:val="Ttulo1"/>
        <w:rPr>
          <w:rFonts w:eastAsia="Times New Roman"/>
          <w:sz w:val="22"/>
          <w:szCs w:val="22"/>
          <w:lang w:eastAsia="es-CO"/>
        </w:rPr>
      </w:pPr>
      <w:bookmarkStart w:id="1" w:name="_Toc105397524"/>
      <w:r w:rsidRPr="000C01A3">
        <w:rPr>
          <w:rFonts w:eastAsia="Times New Roman"/>
          <w:sz w:val="22"/>
          <w:szCs w:val="22"/>
          <w:lang w:eastAsia="es-CO"/>
        </w:rPr>
        <w:t>ACTIVIDADES</w:t>
      </w:r>
      <w:bookmarkEnd w:id="1"/>
    </w:p>
    <w:p w14:paraId="5DC4C2C1" w14:textId="28842A19" w:rsidR="00581BB2" w:rsidRPr="008D58B2" w:rsidRDefault="00324EA5" w:rsidP="008D58B2">
      <w:pPr>
        <w:pStyle w:val="Ttulo2"/>
        <w:numPr>
          <w:ilvl w:val="0"/>
          <w:numId w:val="14"/>
        </w:numPr>
        <w:rPr>
          <w:rFonts w:eastAsia="Times New Roman"/>
          <w:sz w:val="22"/>
          <w:szCs w:val="22"/>
          <w:lang w:eastAsia="es-CO"/>
        </w:rPr>
      </w:pPr>
      <w:bookmarkStart w:id="2" w:name="_Toc105397525"/>
      <w:r w:rsidRPr="000C01A3">
        <w:rPr>
          <w:rFonts w:eastAsia="Times New Roman"/>
          <w:sz w:val="22"/>
          <w:szCs w:val="22"/>
          <w:lang w:eastAsia="es-CO"/>
        </w:rPr>
        <w:t>Formulación proyecto PAAC</w:t>
      </w:r>
      <w:bookmarkEnd w:id="2"/>
    </w:p>
    <w:p w14:paraId="136A945B" w14:textId="77777777" w:rsidR="009164E8" w:rsidRDefault="009164E8" w:rsidP="00D14A89">
      <w:pPr>
        <w:jc w:val="both"/>
        <w:rPr>
          <w:lang w:eastAsia="es-CO"/>
        </w:rPr>
      </w:pPr>
    </w:p>
    <w:p w14:paraId="024233FE" w14:textId="66BA480A" w:rsidR="00324EA5" w:rsidRPr="000C01A3" w:rsidRDefault="00324EA5" w:rsidP="00D14A89">
      <w:pPr>
        <w:jc w:val="both"/>
        <w:rPr>
          <w:lang w:eastAsia="es-CO"/>
        </w:rPr>
      </w:pPr>
      <w:r w:rsidRPr="000C01A3">
        <w:rPr>
          <w:lang w:eastAsia="es-CO"/>
        </w:rPr>
        <w:t xml:space="preserve">Se realizaron mesas de trabajo con los procesos </w:t>
      </w:r>
      <w:r w:rsidR="00D14A89" w:rsidRPr="000C01A3">
        <w:rPr>
          <w:lang w:eastAsia="es-CO"/>
        </w:rPr>
        <w:t>inmersos en la ejecución de cada uno de los componentes, identificando las actividades a incluir, teniendo en cuenta para su estructuración</w:t>
      </w:r>
      <w:r w:rsidR="00456738">
        <w:rPr>
          <w:lang w:eastAsia="es-CO"/>
        </w:rPr>
        <w:t xml:space="preserve"> la siguiente información</w:t>
      </w:r>
      <w:r w:rsidR="00D14A89" w:rsidRPr="000C01A3">
        <w:rPr>
          <w:lang w:eastAsia="es-CO"/>
        </w:rPr>
        <w:t>:</w:t>
      </w:r>
    </w:p>
    <w:p w14:paraId="0086828C" w14:textId="19DC4609" w:rsidR="00456738" w:rsidRDefault="00D64A21" w:rsidP="00456738">
      <w:pPr>
        <w:pStyle w:val="Prrafodelista"/>
        <w:numPr>
          <w:ilvl w:val="0"/>
          <w:numId w:val="13"/>
        </w:numPr>
        <w:jc w:val="both"/>
        <w:rPr>
          <w:lang w:eastAsia="es-CO"/>
        </w:rPr>
      </w:pPr>
      <w:r>
        <w:rPr>
          <w:lang w:eastAsia="es-CO"/>
        </w:rPr>
        <w:t>Caracterización de usuarios, expectativas y necesidades</w:t>
      </w:r>
    </w:p>
    <w:p w14:paraId="2B9D3BEB" w14:textId="77777777" w:rsidR="00456738" w:rsidRDefault="00456738" w:rsidP="00456738">
      <w:pPr>
        <w:pStyle w:val="Prrafodelista"/>
        <w:numPr>
          <w:ilvl w:val="0"/>
          <w:numId w:val="13"/>
        </w:numPr>
        <w:jc w:val="both"/>
        <w:rPr>
          <w:lang w:eastAsia="es-CO"/>
        </w:rPr>
      </w:pPr>
      <w:r>
        <w:rPr>
          <w:lang w:eastAsia="es-CO"/>
        </w:rPr>
        <w:t>R</w:t>
      </w:r>
      <w:r w:rsidR="00D14A89" w:rsidRPr="000C01A3">
        <w:rPr>
          <w:lang w:eastAsia="es-CO"/>
        </w:rPr>
        <w:t>esultados de auditorías internas</w:t>
      </w:r>
    </w:p>
    <w:p w14:paraId="4ACCDCEE" w14:textId="77777777" w:rsidR="00456738" w:rsidRDefault="00456738" w:rsidP="00456738">
      <w:pPr>
        <w:pStyle w:val="Prrafodelista"/>
        <w:numPr>
          <w:ilvl w:val="0"/>
          <w:numId w:val="13"/>
        </w:numPr>
        <w:jc w:val="both"/>
        <w:rPr>
          <w:lang w:eastAsia="es-CO"/>
        </w:rPr>
      </w:pPr>
      <w:r>
        <w:rPr>
          <w:lang w:eastAsia="es-CO"/>
        </w:rPr>
        <w:t>R</w:t>
      </w:r>
      <w:r w:rsidR="00D14A89" w:rsidRPr="000C01A3">
        <w:rPr>
          <w:lang w:eastAsia="es-CO"/>
        </w:rPr>
        <w:t>eporte de consultas ciudadanas</w:t>
      </w:r>
    </w:p>
    <w:p w14:paraId="5CEFB765" w14:textId="77777777" w:rsidR="00456738" w:rsidRDefault="00456738" w:rsidP="00456738">
      <w:pPr>
        <w:pStyle w:val="Prrafodelista"/>
        <w:numPr>
          <w:ilvl w:val="0"/>
          <w:numId w:val="13"/>
        </w:numPr>
        <w:jc w:val="both"/>
        <w:rPr>
          <w:lang w:eastAsia="es-CO"/>
        </w:rPr>
      </w:pPr>
      <w:r>
        <w:rPr>
          <w:lang w:eastAsia="es-CO"/>
        </w:rPr>
        <w:t>I</w:t>
      </w:r>
      <w:r w:rsidR="00D14A89" w:rsidRPr="000C01A3">
        <w:rPr>
          <w:lang w:eastAsia="es-CO"/>
        </w:rPr>
        <w:t>nforme de evaluación a los Planes Anticorrupción y de Atenc</w:t>
      </w:r>
      <w:r w:rsidR="000C01A3" w:rsidRPr="000C01A3">
        <w:rPr>
          <w:lang w:eastAsia="es-CO"/>
        </w:rPr>
        <w:t>ión al Ciudadano emitido por la</w:t>
      </w:r>
      <w:r w:rsidR="00D14A89" w:rsidRPr="000C01A3">
        <w:rPr>
          <w:lang w:eastAsia="es-CO"/>
        </w:rPr>
        <w:t xml:space="preserve"> Oficina de Control Interno</w:t>
      </w:r>
      <w:r>
        <w:rPr>
          <w:lang w:eastAsia="es-CO"/>
        </w:rPr>
        <w:t xml:space="preserve"> de la Unidad</w:t>
      </w:r>
    </w:p>
    <w:p w14:paraId="76E95F49" w14:textId="77777777" w:rsidR="00456738" w:rsidRDefault="00456738" w:rsidP="00456738">
      <w:pPr>
        <w:pStyle w:val="Prrafodelista"/>
        <w:numPr>
          <w:ilvl w:val="0"/>
          <w:numId w:val="13"/>
        </w:numPr>
        <w:jc w:val="both"/>
        <w:rPr>
          <w:lang w:eastAsia="es-CO"/>
        </w:rPr>
      </w:pPr>
      <w:r>
        <w:rPr>
          <w:lang w:eastAsia="es-CO"/>
        </w:rPr>
        <w:t>L</w:t>
      </w:r>
      <w:r w:rsidR="00D14A89" w:rsidRPr="000C01A3">
        <w:rPr>
          <w:lang w:eastAsia="es-CO"/>
        </w:rPr>
        <w:t xml:space="preserve">as recomendaciones para la formulación del </w:t>
      </w:r>
      <w:r w:rsidRPr="000C01A3">
        <w:rPr>
          <w:lang w:eastAsia="es-CO"/>
        </w:rPr>
        <w:t xml:space="preserve">Plan Anticorrupción </w:t>
      </w:r>
      <w:r w:rsidR="00D14A89" w:rsidRPr="000C01A3">
        <w:rPr>
          <w:lang w:eastAsia="es-CO"/>
        </w:rPr>
        <w:t xml:space="preserve">y de </w:t>
      </w:r>
      <w:r w:rsidRPr="000C01A3">
        <w:rPr>
          <w:lang w:eastAsia="es-CO"/>
        </w:rPr>
        <w:t xml:space="preserve">Atención </w:t>
      </w:r>
      <w:r w:rsidR="00D14A89" w:rsidRPr="000C01A3">
        <w:rPr>
          <w:lang w:eastAsia="es-CO"/>
        </w:rPr>
        <w:t xml:space="preserve">al </w:t>
      </w:r>
      <w:r w:rsidRPr="000C01A3">
        <w:rPr>
          <w:lang w:eastAsia="es-CO"/>
        </w:rPr>
        <w:t xml:space="preserve">Ciudadano </w:t>
      </w:r>
      <w:r w:rsidR="00D14A89" w:rsidRPr="000C01A3">
        <w:rPr>
          <w:lang w:eastAsia="es-CO"/>
        </w:rPr>
        <w:t>(PAAC) 2020 de la Secretaría General de l</w:t>
      </w:r>
      <w:r w:rsidR="000C01A3" w:rsidRPr="000C01A3">
        <w:rPr>
          <w:lang w:eastAsia="es-CO"/>
        </w:rPr>
        <w:t>a Alcaldía Mayor de Bogotá D.C.</w:t>
      </w:r>
    </w:p>
    <w:p w14:paraId="1439FE22" w14:textId="77777777" w:rsidR="00456738" w:rsidRDefault="00456738" w:rsidP="00456738">
      <w:pPr>
        <w:pStyle w:val="Prrafodelista"/>
        <w:jc w:val="both"/>
        <w:rPr>
          <w:lang w:eastAsia="es-CO"/>
        </w:rPr>
      </w:pPr>
    </w:p>
    <w:p w14:paraId="24390494" w14:textId="5890E7C1" w:rsidR="00D14A89" w:rsidRDefault="00456738" w:rsidP="00456738">
      <w:pPr>
        <w:pStyle w:val="Prrafodelista"/>
        <w:ind w:left="0"/>
        <w:jc w:val="both"/>
        <w:rPr>
          <w:lang w:eastAsia="es-CO"/>
        </w:rPr>
      </w:pPr>
      <w:r>
        <w:rPr>
          <w:lang w:eastAsia="es-CO"/>
        </w:rPr>
        <w:t>Por otra parte, se anota que e</w:t>
      </w:r>
      <w:r w:rsidR="00D14A89" w:rsidRPr="000C01A3">
        <w:rPr>
          <w:lang w:eastAsia="es-CO"/>
        </w:rPr>
        <w:t xml:space="preserve">l presupuesto destinado para la implementación del </w:t>
      </w:r>
      <w:r>
        <w:rPr>
          <w:lang w:eastAsia="es-CO"/>
        </w:rPr>
        <w:t>PAAC 202</w:t>
      </w:r>
      <w:r w:rsidR="0094191A">
        <w:rPr>
          <w:lang w:eastAsia="es-CO"/>
        </w:rPr>
        <w:t>2</w:t>
      </w:r>
      <w:r>
        <w:rPr>
          <w:lang w:eastAsia="es-CO"/>
        </w:rPr>
        <w:t>,</w:t>
      </w:r>
      <w:r w:rsidR="00D14A89" w:rsidRPr="000C01A3">
        <w:rPr>
          <w:lang w:eastAsia="es-CO"/>
        </w:rPr>
        <w:t xml:space="preserve"> </w:t>
      </w:r>
      <w:r>
        <w:rPr>
          <w:lang w:eastAsia="es-CO"/>
        </w:rPr>
        <w:t>está</w:t>
      </w:r>
      <w:r w:rsidR="00D14A89" w:rsidRPr="000C01A3">
        <w:rPr>
          <w:lang w:eastAsia="es-CO"/>
        </w:rPr>
        <w:t xml:space="preserve"> determina</w:t>
      </w:r>
      <w:r>
        <w:rPr>
          <w:lang w:eastAsia="es-CO"/>
        </w:rPr>
        <w:t>do</w:t>
      </w:r>
      <w:r w:rsidR="00D14A89" w:rsidRPr="000C01A3">
        <w:rPr>
          <w:lang w:eastAsia="es-CO"/>
        </w:rPr>
        <w:t xml:space="preserve"> </w:t>
      </w:r>
      <w:r>
        <w:rPr>
          <w:lang w:eastAsia="es-CO"/>
        </w:rPr>
        <w:t xml:space="preserve">de un lado, </w:t>
      </w:r>
      <w:r w:rsidR="00581BB2">
        <w:rPr>
          <w:lang w:eastAsia="es-CO"/>
        </w:rPr>
        <w:t>por</w:t>
      </w:r>
      <w:r w:rsidR="00581BB2" w:rsidRPr="000C01A3">
        <w:rPr>
          <w:lang w:eastAsia="es-CO"/>
        </w:rPr>
        <w:t xml:space="preserve"> los </w:t>
      </w:r>
      <w:r w:rsidR="00581BB2">
        <w:rPr>
          <w:lang w:eastAsia="es-CO"/>
        </w:rPr>
        <w:t xml:space="preserve">recursos de funcionamiento que deriva en el pago de nómina de los </w:t>
      </w:r>
      <w:r w:rsidR="00581BB2" w:rsidRPr="000C01A3">
        <w:rPr>
          <w:lang w:eastAsia="es-CO"/>
        </w:rPr>
        <w:t xml:space="preserve">funcionarios </w:t>
      </w:r>
      <w:r w:rsidR="0094191A">
        <w:rPr>
          <w:lang w:eastAsia="es-CO"/>
        </w:rPr>
        <w:t xml:space="preserve">y </w:t>
      </w:r>
      <w:r w:rsidR="006F06CD">
        <w:rPr>
          <w:lang w:eastAsia="es-CO"/>
        </w:rPr>
        <w:t xml:space="preserve">el pago por prestación de servicios a los </w:t>
      </w:r>
      <w:r w:rsidR="0094191A">
        <w:rPr>
          <w:lang w:eastAsia="es-CO"/>
        </w:rPr>
        <w:t xml:space="preserve">contratistas </w:t>
      </w:r>
      <w:r w:rsidR="00581BB2" w:rsidRPr="000C01A3">
        <w:rPr>
          <w:lang w:eastAsia="es-CO"/>
        </w:rPr>
        <w:t xml:space="preserve">que apoyan </w:t>
      </w:r>
      <w:r w:rsidR="001B2042">
        <w:rPr>
          <w:lang w:eastAsia="es-CO"/>
        </w:rPr>
        <w:t>la gestión de la Entidad y d</w:t>
      </w:r>
      <w:r w:rsidR="00581BB2">
        <w:rPr>
          <w:lang w:eastAsia="es-CO"/>
        </w:rPr>
        <w:t xml:space="preserve">el desarrollo de las actividades de cumplimiento del plan </w:t>
      </w:r>
      <w:r w:rsidR="00581BB2" w:rsidRPr="000C01A3">
        <w:rPr>
          <w:lang w:eastAsia="es-CO"/>
        </w:rPr>
        <w:t xml:space="preserve">en las </w:t>
      </w:r>
      <w:r w:rsidR="00EA3E9A">
        <w:rPr>
          <w:lang w:eastAsia="es-CO"/>
        </w:rPr>
        <w:t>dependencias</w:t>
      </w:r>
      <w:r w:rsidR="00EA3E9A" w:rsidRPr="000C01A3">
        <w:rPr>
          <w:lang w:eastAsia="es-CO"/>
        </w:rPr>
        <w:t xml:space="preserve"> </w:t>
      </w:r>
      <w:r w:rsidR="00581BB2" w:rsidRPr="000C01A3">
        <w:rPr>
          <w:lang w:eastAsia="es-CO"/>
        </w:rPr>
        <w:t xml:space="preserve">responsables </w:t>
      </w:r>
      <w:r w:rsidR="00581BB2">
        <w:rPr>
          <w:lang w:eastAsia="es-CO"/>
        </w:rPr>
        <w:t>de</w:t>
      </w:r>
      <w:r w:rsidR="00581BB2" w:rsidRPr="000C01A3">
        <w:rPr>
          <w:lang w:eastAsia="es-CO"/>
        </w:rPr>
        <w:t xml:space="preserve"> cada componente</w:t>
      </w:r>
      <w:r w:rsidR="00581BB2">
        <w:rPr>
          <w:lang w:eastAsia="es-CO"/>
        </w:rPr>
        <w:t>.</w:t>
      </w:r>
    </w:p>
    <w:p w14:paraId="1D88F8B0" w14:textId="530300AD" w:rsidR="008D58B2" w:rsidRDefault="005B170B" w:rsidP="005B170B">
      <w:pPr>
        <w:pStyle w:val="Ttulo2"/>
        <w:numPr>
          <w:ilvl w:val="0"/>
          <w:numId w:val="14"/>
        </w:numPr>
        <w:rPr>
          <w:rFonts w:eastAsia="Times New Roman"/>
          <w:sz w:val="22"/>
          <w:szCs w:val="22"/>
          <w:lang w:eastAsia="es-CO"/>
        </w:rPr>
      </w:pPr>
      <w:bookmarkStart w:id="3" w:name="_Toc105397526"/>
      <w:r w:rsidRPr="005B170B">
        <w:rPr>
          <w:rFonts w:eastAsia="Times New Roman"/>
          <w:sz w:val="22"/>
          <w:szCs w:val="22"/>
          <w:lang w:eastAsia="es-CO"/>
        </w:rPr>
        <w:t>Socialización proyecto PAAC</w:t>
      </w:r>
      <w:bookmarkEnd w:id="3"/>
    </w:p>
    <w:p w14:paraId="39A1C653" w14:textId="77777777" w:rsidR="009164E8" w:rsidRDefault="009164E8" w:rsidP="001B0889">
      <w:pPr>
        <w:jc w:val="both"/>
        <w:rPr>
          <w:lang w:eastAsia="es-CO"/>
        </w:rPr>
      </w:pPr>
    </w:p>
    <w:p w14:paraId="3C043FB9" w14:textId="218A9562" w:rsidR="001B0889" w:rsidRPr="000C01A3" w:rsidRDefault="00942710" w:rsidP="001B0889">
      <w:pPr>
        <w:jc w:val="both"/>
        <w:rPr>
          <w:rFonts w:eastAsia="Times New Roman" w:cstheme="minorHAnsi"/>
          <w:bCs/>
          <w:lang w:eastAsia="es-CO"/>
        </w:rPr>
      </w:pPr>
      <w:r>
        <w:rPr>
          <w:lang w:eastAsia="es-CO"/>
        </w:rPr>
        <w:t xml:space="preserve">Según lo indicado desde la Función Pública, la UAESP </w:t>
      </w:r>
      <w:r w:rsidR="00D714B4">
        <w:rPr>
          <w:lang w:eastAsia="es-CO"/>
        </w:rPr>
        <w:t>dispuso para consulta de la ciudadanía el documento elaborado para la recepción de observaciones e inquietudes del plan</w:t>
      </w:r>
      <w:r w:rsidR="00DE4624">
        <w:rPr>
          <w:lang w:eastAsia="es-CO"/>
        </w:rPr>
        <w:t>, a través de medios digitales habilitados en la Unidad</w:t>
      </w:r>
      <w:r w:rsidR="00B41C39">
        <w:rPr>
          <w:lang w:eastAsia="es-CO"/>
        </w:rPr>
        <w:t xml:space="preserve">: Correo masivo, página web y redes sociales, </w:t>
      </w:r>
      <w:r w:rsidR="001B0889">
        <w:rPr>
          <w:rFonts w:eastAsia="Times New Roman" w:cstheme="minorHAnsi"/>
          <w:bCs/>
          <w:lang w:eastAsia="es-CO"/>
        </w:rPr>
        <w:t>p</w:t>
      </w:r>
      <w:r w:rsidR="001B0889" w:rsidRPr="000C01A3">
        <w:rPr>
          <w:rFonts w:eastAsia="Times New Roman" w:cstheme="minorHAnsi"/>
          <w:bCs/>
          <w:lang w:eastAsia="es-CO"/>
        </w:rPr>
        <w:t xml:space="preserve">ara el efecto se estipuló el recibo de dichas sugerencias al </w:t>
      </w:r>
      <w:r w:rsidR="001B0889">
        <w:rPr>
          <w:rFonts w:eastAsia="Times New Roman" w:cstheme="minorHAnsi"/>
          <w:bCs/>
          <w:lang w:eastAsia="es-CO"/>
        </w:rPr>
        <w:t xml:space="preserve">formulario integrado en el mismo link, </w:t>
      </w:r>
      <w:r w:rsidR="001B0889" w:rsidRPr="000C01A3">
        <w:rPr>
          <w:rFonts w:eastAsia="Times New Roman" w:cstheme="minorHAnsi"/>
          <w:lang w:eastAsia="es-CO"/>
        </w:rPr>
        <w:t xml:space="preserve">desde el </w:t>
      </w:r>
      <w:r w:rsidR="00195E9A">
        <w:rPr>
          <w:rFonts w:eastAsia="Times New Roman" w:cstheme="minorHAnsi"/>
          <w:bCs/>
          <w:lang w:eastAsia="es-CO"/>
        </w:rPr>
        <w:t>4</w:t>
      </w:r>
      <w:r w:rsidR="001B0889" w:rsidRPr="000C01A3">
        <w:rPr>
          <w:rFonts w:eastAsia="Times New Roman" w:cstheme="minorHAnsi"/>
          <w:bCs/>
          <w:lang w:eastAsia="es-CO"/>
        </w:rPr>
        <w:t xml:space="preserve"> hasta el </w:t>
      </w:r>
      <w:r w:rsidR="00195E9A">
        <w:rPr>
          <w:rFonts w:eastAsia="Times New Roman" w:cstheme="minorHAnsi"/>
          <w:bCs/>
          <w:lang w:eastAsia="es-CO"/>
        </w:rPr>
        <w:t>20</w:t>
      </w:r>
      <w:r w:rsidR="001B0889" w:rsidRPr="000C01A3">
        <w:rPr>
          <w:rFonts w:eastAsia="Times New Roman" w:cstheme="minorHAnsi"/>
          <w:bCs/>
          <w:lang w:eastAsia="es-CO"/>
        </w:rPr>
        <w:t xml:space="preserve"> de enero de 202</w:t>
      </w:r>
      <w:r w:rsidR="00195E9A">
        <w:rPr>
          <w:rFonts w:eastAsia="Times New Roman" w:cstheme="minorHAnsi"/>
          <w:bCs/>
          <w:lang w:eastAsia="es-CO"/>
        </w:rPr>
        <w:t>2</w:t>
      </w:r>
      <w:r w:rsidR="001B0889" w:rsidRPr="000C01A3">
        <w:rPr>
          <w:rFonts w:eastAsia="Times New Roman" w:cstheme="minorHAnsi"/>
          <w:bCs/>
          <w:lang w:eastAsia="es-CO"/>
        </w:rPr>
        <w:t>.</w:t>
      </w:r>
      <w:r w:rsidR="00195E9A">
        <w:rPr>
          <w:rFonts w:eastAsia="Times New Roman" w:cstheme="minorHAnsi"/>
          <w:bCs/>
          <w:lang w:eastAsia="es-CO"/>
        </w:rPr>
        <w:t xml:space="preserve"> </w:t>
      </w:r>
      <w:r w:rsidR="001B2042">
        <w:rPr>
          <w:rFonts w:eastAsia="Times New Roman" w:cstheme="minorHAnsi"/>
          <w:bCs/>
          <w:lang w:eastAsia="es-CO"/>
        </w:rPr>
        <w:t>Como resultado</w:t>
      </w:r>
      <w:r w:rsidR="009164E8">
        <w:rPr>
          <w:rFonts w:eastAsia="Times New Roman" w:cstheme="minorHAnsi"/>
          <w:bCs/>
          <w:lang w:eastAsia="es-CO"/>
        </w:rPr>
        <w:t xml:space="preserve"> no</w:t>
      </w:r>
      <w:r w:rsidR="00195E9A">
        <w:rPr>
          <w:rFonts w:eastAsia="Times New Roman" w:cstheme="minorHAnsi"/>
          <w:bCs/>
          <w:lang w:eastAsia="es-CO"/>
        </w:rPr>
        <w:t xml:space="preserve"> se recibieron observaciones por parte de la ciudadanía para el ajuste del documento</w:t>
      </w:r>
      <w:r w:rsidR="001B2042">
        <w:rPr>
          <w:rFonts w:eastAsia="Times New Roman" w:cstheme="minorHAnsi"/>
          <w:bCs/>
          <w:lang w:eastAsia="es-CO"/>
        </w:rPr>
        <w:t>.</w:t>
      </w:r>
    </w:p>
    <w:p w14:paraId="353DCEEE" w14:textId="0A0D78AC" w:rsidR="00942710" w:rsidRDefault="00942710" w:rsidP="00942710">
      <w:pPr>
        <w:rPr>
          <w:lang w:eastAsia="es-CO"/>
        </w:rPr>
      </w:pPr>
    </w:p>
    <w:p w14:paraId="5968EF99" w14:textId="3746581A" w:rsidR="00DE4624" w:rsidRDefault="00566253" w:rsidP="00942710">
      <w:pPr>
        <w:rPr>
          <w:lang w:eastAsia="es-CO"/>
        </w:rPr>
      </w:pPr>
      <w:r>
        <w:rPr>
          <w:noProof/>
        </w:rPr>
        <w:lastRenderedPageBreak/>
        <w:drawing>
          <wp:inline distT="0" distB="0" distL="0" distR="0" wp14:anchorId="53D443F5" wp14:editId="62BFBD34">
            <wp:extent cx="5472333" cy="2765251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241" t="38436" r="35263" b="17105"/>
                    <a:stretch/>
                  </pic:blipFill>
                  <pic:spPr bwMode="auto">
                    <a:xfrm>
                      <a:off x="0" y="0"/>
                      <a:ext cx="5495865" cy="277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EAF92" w14:textId="0F21C07C" w:rsidR="001B2042" w:rsidRPr="00D073AB" w:rsidRDefault="001B2042" w:rsidP="00942710">
      <w:pPr>
        <w:rPr>
          <w:sz w:val="18"/>
          <w:szCs w:val="18"/>
          <w:lang w:eastAsia="es-CO"/>
        </w:rPr>
      </w:pPr>
      <w:r w:rsidRPr="00D073AB">
        <w:rPr>
          <w:sz w:val="18"/>
          <w:szCs w:val="18"/>
          <w:lang w:eastAsia="es-CO"/>
        </w:rPr>
        <w:t>FUENTE: Pieza comunicativa elaborada por la Oficina de Comunicaciones y la Oficina Asesora de Planeación.</w:t>
      </w:r>
    </w:p>
    <w:p w14:paraId="7B6C9D72" w14:textId="2F23DCC6" w:rsidR="00324EA5" w:rsidRPr="000C01A3" w:rsidRDefault="000C01A3" w:rsidP="000156B5">
      <w:pPr>
        <w:pStyle w:val="Ttulo2"/>
        <w:numPr>
          <w:ilvl w:val="0"/>
          <w:numId w:val="14"/>
        </w:numPr>
        <w:rPr>
          <w:rFonts w:eastAsia="Times New Roman"/>
          <w:sz w:val="22"/>
          <w:szCs w:val="22"/>
          <w:lang w:eastAsia="es-CO"/>
        </w:rPr>
      </w:pPr>
      <w:bookmarkStart w:id="4" w:name="_Toc105397527"/>
      <w:r w:rsidRPr="000C01A3">
        <w:rPr>
          <w:rFonts w:eastAsia="Times New Roman"/>
          <w:sz w:val="22"/>
          <w:szCs w:val="22"/>
          <w:lang w:eastAsia="es-CO"/>
        </w:rPr>
        <w:t>P</w:t>
      </w:r>
      <w:r w:rsidR="00D14A89" w:rsidRPr="000C01A3">
        <w:rPr>
          <w:rFonts w:eastAsia="Times New Roman"/>
          <w:sz w:val="22"/>
          <w:szCs w:val="22"/>
          <w:lang w:eastAsia="es-CO"/>
        </w:rPr>
        <w:t>roceso participativo en la formulación</w:t>
      </w:r>
      <w:r w:rsidRPr="000C01A3">
        <w:rPr>
          <w:rFonts w:eastAsia="Times New Roman"/>
          <w:sz w:val="22"/>
          <w:szCs w:val="22"/>
          <w:lang w:eastAsia="es-CO"/>
        </w:rPr>
        <w:t xml:space="preserve"> del Plan Anticorrupción y Atención al Ciudadano 202</w:t>
      </w:r>
      <w:r w:rsidR="00284D2C">
        <w:rPr>
          <w:rFonts w:eastAsia="Times New Roman"/>
          <w:sz w:val="22"/>
          <w:szCs w:val="22"/>
          <w:lang w:eastAsia="es-CO"/>
        </w:rPr>
        <w:t>2</w:t>
      </w:r>
      <w:r w:rsidRPr="000C01A3">
        <w:rPr>
          <w:rFonts w:eastAsia="Times New Roman"/>
          <w:sz w:val="22"/>
          <w:szCs w:val="22"/>
          <w:lang w:eastAsia="es-CO"/>
        </w:rPr>
        <w:t xml:space="preserve"> de la UAESP</w:t>
      </w:r>
      <w:bookmarkEnd w:id="4"/>
    </w:p>
    <w:p w14:paraId="57F0612D" w14:textId="77777777" w:rsidR="00581BB2" w:rsidRDefault="00581BB2" w:rsidP="00D14A89">
      <w:pPr>
        <w:jc w:val="both"/>
        <w:rPr>
          <w:rFonts w:eastAsia="Times New Roman" w:cstheme="minorHAnsi"/>
          <w:bCs/>
          <w:lang w:eastAsia="es-CO"/>
        </w:rPr>
      </w:pPr>
    </w:p>
    <w:p w14:paraId="2A72BFA9" w14:textId="77777777" w:rsidR="00EB3CDC" w:rsidRDefault="000C01A3" w:rsidP="00D14A89">
      <w:pPr>
        <w:jc w:val="both"/>
        <w:rPr>
          <w:rFonts w:eastAsia="Times New Roman" w:cstheme="minorHAnsi"/>
          <w:bCs/>
          <w:i/>
          <w:iCs/>
          <w:lang w:eastAsia="es-CO"/>
        </w:rPr>
      </w:pPr>
      <w:r w:rsidRPr="000C01A3">
        <w:rPr>
          <w:rFonts w:eastAsia="Times New Roman" w:cstheme="minorHAnsi"/>
          <w:bCs/>
          <w:lang w:eastAsia="es-CO"/>
        </w:rPr>
        <w:t>La</w:t>
      </w:r>
      <w:r w:rsidR="00D14A89" w:rsidRPr="000C01A3">
        <w:rPr>
          <w:rFonts w:eastAsia="Times New Roman" w:cstheme="minorHAnsi"/>
          <w:bCs/>
          <w:lang w:eastAsia="es-CO"/>
        </w:rPr>
        <w:t xml:space="preserve"> Secretaría General </w:t>
      </w:r>
      <w:r w:rsidR="00581BB2">
        <w:rPr>
          <w:rFonts w:eastAsia="Times New Roman" w:cstheme="minorHAnsi"/>
          <w:bCs/>
          <w:lang w:eastAsia="es-CO"/>
        </w:rPr>
        <w:t xml:space="preserve">de la Alcaldía Mayor de Bogotá, con el fin de potenciar el proceso participativo </w:t>
      </w:r>
      <w:r w:rsidR="00EB3CDC">
        <w:rPr>
          <w:rFonts w:eastAsia="Times New Roman" w:cstheme="minorHAnsi"/>
          <w:bCs/>
          <w:lang w:eastAsia="es-CO"/>
        </w:rPr>
        <w:t>en la fase de diseño del PAAC en las entidades del Distrito y en el marco del cumplimiento del CONPES D.C. 01 de 2019 “</w:t>
      </w:r>
      <w:r w:rsidR="00EB3CDC">
        <w:t>Política Pública Distrital de Transparencia, Integridad y No Tolerancia con la Corrupción (PPTINC)”</w:t>
      </w:r>
      <w:r w:rsidR="00EB3CDC" w:rsidRPr="000C01A3">
        <w:rPr>
          <w:rFonts w:eastAsia="Times New Roman" w:cstheme="minorHAnsi"/>
          <w:bCs/>
          <w:lang w:eastAsia="es-CO"/>
        </w:rPr>
        <w:t xml:space="preserve"> </w:t>
      </w:r>
      <w:r w:rsidRPr="000C01A3">
        <w:rPr>
          <w:rFonts w:eastAsia="Times New Roman" w:cstheme="minorHAnsi"/>
          <w:bCs/>
          <w:lang w:eastAsia="es-CO"/>
        </w:rPr>
        <w:t>emitió</w:t>
      </w:r>
      <w:r w:rsidR="00D14A89" w:rsidRPr="000C01A3">
        <w:rPr>
          <w:rFonts w:eastAsia="Times New Roman" w:cstheme="minorHAnsi"/>
          <w:bCs/>
          <w:lang w:eastAsia="es-CO"/>
        </w:rPr>
        <w:t xml:space="preserve"> </w:t>
      </w:r>
      <w:r w:rsidR="00581BB2">
        <w:rPr>
          <w:rFonts w:eastAsia="Times New Roman" w:cstheme="minorHAnsi"/>
          <w:bCs/>
          <w:lang w:eastAsia="es-CO"/>
        </w:rPr>
        <w:t xml:space="preserve">en el mes de noviembre de la vigencia 2020 </w:t>
      </w:r>
      <w:r w:rsidR="00EB3CDC">
        <w:rPr>
          <w:rFonts w:eastAsia="Times New Roman" w:cstheme="minorHAnsi"/>
          <w:bCs/>
          <w:lang w:eastAsia="es-CO"/>
        </w:rPr>
        <w:t>el documento</w:t>
      </w:r>
      <w:r w:rsidR="00D14A89" w:rsidRPr="000C01A3">
        <w:rPr>
          <w:rFonts w:eastAsia="Times New Roman" w:cstheme="minorHAnsi"/>
          <w:bCs/>
          <w:lang w:eastAsia="es-CO"/>
        </w:rPr>
        <w:t xml:space="preserve"> de </w:t>
      </w:r>
      <w:r w:rsidR="00D14A89" w:rsidRPr="000C01A3">
        <w:rPr>
          <w:rFonts w:eastAsia="Times New Roman" w:cstheme="minorHAnsi"/>
          <w:bCs/>
          <w:i/>
          <w:iCs/>
          <w:lang w:eastAsia="es-CO"/>
        </w:rPr>
        <w:t xml:space="preserve">Iniciativas para fortalecer el proceso participativo de formulación de Planes Anticorrupción y de Atención al Ciudadano </w:t>
      </w:r>
      <w:r w:rsidR="00EB3CDC">
        <w:rPr>
          <w:rFonts w:eastAsia="Times New Roman" w:cstheme="minorHAnsi"/>
          <w:bCs/>
          <w:i/>
          <w:iCs/>
          <w:lang w:eastAsia="es-CO"/>
        </w:rPr>
        <w:t>–</w:t>
      </w:r>
      <w:r w:rsidR="00D14A89" w:rsidRPr="000C01A3">
        <w:rPr>
          <w:rFonts w:eastAsia="Times New Roman" w:cstheme="minorHAnsi"/>
          <w:bCs/>
          <w:i/>
          <w:iCs/>
          <w:lang w:eastAsia="es-CO"/>
        </w:rPr>
        <w:t xml:space="preserve"> PAAC</w:t>
      </w:r>
      <w:r w:rsidR="00EB3CDC">
        <w:rPr>
          <w:rFonts w:eastAsia="Times New Roman" w:cstheme="minorHAnsi"/>
          <w:bCs/>
          <w:i/>
          <w:iCs/>
          <w:lang w:eastAsia="es-CO"/>
        </w:rPr>
        <w:t>.</w:t>
      </w:r>
    </w:p>
    <w:p w14:paraId="794C9126" w14:textId="0483C8DB" w:rsidR="00EB3CDC" w:rsidRDefault="00EB3CDC" w:rsidP="00D14A89">
      <w:pPr>
        <w:jc w:val="both"/>
        <w:rPr>
          <w:rFonts w:eastAsia="Times New Roman" w:cstheme="minorHAnsi"/>
          <w:bCs/>
          <w:lang w:eastAsia="es-CO"/>
        </w:rPr>
      </w:pPr>
      <w:r>
        <w:rPr>
          <w:rFonts w:eastAsia="Times New Roman" w:cstheme="minorHAnsi"/>
          <w:bCs/>
          <w:iCs/>
          <w:lang w:eastAsia="es-CO"/>
        </w:rPr>
        <w:t>Teniendo en cuenta este documento de referencia</w:t>
      </w:r>
      <w:r w:rsidR="00D14A89" w:rsidRPr="000C01A3">
        <w:rPr>
          <w:rFonts w:eastAsia="Times New Roman" w:cstheme="minorHAnsi"/>
          <w:bCs/>
          <w:i/>
          <w:iCs/>
          <w:lang w:eastAsia="es-CO"/>
        </w:rPr>
        <w:t>,</w:t>
      </w:r>
      <w:r w:rsidR="000C01A3" w:rsidRPr="000C01A3">
        <w:rPr>
          <w:rFonts w:eastAsia="Times New Roman" w:cstheme="minorHAnsi"/>
          <w:bCs/>
          <w:iCs/>
          <w:lang w:eastAsia="es-CO"/>
        </w:rPr>
        <w:t xml:space="preserve"> la Unidad </w:t>
      </w:r>
      <w:r>
        <w:rPr>
          <w:rFonts w:eastAsia="Times New Roman" w:cstheme="minorHAnsi"/>
          <w:bCs/>
          <w:lang w:eastAsia="es-CO"/>
        </w:rPr>
        <w:t>llevó a cabo una mesa de trabajo con la participación de Asesores de la Dirección General en temas de participación ciudadana, representantes de la Oficina Asesora de Planeación</w:t>
      </w:r>
      <w:r w:rsidR="00AD053B">
        <w:rPr>
          <w:rFonts w:eastAsia="Times New Roman" w:cstheme="minorHAnsi"/>
          <w:bCs/>
          <w:lang w:eastAsia="es-CO"/>
        </w:rPr>
        <w:t xml:space="preserve"> y</w:t>
      </w:r>
      <w:r>
        <w:rPr>
          <w:rFonts w:eastAsia="Times New Roman" w:cstheme="minorHAnsi"/>
          <w:bCs/>
          <w:lang w:eastAsia="es-CO"/>
        </w:rPr>
        <w:t xml:space="preserve"> de la Oficina Asesora de Comunicaciones, con el fin de seleccionar </w:t>
      </w:r>
      <w:r w:rsidR="006C6FC1">
        <w:rPr>
          <w:rFonts w:eastAsia="Times New Roman" w:cstheme="minorHAnsi"/>
          <w:bCs/>
          <w:lang w:eastAsia="es-CO"/>
        </w:rPr>
        <w:t>los temas para cada una de las iniciativas indicadas en la guía mencionada</w:t>
      </w:r>
      <w:r>
        <w:rPr>
          <w:rFonts w:eastAsia="Times New Roman" w:cstheme="minorHAnsi"/>
          <w:bCs/>
          <w:lang w:eastAsia="es-CO"/>
        </w:rPr>
        <w:t>.</w:t>
      </w:r>
    </w:p>
    <w:p w14:paraId="1B034FFE" w14:textId="51F301CB" w:rsidR="00EB3CDC" w:rsidRDefault="006C6FC1" w:rsidP="00D14A89">
      <w:pPr>
        <w:jc w:val="both"/>
        <w:rPr>
          <w:rFonts w:eastAsia="Times New Roman" w:cstheme="minorHAnsi"/>
          <w:bCs/>
          <w:lang w:eastAsia="es-CO"/>
        </w:rPr>
      </w:pPr>
      <w:r>
        <w:rPr>
          <w:rFonts w:eastAsia="Times New Roman" w:cstheme="minorHAnsi"/>
          <w:bCs/>
          <w:lang w:eastAsia="es-CO"/>
        </w:rPr>
        <w:t xml:space="preserve">Es así como de manera conjunta se </w:t>
      </w:r>
      <w:r w:rsidR="00D17B18">
        <w:rPr>
          <w:rFonts w:eastAsia="Times New Roman" w:cstheme="minorHAnsi"/>
          <w:bCs/>
          <w:lang w:eastAsia="es-CO"/>
        </w:rPr>
        <w:t>determinó</w:t>
      </w:r>
      <w:r>
        <w:rPr>
          <w:rFonts w:eastAsia="Times New Roman" w:cstheme="minorHAnsi"/>
          <w:bCs/>
          <w:lang w:eastAsia="es-CO"/>
        </w:rPr>
        <w:t xml:space="preserve"> el componente </w:t>
      </w:r>
      <w:r w:rsidR="002171E1">
        <w:rPr>
          <w:rFonts w:eastAsia="Times New Roman" w:cstheme="minorHAnsi"/>
          <w:bCs/>
          <w:lang w:eastAsia="es-CO"/>
        </w:rPr>
        <w:t>del plan para cada espacio así:</w:t>
      </w:r>
    </w:p>
    <w:p w14:paraId="43C40A30" w14:textId="355D4224" w:rsidR="00820465" w:rsidRDefault="00820465" w:rsidP="009164E8">
      <w:pPr>
        <w:pStyle w:val="Ttulo3"/>
        <w:numPr>
          <w:ilvl w:val="1"/>
          <w:numId w:val="14"/>
        </w:numPr>
        <w:rPr>
          <w:rFonts w:eastAsia="Times New Roman"/>
          <w:sz w:val="22"/>
          <w:szCs w:val="22"/>
          <w:lang w:eastAsia="es-CO"/>
        </w:rPr>
      </w:pPr>
      <w:bookmarkStart w:id="5" w:name="_Toc105397528"/>
      <w:r w:rsidRPr="000C01A3">
        <w:rPr>
          <w:rFonts w:eastAsia="Times New Roman"/>
          <w:sz w:val="22"/>
          <w:szCs w:val="22"/>
          <w:lang w:eastAsia="es-CO"/>
        </w:rPr>
        <w:t>Reto</w:t>
      </w:r>
      <w:r w:rsidR="00E560C9">
        <w:rPr>
          <w:rFonts w:eastAsia="Times New Roman"/>
          <w:sz w:val="22"/>
          <w:szCs w:val="22"/>
          <w:lang w:eastAsia="es-CO"/>
        </w:rPr>
        <w:t xml:space="preserve"> virtual</w:t>
      </w:r>
      <w:bookmarkEnd w:id="5"/>
    </w:p>
    <w:p w14:paraId="5A7E2BA5" w14:textId="77777777" w:rsidR="009164E8" w:rsidRPr="009164E8" w:rsidRDefault="009164E8" w:rsidP="009164E8">
      <w:pPr>
        <w:rPr>
          <w:lang w:eastAsia="es-CO"/>
        </w:rPr>
      </w:pPr>
    </w:p>
    <w:p w14:paraId="6DB5EEB6" w14:textId="77777777" w:rsidR="00FD6862" w:rsidRDefault="00FD6862" w:rsidP="00FD6862">
      <w:pPr>
        <w:jc w:val="both"/>
        <w:rPr>
          <w:rFonts w:eastAsia="Times New Roman" w:cstheme="minorHAnsi"/>
          <w:bCs/>
          <w:lang w:eastAsia="es-CO"/>
        </w:rPr>
      </w:pPr>
      <w:r>
        <w:rPr>
          <w:rFonts w:eastAsia="Times New Roman" w:cstheme="minorHAnsi"/>
          <w:bCs/>
          <w:lang w:eastAsia="es-CO"/>
        </w:rPr>
        <w:t>Para el componente 6 de iniciativas adicionales con el tema del mejoramiento en el control social de la Unidad a toda la ciudadanía.</w:t>
      </w:r>
    </w:p>
    <w:p w14:paraId="396CB955" w14:textId="55910616" w:rsidR="00D14A89" w:rsidRPr="000C01A3" w:rsidRDefault="00D14A89" w:rsidP="00820465">
      <w:pPr>
        <w:pStyle w:val="Prrafodelista"/>
        <w:numPr>
          <w:ilvl w:val="0"/>
          <w:numId w:val="11"/>
        </w:numPr>
        <w:jc w:val="both"/>
        <w:rPr>
          <w:rFonts w:cstheme="minorHAnsi"/>
          <w:bCs/>
        </w:rPr>
      </w:pPr>
      <w:r w:rsidRPr="000C01A3">
        <w:rPr>
          <w:rFonts w:eastAsia="Times New Roman" w:cstheme="minorHAnsi"/>
          <w:bCs/>
          <w:lang w:eastAsia="es-CO"/>
        </w:rPr>
        <w:t>Reto</w:t>
      </w:r>
      <w:r w:rsidR="00820465" w:rsidRPr="000C01A3">
        <w:rPr>
          <w:rFonts w:eastAsia="Times New Roman" w:cstheme="minorHAnsi"/>
          <w:bCs/>
          <w:lang w:eastAsia="es-CO"/>
        </w:rPr>
        <w:t xml:space="preserve"> (Pregunta)</w:t>
      </w:r>
      <w:r w:rsidRPr="000C01A3">
        <w:rPr>
          <w:rFonts w:eastAsia="Times New Roman" w:cstheme="minorHAnsi"/>
          <w:bCs/>
          <w:lang w:eastAsia="es-CO"/>
        </w:rPr>
        <w:t xml:space="preserve">: </w:t>
      </w:r>
      <w:r w:rsidR="00AF270D">
        <w:rPr>
          <w:rFonts w:eastAsia="Times New Roman" w:cstheme="minorHAnsi"/>
          <w:bCs/>
          <w:i/>
          <w:iCs/>
          <w:lang w:val="es-MX"/>
        </w:rPr>
        <w:t xml:space="preserve">¿Qué acciones </w:t>
      </w:r>
      <w:r w:rsidR="00497845">
        <w:rPr>
          <w:rFonts w:eastAsia="Times New Roman" w:cstheme="minorHAnsi"/>
          <w:bCs/>
          <w:i/>
          <w:iCs/>
          <w:lang w:val="es-MX"/>
        </w:rPr>
        <w:t>propones para fortalecer las actividades de control social sobre la gestión de la Entidad?</w:t>
      </w:r>
    </w:p>
    <w:p w14:paraId="3AA9F5BB" w14:textId="2031880C" w:rsidR="00D14A89" w:rsidRPr="000C01A3" w:rsidRDefault="00D14A89" w:rsidP="00820465">
      <w:pPr>
        <w:pStyle w:val="Prrafodelista"/>
        <w:numPr>
          <w:ilvl w:val="0"/>
          <w:numId w:val="11"/>
        </w:numPr>
        <w:jc w:val="both"/>
        <w:rPr>
          <w:rFonts w:eastAsia="Times New Roman" w:cstheme="minorHAnsi"/>
          <w:bCs/>
          <w:lang w:eastAsia="es-CO"/>
        </w:rPr>
      </w:pPr>
      <w:r w:rsidRPr="000C01A3">
        <w:rPr>
          <w:rFonts w:eastAsia="Times New Roman" w:cstheme="minorHAnsi"/>
          <w:bCs/>
          <w:lang w:eastAsia="es-CO"/>
        </w:rPr>
        <w:t xml:space="preserve">Tiempo de Implementación: </w:t>
      </w:r>
      <w:r w:rsidR="00320C36">
        <w:rPr>
          <w:rFonts w:eastAsia="Times New Roman" w:cstheme="minorHAnsi"/>
          <w:bCs/>
          <w:lang w:eastAsia="es-CO"/>
        </w:rPr>
        <w:t xml:space="preserve">20 diciembre </w:t>
      </w:r>
      <w:r w:rsidRPr="000C01A3">
        <w:rPr>
          <w:rFonts w:eastAsia="Times New Roman" w:cstheme="minorHAnsi"/>
          <w:bCs/>
          <w:lang w:eastAsia="es-CO"/>
        </w:rPr>
        <w:t xml:space="preserve">de 2021 al </w:t>
      </w:r>
      <w:r w:rsidR="00320C36">
        <w:rPr>
          <w:rFonts w:eastAsia="Times New Roman" w:cstheme="minorHAnsi"/>
          <w:bCs/>
          <w:lang w:eastAsia="es-CO"/>
        </w:rPr>
        <w:t>24</w:t>
      </w:r>
      <w:r w:rsidRPr="000C01A3">
        <w:rPr>
          <w:rFonts w:eastAsia="Times New Roman" w:cstheme="minorHAnsi"/>
          <w:bCs/>
          <w:lang w:eastAsia="es-CO"/>
        </w:rPr>
        <w:t xml:space="preserve"> de enero de 202</w:t>
      </w:r>
      <w:r w:rsidR="00320C36">
        <w:rPr>
          <w:rFonts w:eastAsia="Times New Roman" w:cstheme="minorHAnsi"/>
          <w:bCs/>
          <w:lang w:eastAsia="es-CO"/>
        </w:rPr>
        <w:t>2</w:t>
      </w:r>
    </w:p>
    <w:p w14:paraId="63CDF6F7" w14:textId="56D5CEFB" w:rsidR="00D14A89" w:rsidRPr="000C01A3" w:rsidRDefault="00D14A89" w:rsidP="00820465">
      <w:pPr>
        <w:pStyle w:val="Prrafodelista"/>
        <w:numPr>
          <w:ilvl w:val="0"/>
          <w:numId w:val="11"/>
        </w:numPr>
        <w:jc w:val="both"/>
        <w:rPr>
          <w:rFonts w:eastAsia="Times New Roman" w:cstheme="minorHAnsi"/>
          <w:bCs/>
          <w:lang w:eastAsia="es-CO"/>
        </w:rPr>
      </w:pPr>
      <w:r w:rsidRPr="000C01A3">
        <w:rPr>
          <w:rFonts w:eastAsia="Times New Roman" w:cstheme="minorHAnsi"/>
          <w:bCs/>
          <w:lang w:eastAsia="es-CO"/>
        </w:rPr>
        <w:t>Medios de publicación:</w:t>
      </w:r>
      <w:r w:rsidR="00820465" w:rsidRPr="000C01A3">
        <w:rPr>
          <w:rFonts w:eastAsia="Times New Roman" w:cstheme="minorHAnsi"/>
          <w:bCs/>
          <w:lang w:eastAsia="es-CO"/>
        </w:rPr>
        <w:t xml:space="preserve"> Medios digitales de la UAESP (Correos electrónicos, página web, redes sociales, redes audiovisuales)</w:t>
      </w:r>
    </w:p>
    <w:p w14:paraId="016AC0A1" w14:textId="796D9B4C" w:rsidR="00820465" w:rsidRDefault="00820465" w:rsidP="00820465">
      <w:pPr>
        <w:pStyle w:val="Prrafodelista"/>
        <w:numPr>
          <w:ilvl w:val="0"/>
          <w:numId w:val="11"/>
        </w:numPr>
        <w:jc w:val="both"/>
        <w:rPr>
          <w:rFonts w:eastAsia="Times New Roman" w:cstheme="minorHAnsi"/>
          <w:bCs/>
          <w:lang w:eastAsia="es-CO"/>
        </w:rPr>
      </w:pPr>
      <w:r w:rsidRPr="000C01A3">
        <w:rPr>
          <w:rFonts w:eastAsia="Times New Roman" w:cstheme="minorHAnsi"/>
          <w:bCs/>
          <w:lang w:eastAsia="es-CO"/>
        </w:rPr>
        <w:t xml:space="preserve">Piezas: </w:t>
      </w:r>
      <w:r w:rsidR="00BD6215">
        <w:rPr>
          <w:rFonts w:eastAsia="Times New Roman" w:cstheme="minorHAnsi"/>
          <w:bCs/>
          <w:lang w:eastAsia="es-CO"/>
        </w:rPr>
        <w:t>P</w:t>
      </w:r>
      <w:r w:rsidRPr="000C01A3">
        <w:rPr>
          <w:rFonts w:eastAsia="Times New Roman" w:cstheme="minorHAnsi"/>
          <w:bCs/>
          <w:lang w:eastAsia="es-CO"/>
        </w:rPr>
        <w:t>iezas gráficas</w:t>
      </w:r>
      <w:r w:rsidR="006A55FD">
        <w:rPr>
          <w:rFonts w:eastAsia="Times New Roman" w:cstheme="minorHAnsi"/>
          <w:bCs/>
          <w:lang w:eastAsia="es-CO"/>
        </w:rPr>
        <w:t>.</w:t>
      </w:r>
    </w:p>
    <w:p w14:paraId="0569ABD3" w14:textId="7429EEE3" w:rsidR="00383066" w:rsidRDefault="00BD6215" w:rsidP="00BD6215">
      <w:pPr>
        <w:jc w:val="both"/>
        <w:rPr>
          <w:rFonts w:eastAsia="Times New Roman" w:cstheme="minorHAnsi"/>
          <w:bCs/>
          <w:lang w:eastAsia="es-CO"/>
        </w:rPr>
      </w:pPr>
      <w:r w:rsidRPr="00BD6215">
        <w:rPr>
          <w:noProof/>
          <w:lang w:eastAsia="es-CO"/>
        </w:rPr>
        <w:lastRenderedPageBreak/>
        <w:drawing>
          <wp:inline distT="0" distB="0" distL="0" distR="0" wp14:anchorId="0F26D38A" wp14:editId="62128581">
            <wp:extent cx="5400040" cy="1350010"/>
            <wp:effectExtent l="0" t="0" r="0" b="2540"/>
            <wp:docPr id="2050" name="Picture 2" descr="Encuesta acciones control social">
              <a:extLst xmlns:a="http://schemas.openxmlformats.org/drawingml/2006/main">
                <a:ext uri="{FF2B5EF4-FFF2-40B4-BE49-F238E27FC236}">
                  <a16:creationId xmlns:a16="http://schemas.microsoft.com/office/drawing/2014/main" id="{986FE630-E9A4-40FB-9692-AEBD143C73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ncuesta acciones control social">
                      <a:extLst>
                        <a:ext uri="{FF2B5EF4-FFF2-40B4-BE49-F238E27FC236}">
                          <a16:creationId xmlns:a16="http://schemas.microsoft.com/office/drawing/2014/main" id="{986FE630-E9A4-40FB-9692-AEBD143C73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E7F04" w14:textId="2B59DB8C" w:rsidR="00FD6862" w:rsidRDefault="00FD6862" w:rsidP="00BD6215">
      <w:pPr>
        <w:jc w:val="both"/>
        <w:rPr>
          <w:rFonts w:eastAsia="Times New Roman" w:cstheme="minorHAnsi"/>
          <w:bCs/>
          <w:lang w:eastAsia="es-CO"/>
        </w:rPr>
      </w:pPr>
      <w:r w:rsidRPr="00534877">
        <w:rPr>
          <w:rFonts w:eastAsia="Times New Roman" w:cstheme="minorHAnsi"/>
          <w:b/>
          <w:lang w:eastAsia="es-CO"/>
        </w:rPr>
        <w:t>Resultados:</w:t>
      </w:r>
      <w:r>
        <w:rPr>
          <w:rFonts w:eastAsia="Times New Roman" w:cstheme="minorHAnsi"/>
          <w:bCs/>
          <w:lang w:eastAsia="es-CO"/>
        </w:rPr>
        <w:t xml:space="preserve"> </w:t>
      </w:r>
      <w:r w:rsidR="00F6416B">
        <w:rPr>
          <w:rFonts w:eastAsia="Times New Roman" w:cstheme="minorHAnsi"/>
          <w:bCs/>
          <w:lang w:eastAsia="es-CO"/>
        </w:rPr>
        <w:t>Se recibieron por parte de los ciudadanos 12 observaciones, de las cuales se centran en los temas de:</w:t>
      </w:r>
    </w:p>
    <w:p w14:paraId="0AFB2F3A" w14:textId="47975E2B" w:rsidR="00F6416B" w:rsidRPr="00F6416B" w:rsidRDefault="00F6416B" w:rsidP="00F6416B">
      <w:pPr>
        <w:pStyle w:val="Prrafodelista"/>
        <w:numPr>
          <w:ilvl w:val="0"/>
          <w:numId w:val="19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F6416B">
        <w:rPr>
          <w:rFonts w:eastAsia="Times New Roman" w:cstheme="minorHAnsi"/>
          <w:bCs/>
          <w:lang w:eastAsia="es-CO"/>
        </w:rPr>
        <w:t>Comunicar con anterioridad las fechas en que se desarrollaran acciones donde la comunidad pueda participar y sea testigo de ellas, no solo publicarlas cuando ya han pasado</w:t>
      </w:r>
    </w:p>
    <w:p w14:paraId="614F6B55" w14:textId="1C23FBBE" w:rsidR="00F6416B" w:rsidRPr="00F6416B" w:rsidRDefault="00F6416B" w:rsidP="00F6416B">
      <w:pPr>
        <w:pStyle w:val="Prrafodelista"/>
        <w:numPr>
          <w:ilvl w:val="0"/>
          <w:numId w:val="19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F6416B">
        <w:rPr>
          <w:rFonts w:eastAsia="Times New Roman" w:cstheme="minorHAnsi"/>
          <w:bCs/>
          <w:lang w:eastAsia="es-CO"/>
        </w:rPr>
        <w:t>Publicar de manera oportuna y socializar los avances de la gestión.</w:t>
      </w:r>
    </w:p>
    <w:p w14:paraId="3ED57C9D" w14:textId="4A7D68CA" w:rsidR="00F6416B" w:rsidRPr="00F6416B" w:rsidRDefault="00F6416B" w:rsidP="00F6416B">
      <w:pPr>
        <w:pStyle w:val="Prrafodelista"/>
        <w:numPr>
          <w:ilvl w:val="0"/>
          <w:numId w:val="19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F6416B">
        <w:rPr>
          <w:rFonts w:eastAsia="Times New Roman" w:cstheme="minorHAnsi"/>
          <w:bCs/>
          <w:lang w:eastAsia="es-CO"/>
        </w:rPr>
        <w:t>Divulgación oportuna por canales televisivos y por periódicos altamente reconocidos de rendiciones de cuentas y espacios de diálogo abierto con la ciudadanía y veedurías, sin selección conveniente de participantes.</w:t>
      </w:r>
    </w:p>
    <w:p w14:paraId="1F1A599F" w14:textId="2C1397F1" w:rsidR="00F6416B" w:rsidRPr="00F6416B" w:rsidRDefault="00F6416B" w:rsidP="00F6416B">
      <w:pPr>
        <w:pStyle w:val="Prrafodelista"/>
        <w:numPr>
          <w:ilvl w:val="0"/>
          <w:numId w:val="19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F6416B">
        <w:rPr>
          <w:rFonts w:eastAsia="Times New Roman" w:cstheme="minorHAnsi"/>
          <w:bCs/>
          <w:lang w:eastAsia="es-CO"/>
        </w:rPr>
        <w:t>Reuniones con las JAL periódicas.</w:t>
      </w:r>
    </w:p>
    <w:p w14:paraId="31486473" w14:textId="465D2F99" w:rsidR="00F6416B" w:rsidRPr="00F6416B" w:rsidRDefault="00F6416B" w:rsidP="00F6416B">
      <w:pPr>
        <w:pStyle w:val="Prrafodelista"/>
        <w:numPr>
          <w:ilvl w:val="0"/>
          <w:numId w:val="19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F6416B">
        <w:rPr>
          <w:rFonts w:eastAsia="Times New Roman" w:cstheme="minorHAnsi"/>
          <w:bCs/>
          <w:lang w:eastAsia="es-CO"/>
        </w:rPr>
        <w:t>Que se dé a conocer la oferta instruccional.</w:t>
      </w:r>
    </w:p>
    <w:p w14:paraId="29931E53" w14:textId="77777777" w:rsidR="00F6416B" w:rsidRDefault="00F6416B" w:rsidP="00BD6215">
      <w:pPr>
        <w:jc w:val="both"/>
        <w:rPr>
          <w:rFonts w:eastAsia="Times New Roman" w:cstheme="minorHAnsi"/>
          <w:bCs/>
          <w:lang w:eastAsia="es-CO"/>
        </w:rPr>
      </w:pPr>
    </w:p>
    <w:p w14:paraId="7A59D28C" w14:textId="59104981" w:rsidR="00F6416B" w:rsidRPr="00BD6215" w:rsidRDefault="009F1109" w:rsidP="00BD6215">
      <w:pPr>
        <w:jc w:val="both"/>
        <w:rPr>
          <w:rFonts w:eastAsia="Times New Roman" w:cstheme="minorHAnsi"/>
          <w:bCs/>
          <w:lang w:eastAsia="es-CO"/>
        </w:rPr>
      </w:pPr>
      <w:r>
        <w:rPr>
          <w:rFonts w:eastAsia="Times New Roman" w:cstheme="minorHAnsi"/>
          <w:bCs/>
          <w:lang w:eastAsia="es-CO"/>
        </w:rPr>
        <w:t xml:space="preserve">Estas observaciones fueron incluidas en el plan de acción de participación ciudadana el cual se encuentra publicado en la página web de la Unidad en el link: </w:t>
      </w:r>
      <w:hyperlink r:id="rId10" w:history="1">
        <w:r w:rsidR="003423A2" w:rsidRPr="00C50CA6">
          <w:rPr>
            <w:rStyle w:val="Hipervnculo"/>
            <w:rFonts w:eastAsia="Times New Roman" w:cstheme="minorHAnsi"/>
            <w:bCs/>
            <w:lang w:eastAsia="es-CO"/>
          </w:rPr>
          <w:t>https://www.uaesp.gov.co/content/planeacion</w:t>
        </w:r>
      </w:hyperlink>
      <w:r w:rsidR="003423A2">
        <w:rPr>
          <w:rFonts w:eastAsia="Times New Roman" w:cstheme="minorHAnsi"/>
          <w:bCs/>
          <w:lang w:eastAsia="es-CO"/>
        </w:rPr>
        <w:t xml:space="preserve">. </w:t>
      </w:r>
    </w:p>
    <w:p w14:paraId="7B6FCAF7" w14:textId="43C91146" w:rsidR="00820465" w:rsidRDefault="003423A2" w:rsidP="00820465">
      <w:pPr>
        <w:pStyle w:val="Ttulo3"/>
        <w:rPr>
          <w:rFonts w:eastAsia="Times New Roman"/>
          <w:sz w:val="22"/>
          <w:szCs w:val="22"/>
          <w:lang w:eastAsia="es-CO"/>
        </w:rPr>
      </w:pPr>
      <w:bookmarkStart w:id="6" w:name="_Toc105397529"/>
      <w:r>
        <w:rPr>
          <w:rFonts w:eastAsia="Times New Roman"/>
          <w:sz w:val="22"/>
          <w:szCs w:val="22"/>
          <w:lang w:eastAsia="es-CO"/>
        </w:rPr>
        <w:t xml:space="preserve">3.2 </w:t>
      </w:r>
      <w:proofErr w:type="spellStart"/>
      <w:r w:rsidR="00B7579F">
        <w:rPr>
          <w:rFonts w:eastAsia="Times New Roman"/>
          <w:sz w:val="22"/>
          <w:szCs w:val="22"/>
          <w:lang w:eastAsia="es-CO"/>
        </w:rPr>
        <w:t>Minipublics</w:t>
      </w:r>
      <w:bookmarkEnd w:id="6"/>
      <w:proofErr w:type="spellEnd"/>
    </w:p>
    <w:p w14:paraId="43D7FAD8" w14:textId="77777777" w:rsidR="009164E8" w:rsidRDefault="009164E8" w:rsidP="003423A2">
      <w:pPr>
        <w:jc w:val="both"/>
        <w:rPr>
          <w:rFonts w:eastAsia="Times New Roman" w:cstheme="minorHAnsi"/>
          <w:bCs/>
          <w:lang w:eastAsia="es-CO"/>
        </w:rPr>
      </w:pPr>
    </w:p>
    <w:p w14:paraId="0B5B4979" w14:textId="3C37CD9E" w:rsidR="003423A2" w:rsidRDefault="003423A2" w:rsidP="003423A2">
      <w:pPr>
        <w:jc w:val="both"/>
        <w:rPr>
          <w:rFonts w:eastAsia="Times New Roman" w:cstheme="minorHAnsi"/>
          <w:bCs/>
          <w:lang w:eastAsia="es-CO"/>
        </w:rPr>
      </w:pPr>
      <w:r>
        <w:rPr>
          <w:rFonts w:eastAsia="Times New Roman" w:cstheme="minorHAnsi"/>
          <w:bCs/>
          <w:lang w:eastAsia="es-CO"/>
        </w:rPr>
        <w:t xml:space="preserve">Para el componente 5 de Mecanismos para la transparencia y el acceso a la información pública, en el tema de acceso a la información de la Unidad con </w:t>
      </w:r>
      <w:r w:rsidRPr="00F22E97">
        <w:rPr>
          <w:rFonts w:eastAsia="Times New Roman" w:cstheme="minorHAnsi"/>
          <w:bCs/>
          <w:lang w:eastAsia="es-CO"/>
        </w:rPr>
        <w:t>Juntas de Acción Comunal – JAC</w:t>
      </w:r>
      <w:r>
        <w:rPr>
          <w:rFonts w:eastAsia="Times New Roman" w:cstheme="minorHAnsi"/>
          <w:bCs/>
          <w:lang w:eastAsia="es-CO"/>
        </w:rPr>
        <w:t xml:space="preserve">, </w:t>
      </w:r>
      <w:r w:rsidRPr="00F22E97">
        <w:rPr>
          <w:rFonts w:eastAsia="Times New Roman" w:cstheme="minorHAnsi"/>
          <w:bCs/>
          <w:lang w:eastAsia="es-CO"/>
        </w:rPr>
        <w:t>Academia</w:t>
      </w:r>
      <w:r>
        <w:rPr>
          <w:rFonts w:eastAsia="Times New Roman" w:cstheme="minorHAnsi"/>
          <w:bCs/>
          <w:lang w:eastAsia="es-CO"/>
        </w:rPr>
        <w:t xml:space="preserve"> y </w:t>
      </w:r>
      <w:r w:rsidRPr="00F22E97">
        <w:rPr>
          <w:rFonts w:eastAsia="Times New Roman" w:cstheme="minorHAnsi"/>
          <w:bCs/>
          <w:lang w:eastAsia="es-CO"/>
        </w:rPr>
        <w:t>ONG</w:t>
      </w:r>
      <w:r>
        <w:rPr>
          <w:rFonts w:eastAsia="Times New Roman" w:cstheme="minorHAnsi"/>
          <w:bCs/>
          <w:lang w:eastAsia="es-CO"/>
        </w:rPr>
        <w:t>.</w:t>
      </w:r>
    </w:p>
    <w:p w14:paraId="71DA2F8F" w14:textId="13CE20EA" w:rsidR="00483C3B" w:rsidRPr="003423A2" w:rsidRDefault="00483C3B" w:rsidP="003423A2">
      <w:pPr>
        <w:jc w:val="both"/>
        <w:rPr>
          <w:lang w:eastAsia="es-CO"/>
        </w:rPr>
      </w:pPr>
      <w:r>
        <w:rPr>
          <w:rFonts w:eastAsia="Times New Roman" w:cstheme="minorHAnsi"/>
          <w:bCs/>
          <w:lang w:eastAsia="es-CO"/>
        </w:rPr>
        <w:t>La UAESP estableció</w:t>
      </w:r>
      <w:r w:rsidR="009A5500">
        <w:rPr>
          <w:rFonts w:eastAsia="Times New Roman" w:cstheme="minorHAnsi"/>
          <w:bCs/>
          <w:lang w:eastAsia="es-CO"/>
        </w:rPr>
        <w:t xml:space="preserve"> en el documento</w:t>
      </w:r>
      <w:r>
        <w:rPr>
          <w:rFonts w:eastAsia="Times New Roman" w:cstheme="minorHAnsi"/>
          <w:bCs/>
          <w:lang w:eastAsia="es-CO"/>
        </w:rPr>
        <w:t xml:space="preserve"> </w:t>
      </w:r>
      <w:r w:rsidR="009A5500" w:rsidRPr="009A5500">
        <w:rPr>
          <w:rFonts w:eastAsia="Times New Roman" w:cstheme="minorHAnsi"/>
          <w:bCs/>
          <w:i/>
          <w:iCs/>
          <w:lang w:eastAsia="es-CO"/>
        </w:rPr>
        <w:t xml:space="preserve">Metodología </w:t>
      </w:r>
      <w:proofErr w:type="spellStart"/>
      <w:r w:rsidR="009A5500" w:rsidRPr="009A5500">
        <w:rPr>
          <w:rFonts w:eastAsia="Times New Roman" w:cstheme="minorHAnsi"/>
          <w:bCs/>
          <w:i/>
          <w:iCs/>
          <w:lang w:eastAsia="es-CO"/>
        </w:rPr>
        <w:t>Minipublics</w:t>
      </w:r>
      <w:proofErr w:type="spellEnd"/>
      <w:r w:rsidR="009A5500" w:rsidRPr="009A5500">
        <w:rPr>
          <w:rFonts w:eastAsia="Times New Roman" w:cstheme="minorHAnsi"/>
          <w:bCs/>
          <w:i/>
          <w:iCs/>
          <w:lang w:eastAsia="es-CO"/>
        </w:rPr>
        <w:t xml:space="preserve"> y Espacio ciudadano - PAAC 2022 </w:t>
      </w:r>
      <w:r w:rsidR="009A5500">
        <w:rPr>
          <w:rFonts w:eastAsia="Times New Roman" w:cstheme="minorHAnsi"/>
          <w:bCs/>
          <w:i/>
          <w:iCs/>
          <w:lang w:eastAsia="es-CO"/>
        </w:rPr>
        <w:t>(Anexo 1)</w:t>
      </w:r>
      <w:r w:rsidR="00534877">
        <w:rPr>
          <w:rFonts w:eastAsia="Times New Roman" w:cstheme="minorHAnsi"/>
          <w:bCs/>
          <w:i/>
          <w:iCs/>
          <w:lang w:eastAsia="es-CO"/>
        </w:rPr>
        <w:t xml:space="preserve"> </w:t>
      </w:r>
      <w:r w:rsidR="009A5500">
        <w:rPr>
          <w:rFonts w:eastAsia="Times New Roman" w:cstheme="minorHAnsi"/>
          <w:bCs/>
          <w:lang w:eastAsia="es-CO"/>
        </w:rPr>
        <w:t xml:space="preserve">para el </w:t>
      </w:r>
      <w:r>
        <w:rPr>
          <w:rFonts w:eastAsia="Times New Roman" w:cstheme="minorHAnsi"/>
          <w:bCs/>
          <w:lang w:eastAsia="es-CO"/>
        </w:rPr>
        <w:t xml:space="preserve">desarrollo del espacio de manera </w:t>
      </w:r>
      <w:r w:rsidR="007C72D8">
        <w:rPr>
          <w:rFonts w:eastAsia="Times New Roman" w:cstheme="minorHAnsi"/>
          <w:bCs/>
          <w:lang w:eastAsia="es-CO"/>
        </w:rPr>
        <w:t>virtual</w:t>
      </w:r>
      <w:r>
        <w:rPr>
          <w:rFonts w:eastAsia="Times New Roman" w:cstheme="minorHAnsi"/>
          <w:bCs/>
          <w:lang w:eastAsia="es-CO"/>
        </w:rPr>
        <w:t>, la cual se anexa al presente informe</w:t>
      </w:r>
      <w:r w:rsidR="009A5500">
        <w:rPr>
          <w:rFonts w:eastAsia="Times New Roman" w:cstheme="minorHAnsi"/>
          <w:bCs/>
          <w:lang w:eastAsia="es-CO"/>
        </w:rPr>
        <w:t>.</w:t>
      </w:r>
    </w:p>
    <w:p w14:paraId="567EFF50" w14:textId="57B3B17B" w:rsidR="00820465" w:rsidRDefault="00B7579F" w:rsidP="00D85DC4">
      <w:pPr>
        <w:jc w:val="center"/>
        <w:rPr>
          <w:rFonts w:eastAsia="Times New Roman" w:cstheme="minorHAnsi"/>
          <w:bCs/>
          <w:lang w:eastAsia="es-CO"/>
        </w:rPr>
      </w:pPr>
      <w:r w:rsidRPr="00B7579F">
        <w:rPr>
          <w:rFonts w:eastAsia="Times New Roman" w:cstheme="minorHAnsi"/>
          <w:bCs/>
          <w:noProof/>
          <w:lang w:eastAsia="es-CO"/>
        </w:rPr>
        <w:lastRenderedPageBreak/>
        <w:drawing>
          <wp:inline distT="0" distB="0" distL="0" distR="0" wp14:anchorId="23AC9FB7" wp14:editId="0C8EC4D7">
            <wp:extent cx="2567354" cy="2782568"/>
            <wp:effectExtent l="0" t="0" r="4445" b="0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126C2204-182E-40FF-A3E0-07F2DF3D6F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126C2204-182E-40FF-A3E0-07F2DF3D6F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5581" cy="281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8BC5" w14:textId="0E42B5FC" w:rsidR="00E560C9" w:rsidRDefault="00E560C9" w:rsidP="00534877">
      <w:pPr>
        <w:jc w:val="center"/>
        <w:rPr>
          <w:rFonts w:eastAsia="Times New Roman" w:cstheme="minorHAnsi"/>
          <w:bCs/>
          <w:sz w:val="18"/>
          <w:lang w:eastAsia="es-CO"/>
        </w:rPr>
      </w:pPr>
      <w:r w:rsidRPr="00E560C9">
        <w:rPr>
          <w:rFonts w:eastAsia="Times New Roman" w:cstheme="minorHAnsi"/>
          <w:bCs/>
          <w:sz w:val="18"/>
          <w:lang w:eastAsia="es-CO"/>
        </w:rPr>
        <w:t>FUENTE: Oficina Asesora de Comunicaciones Interinstitucionales.</w:t>
      </w:r>
    </w:p>
    <w:p w14:paraId="1D5F38C2" w14:textId="6D4EFDA3" w:rsidR="003D3165" w:rsidRDefault="00534877" w:rsidP="00E560C9">
      <w:pPr>
        <w:jc w:val="both"/>
        <w:rPr>
          <w:rFonts w:eastAsia="Times New Roman" w:cstheme="minorHAnsi"/>
          <w:bCs/>
          <w:lang w:eastAsia="es-CO"/>
        </w:rPr>
      </w:pPr>
      <w:r w:rsidRPr="00D073AB">
        <w:rPr>
          <w:rFonts w:eastAsia="Times New Roman" w:cstheme="minorHAnsi"/>
          <w:b/>
          <w:lang w:eastAsia="es-CO"/>
        </w:rPr>
        <w:t>Resultados:</w:t>
      </w:r>
      <w:r>
        <w:rPr>
          <w:rFonts w:eastAsia="Times New Roman" w:cstheme="minorHAnsi"/>
          <w:bCs/>
          <w:lang w:eastAsia="es-CO"/>
        </w:rPr>
        <w:t xml:space="preserve"> </w:t>
      </w:r>
      <w:r w:rsidR="009F779F" w:rsidRPr="009F779F">
        <w:rPr>
          <w:rFonts w:eastAsia="Times New Roman" w:cstheme="minorHAnsi"/>
          <w:bCs/>
          <w:lang w:eastAsia="es-CO"/>
        </w:rPr>
        <w:t>Participación 20 personas</w:t>
      </w:r>
      <w:r w:rsidR="009F779F">
        <w:rPr>
          <w:rFonts w:eastAsia="Times New Roman" w:cstheme="minorHAnsi"/>
          <w:bCs/>
          <w:lang w:eastAsia="es-CO"/>
        </w:rPr>
        <w:t xml:space="preserve"> </w:t>
      </w:r>
      <w:r w:rsidR="001F12A1">
        <w:rPr>
          <w:rFonts w:eastAsia="Times New Roman" w:cstheme="minorHAnsi"/>
          <w:bCs/>
          <w:lang w:eastAsia="es-CO"/>
        </w:rPr>
        <w:t xml:space="preserve">convocadas de manera aleatoria de las bases de </w:t>
      </w:r>
      <w:r w:rsidR="009164E8">
        <w:rPr>
          <w:rFonts w:eastAsia="Times New Roman" w:cstheme="minorHAnsi"/>
          <w:bCs/>
          <w:lang w:eastAsia="es-CO"/>
        </w:rPr>
        <w:t>datos de</w:t>
      </w:r>
      <w:r w:rsidR="001F12A1">
        <w:rPr>
          <w:rFonts w:eastAsia="Times New Roman" w:cstheme="minorHAnsi"/>
          <w:bCs/>
          <w:lang w:eastAsia="es-CO"/>
        </w:rPr>
        <w:t xml:space="preserve"> las Juntas de Acción Comunal - </w:t>
      </w:r>
      <w:r w:rsidR="009F779F" w:rsidRPr="009F779F">
        <w:rPr>
          <w:rFonts w:eastAsia="Times New Roman" w:cstheme="minorHAnsi"/>
          <w:bCs/>
          <w:lang w:eastAsia="es-CO"/>
        </w:rPr>
        <w:t>JAC</w:t>
      </w:r>
      <w:r w:rsidR="009F779F">
        <w:rPr>
          <w:rFonts w:eastAsia="Times New Roman" w:cstheme="minorHAnsi"/>
          <w:bCs/>
          <w:lang w:eastAsia="es-CO"/>
        </w:rPr>
        <w:t>,</w:t>
      </w:r>
      <w:r w:rsidR="009F779F" w:rsidRPr="009F779F">
        <w:rPr>
          <w:rFonts w:eastAsia="Times New Roman" w:cstheme="minorHAnsi"/>
          <w:bCs/>
          <w:lang w:eastAsia="es-CO"/>
        </w:rPr>
        <w:t xml:space="preserve"> </w:t>
      </w:r>
      <w:r w:rsidR="001F12A1">
        <w:rPr>
          <w:rFonts w:eastAsia="Times New Roman" w:cstheme="minorHAnsi"/>
          <w:bCs/>
          <w:lang w:eastAsia="es-CO"/>
        </w:rPr>
        <w:t xml:space="preserve">Organizaciones No Gubernamentales - </w:t>
      </w:r>
      <w:r w:rsidR="009F779F" w:rsidRPr="009F779F">
        <w:rPr>
          <w:rFonts w:eastAsia="Times New Roman" w:cstheme="minorHAnsi"/>
          <w:bCs/>
          <w:lang w:eastAsia="es-CO"/>
        </w:rPr>
        <w:t>ONG y ciudadanos. Acompañados de un experto de la Secretaría General</w:t>
      </w:r>
      <w:r w:rsidR="009F779F">
        <w:rPr>
          <w:rFonts w:eastAsia="Times New Roman" w:cstheme="minorHAnsi"/>
          <w:bCs/>
          <w:lang w:eastAsia="es-CO"/>
        </w:rPr>
        <w:t xml:space="preserve"> en </w:t>
      </w:r>
      <w:r w:rsidR="00A02AEF">
        <w:rPr>
          <w:rFonts w:eastAsia="Times New Roman" w:cstheme="minorHAnsi"/>
          <w:bCs/>
          <w:lang w:eastAsia="es-CO"/>
        </w:rPr>
        <w:t>temas de participación ciudadana en la formulación del PAAC para el Distrito.</w:t>
      </w:r>
      <w:r w:rsidR="00C87ADD">
        <w:rPr>
          <w:rFonts w:eastAsia="Times New Roman" w:cstheme="minorHAnsi"/>
          <w:bCs/>
          <w:lang w:eastAsia="es-CO"/>
        </w:rPr>
        <w:t xml:space="preserve"> </w:t>
      </w:r>
      <w:r w:rsidR="003D3165">
        <w:rPr>
          <w:rFonts w:eastAsia="Times New Roman" w:cstheme="minorHAnsi"/>
          <w:bCs/>
          <w:lang w:eastAsia="es-CO"/>
        </w:rPr>
        <w:t>Entre las observaciones y temas a incluir para este componente, los participantes propusieron:</w:t>
      </w:r>
    </w:p>
    <w:p w14:paraId="459A1C07" w14:textId="4A9ECC97" w:rsidR="00A2230D" w:rsidRPr="00B7373F" w:rsidRDefault="00A2230D" w:rsidP="00B7373F">
      <w:pPr>
        <w:pStyle w:val="Prrafodelista"/>
        <w:numPr>
          <w:ilvl w:val="0"/>
          <w:numId w:val="21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B7373F">
        <w:rPr>
          <w:rFonts w:eastAsia="Times New Roman" w:cstheme="minorHAnsi"/>
          <w:bCs/>
          <w:lang w:eastAsia="es-CO"/>
        </w:rPr>
        <w:t>Estandarizar los espacios participativos en todas las entidades distritales.</w:t>
      </w:r>
    </w:p>
    <w:p w14:paraId="44321B86" w14:textId="40BEEFDD" w:rsidR="00A2230D" w:rsidRPr="00B7373F" w:rsidRDefault="00A2230D" w:rsidP="00B7373F">
      <w:pPr>
        <w:pStyle w:val="Prrafodelista"/>
        <w:numPr>
          <w:ilvl w:val="0"/>
          <w:numId w:val="21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B7373F">
        <w:rPr>
          <w:rFonts w:eastAsia="Times New Roman" w:cstheme="minorHAnsi"/>
          <w:bCs/>
          <w:lang w:eastAsia="es-CO"/>
        </w:rPr>
        <w:t>Fortalecer y hacer más visible al defensor del ciudadano y el rol que este tiene en la entidad, en el marco de la transparencia.</w:t>
      </w:r>
    </w:p>
    <w:p w14:paraId="5156BB7F" w14:textId="6C24EE75" w:rsidR="00A2230D" w:rsidRPr="00B7373F" w:rsidRDefault="00A2230D" w:rsidP="00B7373F">
      <w:pPr>
        <w:pStyle w:val="Prrafodelista"/>
        <w:numPr>
          <w:ilvl w:val="0"/>
          <w:numId w:val="21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B7373F">
        <w:rPr>
          <w:rFonts w:eastAsia="Times New Roman" w:cstheme="minorHAnsi"/>
          <w:bCs/>
          <w:lang w:eastAsia="es-CO"/>
        </w:rPr>
        <w:t>Mayor difusión sobre los servicios a cargo de la entidad y los canales acceso de la información.</w:t>
      </w:r>
    </w:p>
    <w:p w14:paraId="0763CC7C" w14:textId="393E98DE" w:rsidR="00A2230D" w:rsidRPr="00B7373F" w:rsidRDefault="00A2230D" w:rsidP="00B7373F">
      <w:pPr>
        <w:pStyle w:val="Prrafodelista"/>
        <w:numPr>
          <w:ilvl w:val="0"/>
          <w:numId w:val="21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B7373F">
        <w:rPr>
          <w:rFonts w:eastAsia="Times New Roman" w:cstheme="minorHAnsi"/>
          <w:bCs/>
          <w:lang w:eastAsia="es-CO"/>
        </w:rPr>
        <w:t>Comunicaciones bidimensionales apoyados en el uso de las TIC que acerque más a los usuarios.</w:t>
      </w:r>
    </w:p>
    <w:p w14:paraId="1AA86041" w14:textId="078C536E" w:rsidR="00A2230D" w:rsidRPr="00B7373F" w:rsidRDefault="00A2230D" w:rsidP="00B7373F">
      <w:pPr>
        <w:pStyle w:val="Prrafodelista"/>
        <w:numPr>
          <w:ilvl w:val="0"/>
          <w:numId w:val="21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B7373F">
        <w:rPr>
          <w:rFonts w:eastAsia="Times New Roman" w:cstheme="minorHAnsi"/>
          <w:bCs/>
          <w:lang w:eastAsia="es-CO"/>
        </w:rPr>
        <w:t xml:space="preserve">Fortalecer capacitaciones y reuniones con grupos de interés Tecnología y redes sociales de manera </w:t>
      </w:r>
      <w:r w:rsidR="000F63A8" w:rsidRPr="00B7373F">
        <w:rPr>
          <w:rFonts w:eastAsia="Times New Roman" w:cstheme="minorHAnsi"/>
          <w:bCs/>
          <w:lang w:eastAsia="es-CO"/>
        </w:rPr>
        <w:t>adecuada; QR</w:t>
      </w:r>
      <w:r w:rsidRPr="00B7373F">
        <w:rPr>
          <w:rFonts w:eastAsia="Times New Roman" w:cstheme="minorHAnsi"/>
          <w:bCs/>
          <w:lang w:eastAsia="es-CO"/>
        </w:rPr>
        <w:t xml:space="preserve"> a través de los teléfonos inteligentes.</w:t>
      </w:r>
    </w:p>
    <w:p w14:paraId="488161B9" w14:textId="0B981815" w:rsidR="00A2230D" w:rsidRPr="00B7373F" w:rsidRDefault="00A2230D" w:rsidP="00B7373F">
      <w:pPr>
        <w:pStyle w:val="Prrafodelista"/>
        <w:numPr>
          <w:ilvl w:val="0"/>
          <w:numId w:val="21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B7373F">
        <w:rPr>
          <w:rFonts w:eastAsia="Times New Roman" w:cstheme="minorHAnsi"/>
          <w:bCs/>
          <w:lang w:eastAsia="es-CO"/>
        </w:rPr>
        <w:t>Fortalecer los procesos de supervisión frente a la información publicada por los prestadores del servicio e interventorías de los servicios a cargo de la Entidad.</w:t>
      </w:r>
    </w:p>
    <w:p w14:paraId="268ED452" w14:textId="16736740" w:rsidR="00A2230D" w:rsidRPr="00B7373F" w:rsidRDefault="00A2230D" w:rsidP="00B7373F">
      <w:pPr>
        <w:pStyle w:val="Prrafodelista"/>
        <w:numPr>
          <w:ilvl w:val="0"/>
          <w:numId w:val="21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B7373F">
        <w:rPr>
          <w:rFonts w:eastAsia="Times New Roman" w:cstheme="minorHAnsi"/>
          <w:bCs/>
          <w:lang w:eastAsia="es-CO"/>
        </w:rPr>
        <w:t>Promover todos los canales de acceso a la información de la entidad en los espacios de participación ciudadana.</w:t>
      </w:r>
    </w:p>
    <w:p w14:paraId="260929CD" w14:textId="6FA1FE32" w:rsidR="00A2230D" w:rsidRPr="00B7373F" w:rsidRDefault="00A2230D" w:rsidP="00B7373F">
      <w:pPr>
        <w:pStyle w:val="Prrafodelista"/>
        <w:numPr>
          <w:ilvl w:val="0"/>
          <w:numId w:val="21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B7373F">
        <w:rPr>
          <w:rFonts w:eastAsia="Times New Roman" w:cstheme="minorHAnsi"/>
          <w:bCs/>
          <w:lang w:eastAsia="es-CO"/>
        </w:rPr>
        <w:t>Utilizar los canales dispuestos en el distrito como radio y televisión como canales alternativos para dar a conocer a la entidad, para quienes no son hábiles en redes sociales.</w:t>
      </w:r>
    </w:p>
    <w:p w14:paraId="037BCA21" w14:textId="2A22D876" w:rsidR="003D3165" w:rsidRDefault="00931366" w:rsidP="00931366">
      <w:pPr>
        <w:rPr>
          <w:lang w:eastAsia="es-CO"/>
        </w:rPr>
      </w:pPr>
      <w:r>
        <w:rPr>
          <w:lang w:eastAsia="es-CO"/>
        </w:rPr>
        <w:t>De estas</w:t>
      </w:r>
      <w:r w:rsidR="00CF1AF7">
        <w:rPr>
          <w:lang w:eastAsia="es-CO"/>
        </w:rPr>
        <w:t xml:space="preserve"> iniciativas se incluyeron </w:t>
      </w:r>
      <w:r w:rsidR="005B1314">
        <w:rPr>
          <w:lang w:eastAsia="es-CO"/>
        </w:rPr>
        <w:t>en el PAAC:</w:t>
      </w:r>
    </w:p>
    <w:p w14:paraId="15D6F1E0" w14:textId="696C61E6" w:rsidR="005B1314" w:rsidRDefault="00AF21F9" w:rsidP="00AF21F9">
      <w:pPr>
        <w:pStyle w:val="Prrafodelista"/>
        <w:numPr>
          <w:ilvl w:val="0"/>
          <w:numId w:val="22"/>
        </w:numPr>
        <w:ind w:hanging="284"/>
        <w:jc w:val="both"/>
        <w:rPr>
          <w:lang w:eastAsia="es-CO"/>
        </w:rPr>
      </w:pPr>
      <w:r w:rsidRPr="00AF21F9">
        <w:rPr>
          <w:lang w:eastAsia="es-CO"/>
        </w:rPr>
        <w:t>Socializar el rol del defensor ciudadano</w:t>
      </w:r>
    </w:p>
    <w:p w14:paraId="7DF4943C" w14:textId="2D62EBD8" w:rsidR="00AF21F9" w:rsidRDefault="00AF21F9" w:rsidP="00AF21F9">
      <w:pPr>
        <w:pStyle w:val="Prrafodelista"/>
        <w:numPr>
          <w:ilvl w:val="0"/>
          <w:numId w:val="22"/>
        </w:numPr>
        <w:ind w:hanging="284"/>
        <w:jc w:val="both"/>
        <w:rPr>
          <w:lang w:eastAsia="es-CO"/>
        </w:rPr>
      </w:pPr>
      <w:r w:rsidRPr="00AF21F9">
        <w:rPr>
          <w:lang w:eastAsia="es-CO"/>
        </w:rPr>
        <w:t>Utilizar los canales dispuestos en el distrito como radio y televisión como canales alternativos para dar a conocer los servicios a cargo de la Entidad, con el fin de llegar a los grupos de interés que no son hábiles en redes sociales.</w:t>
      </w:r>
    </w:p>
    <w:p w14:paraId="46FE7F41" w14:textId="0E9A9C0D" w:rsidR="00AF21F9" w:rsidRPr="00E560C9" w:rsidRDefault="00AF21F9" w:rsidP="00AF21F9">
      <w:pPr>
        <w:jc w:val="both"/>
        <w:rPr>
          <w:lang w:eastAsia="es-CO"/>
        </w:rPr>
      </w:pPr>
      <w:r>
        <w:rPr>
          <w:lang w:eastAsia="es-CO"/>
        </w:rPr>
        <w:lastRenderedPageBreak/>
        <w:t xml:space="preserve">Las otras actividades </w:t>
      </w:r>
      <w:r w:rsidR="009675BB">
        <w:rPr>
          <w:lang w:eastAsia="es-CO"/>
        </w:rPr>
        <w:t>no se incluyen ya que la Unidad actualmente las tiene contempladas en otros</w:t>
      </w:r>
      <w:r w:rsidR="00A1292A">
        <w:rPr>
          <w:lang w:eastAsia="es-CO"/>
        </w:rPr>
        <w:t xml:space="preserve"> proyectos de transparencia y acceso a la información.</w:t>
      </w:r>
    </w:p>
    <w:p w14:paraId="39007C64" w14:textId="3828798D" w:rsidR="008F1564" w:rsidRDefault="002465B8" w:rsidP="0027228D">
      <w:pPr>
        <w:pStyle w:val="Ttulo3"/>
        <w:numPr>
          <w:ilvl w:val="1"/>
          <w:numId w:val="14"/>
        </w:numPr>
        <w:rPr>
          <w:rFonts w:eastAsia="Times New Roman"/>
          <w:sz w:val="22"/>
          <w:szCs w:val="22"/>
          <w:lang w:eastAsia="es-CO"/>
        </w:rPr>
      </w:pPr>
      <w:bookmarkStart w:id="7" w:name="_Toc105397530"/>
      <w:r>
        <w:rPr>
          <w:rFonts w:eastAsia="Times New Roman"/>
          <w:sz w:val="22"/>
          <w:szCs w:val="22"/>
          <w:lang w:eastAsia="es-CO"/>
        </w:rPr>
        <w:t>Espacios de consulta</w:t>
      </w:r>
      <w:bookmarkEnd w:id="7"/>
    </w:p>
    <w:p w14:paraId="56167F8F" w14:textId="4615BBC2" w:rsidR="0027228D" w:rsidRPr="0027228D" w:rsidRDefault="0027228D" w:rsidP="0027228D">
      <w:pPr>
        <w:rPr>
          <w:lang w:eastAsia="es-CO"/>
        </w:rPr>
      </w:pPr>
      <w:r>
        <w:rPr>
          <w:lang w:eastAsia="es-CO"/>
        </w:rPr>
        <w:t>-</w:t>
      </w:r>
    </w:p>
    <w:p w14:paraId="0B891593" w14:textId="116B3600" w:rsidR="00D14A89" w:rsidRDefault="002465B8" w:rsidP="00324EA5">
      <w:pPr>
        <w:jc w:val="both"/>
        <w:rPr>
          <w:rFonts w:eastAsia="Times New Roman" w:cstheme="minorHAnsi"/>
          <w:bCs/>
          <w:lang w:eastAsia="es-CO"/>
        </w:rPr>
      </w:pPr>
      <w:r>
        <w:rPr>
          <w:rFonts w:eastAsia="Times New Roman" w:cstheme="minorHAnsi"/>
          <w:bCs/>
          <w:lang w:eastAsia="es-CO"/>
        </w:rPr>
        <w:t>Para el componente 4 Mecanismos para la mejora en la atención al ciudadano, en el tema de canales de acceso y servicio al ciudadano con representantes de organizaciones de recicladores.</w:t>
      </w:r>
    </w:p>
    <w:p w14:paraId="65D15D4A" w14:textId="6D0443BB" w:rsidR="007C72D8" w:rsidRPr="003423A2" w:rsidRDefault="007C72D8" w:rsidP="007C72D8">
      <w:pPr>
        <w:jc w:val="both"/>
        <w:rPr>
          <w:lang w:eastAsia="es-CO"/>
        </w:rPr>
      </w:pPr>
      <w:r>
        <w:rPr>
          <w:rFonts w:eastAsia="Times New Roman" w:cstheme="minorHAnsi"/>
          <w:bCs/>
          <w:lang w:eastAsia="es-CO"/>
        </w:rPr>
        <w:t xml:space="preserve">La UAESP estableció en el documento </w:t>
      </w:r>
      <w:r w:rsidRPr="009A5500">
        <w:rPr>
          <w:rFonts w:eastAsia="Times New Roman" w:cstheme="minorHAnsi"/>
          <w:bCs/>
          <w:i/>
          <w:iCs/>
          <w:lang w:eastAsia="es-CO"/>
        </w:rPr>
        <w:t xml:space="preserve">Metodología </w:t>
      </w:r>
      <w:proofErr w:type="spellStart"/>
      <w:r w:rsidRPr="009A5500">
        <w:rPr>
          <w:rFonts w:eastAsia="Times New Roman" w:cstheme="minorHAnsi"/>
          <w:bCs/>
          <w:i/>
          <w:iCs/>
          <w:lang w:eastAsia="es-CO"/>
        </w:rPr>
        <w:t>Minipublics</w:t>
      </w:r>
      <w:proofErr w:type="spellEnd"/>
      <w:r w:rsidRPr="009A5500">
        <w:rPr>
          <w:rFonts w:eastAsia="Times New Roman" w:cstheme="minorHAnsi"/>
          <w:bCs/>
          <w:i/>
          <w:iCs/>
          <w:lang w:eastAsia="es-CO"/>
        </w:rPr>
        <w:t xml:space="preserve"> y Espacio ciudadano - PAAC 2022 </w:t>
      </w:r>
      <w:r>
        <w:rPr>
          <w:rFonts w:eastAsia="Times New Roman" w:cstheme="minorHAnsi"/>
          <w:bCs/>
          <w:i/>
          <w:iCs/>
          <w:lang w:eastAsia="es-CO"/>
        </w:rPr>
        <w:t xml:space="preserve">(Anexo 1) </w:t>
      </w:r>
      <w:r>
        <w:rPr>
          <w:rFonts w:eastAsia="Times New Roman" w:cstheme="minorHAnsi"/>
          <w:bCs/>
          <w:lang w:eastAsia="es-CO"/>
        </w:rPr>
        <w:t>para el desarrollo del espacio de manera virtual, la cual se anexa al presente informe.</w:t>
      </w:r>
    </w:p>
    <w:p w14:paraId="59034DE1" w14:textId="0C07C612" w:rsidR="007C72D8" w:rsidRDefault="00BF2E5F" w:rsidP="00BF2E5F">
      <w:pPr>
        <w:jc w:val="center"/>
        <w:rPr>
          <w:rFonts w:eastAsia="Times New Roman" w:cstheme="minorHAnsi"/>
          <w:bCs/>
          <w:lang w:eastAsia="es-CO"/>
        </w:rPr>
      </w:pPr>
      <w:r w:rsidRPr="00BF2E5F">
        <w:rPr>
          <w:rFonts w:eastAsia="Times New Roman" w:cstheme="minorHAnsi"/>
          <w:bCs/>
          <w:noProof/>
          <w:lang w:eastAsia="es-CO"/>
        </w:rPr>
        <w:drawing>
          <wp:inline distT="0" distB="0" distL="0" distR="0" wp14:anchorId="6BA436BA" wp14:editId="392643E7">
            <wp:extent cx="2303887" cy="2497015"/>
            <wp:effectExtent l="0" t="0" r="1270" b="0"/>
            <wp:docPr id="25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7129AAAC-6E12-4C73-9730-F7F20D9379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7129AAAC-6E12-4C73-9730-F7F20D9379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8512" cy="250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4927" w14:textId="3600171F" w:rsidR="00BF2E5F" w:rsidRDefault="00BF2E5F" w:rsidP="00BF2E5F">
      <w:pPr>
        <w:jc w:val="both"/>
        <w:rPr>
          <w:rFonts w:eastAsia="Times New Roman" w:cstheme="minorHAnsi"/>
          <w:bCs/>
          <w:lang w:eastAsia="es-CO"/>
        </w:rPr>
      </w:pPr>
      <w:r>
        <w:rPr>
          <w:rFonts w:eastAsia="Times New Roman" w:cstheme="minorHAnsi"/>
          <w:bCs/>
          <w:lang w:eastAsia="es-CO"/>
        </w:rPr>
        <w:t xml:space="preserve">Resultados: </w:t>
      </w:r>
      <w:r w:rsidR="00C87ADD" w:rsidRPr="00C87ADD">
        <w:rPr>
          <w:rFonts w:eastAsia="Times New Roman" w:cstheme="minorHAnsi"/>
          <w:bCs/>
          <w:lang w:val="es-MX" w:eastAsia="es-CO"/>
        </w:rPr>
        <w:t>Participaron 24 representantes de recicladores de oficio.</w:t>
      </w:r>
      <w:r w:rsidR="00C87ADD">
        <w:rPr>
          <w:rFonts w:eastAsia="Times New Roman" w:cstheme="minorHAnsi"/>
          <w:bCs/>
          <w:lang w:val="es-MX" w:eastAsia="es-CO"/>
        </w:rPr>
        <w:t xml:space="preserve"> </w:t>
      </w:r>
      <w:r w:rsidR="00C87ADD">
        <w:rPr>
          <w:rFonts w:eastAsia="Times New Roman" w:cstheme="minorHAnsi"/>
          <w:bCs/>
          <w:lang w:eastAsia="es-CO"/>
        </w:rPr>
        <w:t>Entre las observaciones y temas a incluir para este componente, los participantes propusieron:</w:t>
      </w:r>
    </w:p>
    <w:p w14:paraId="36BCAA52" w14:textId="226997DF" w:rsidR="001E0028" w:rsidRPr="001E0028" w:rsidRDefault="001E0028" w:rsidP="001E0028">
      <w:pPr>
        <w:pStyle w:val="Prrafodelista"/>
        <w:numPr>
          <w:ilvl w:val="0"/>
          <w:numId w:val="24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1E0028">
        <w:rPr>
          <w:rFonts w:eastAsia="Times New Roman" w:cstheme="minorHAnsi"/>
          <w:bCs/>
          <w:lang w:eastAsia="es-CO"/>
        </w:rPr>
        <w:t>Información detallada, clara y precisa en el procedimiento del servicio que debe hacer el ciudadano ante su solicitud en los puntos presenciales.</w:t>
      </w:r>
    </w:p>
    <w:p w14:paraId="7EDED870" w14:textId="0F4D5E8E" w:rsidR="001E0028" w:rsidRPr="001E0028" w:rsidRDefault="001E0028" w:rsidP="001E0028">
      <w:pPr>
        <w:pStyle w:val="Prrafodelista"/>
        <w:numPr>
          <w:ilvl w:val="0"/>
          <w:numId w:val="24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1E0028">
        <w:rPr>
          <w:rFonts w:eastAsia="Times New Roman" w:cstheme="minorHAnsi"/>
          <w:bCs/>
          <w:lang w:eastAsia="es-CO"/>
        </w:rPr>
        <w:t xml:space="preserve">Informar los tiempos para realizar las visitas en campo para la verificación </w:t>
      </w:r>
      <w:r w:rsidR="00EA746A" w:rsidRPr="001E0028">
        <w:rPr>
          <w:rFonts w:eastAsia="Times New Roman" w:cstheme="minorHAnsi"/>
          <w:bCs/>
          <w:lang w:eastAsia="es-CO"/>
        </w:rPr>
        <w:t>del cumplimiento</w:t>
      </w:r>
      <w:r w:rsidRPr="001E0028">
        <w:rPr>
          <w:rFonts w:eastAsia="Times New Roman" w:cstheme="minorHAnsi"/>
          <w:bCs/>
          <w:lang w:eastAsia="es-CO"/>
        </w:rPr>
        <w:t xml:space="preserve"> de los requisitos para la inclusión en el RURO.</w:t>
      </w:r>
    </w:p>
    <w:p w14:paraId="462239EC" w14:textId="372710E8" w:rsidR="001E0028" w:rsidRPr="001E0028" w:rsidRDefault="001E0028" w:rsidP="001E0028">
      <w:pPr>
        <w:pStyle w:val="Prrafodelista"/>
        <w:numPr>
          <w:ilvl w:val="0"/>
          <w:numId w:val="24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1E0028">
        <w:rPr>
          <w:rFonts w:eastAsia="Times New Roman" w:cstheme="minorHAnsi"/>
          <w:bCs/>
          <w:lang w:eastAsia="es-CO"/>
        </w:rPr>
        <w:t>Informar los tiempos de expedición Resoluciones de inclusión en el RURO.</w:t>
      </w:r>
    </w:p>
    <w:p w14:paraId="2A14E8AE" w14:textId="1ED7E942" w:rsidR="001E0028" w:rsidRPr="001E0028" w:rsidRDefault="001E0028" w:rsidP="001E0028">
      <w:pPr>
        <w:pStyle w:val="Prrafodelista"/>
        <w:numPr>
          <w:ilvl w:val="0"/>
          <w:numId w:val="24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1E0028">
        <w:rPr>
          <w:rFonts w:eastAsia="Times New Roman" w:cstheme="minorHAnsi"/>
          <w:bCs/>
          <w:lang w:eastAsia="es-CO"/>
        </w:rPr>
        <w:t>Coherencia entre los procesos/dependencias frente a la información que se le brinda a los ciudadanos frente la solicitud o trámite. Conocimiento de la fecha de inicio del trámite.</w:t>
      </w:r>
    </w:p>
    <w:p w14:paraId="7F2F1BCC" w14:textId="453EDDAC" w:rsidR="001E0028" w:rsidRPr="001E0028" w:rsidRDefault="001E0028" w:rsidP="001E0028">
      <w:pPr>
        <w:pStyle w:val="Prrafodelista"/>
        <w:numPr>
          <w:ilvl w:val="0"/>
          <w:numId w:val="24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1E0028">
        <w:rPr>
          <w:rFonts w:eastAsia="Times New Roman" w:cstheme="minorHAnsi"/>
          <w:bCs/>
          <w:lang w:eastAsia="es-CO"/>
        </w:rPr>
        <w:t>Fortalecer y socializar el procedimiento de inclusión en el RURO frente a la inclusión de personas extranjeros.</w:t>
      </w:r>
    </w:p>
    <w:p w14:paraId="4D4A50FA" w14:textId="5C43BF65" w:rsidR="001E0028" w:rsidRPr="001E0028" w:rsidRDefault="001E0028" w:rsidP="001E0028">
      <w:pPr>
        <w:pStyle w:val="Prrafodelista"/>
        <w:numPr>
          <w:ilvl w:val="0"/>
          <w:numId w:val="24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1E0028">
        <w:rPr>
          <w:rFonts w:eastAsia="Times New Roman" w:cstheme="minorHAnsi"/>
          <w:bCs/>
          <w:lang w:eastAsia="es-CO"/>
        </w:rPr>
        <w:t>Seguimiento al trámite y al compromiso de la entidad de acuerdo con la respuesta al ciudadano.</w:t>
      </w:r>
    </w:p>
    <w:p w14:paraId="37116801" w14:textId="14321BB3" w:rsidR="001E0028" w:rsidRPr="001E0028" w:rsidRDefault="001E0028" w:rsidP="001E0028">
      <w:pPr>
        <w:pStyle w:val="Prrafodelista"/>
        <w:numPr>
          <w:ilvl w:val="0"/>
          <w:numId w:val="24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1E0028">
        <w:rPr>
          <w:rFonts w:eastAsia="Times New Roman" w:cstheme="minorHAnsi"/>
          <w:bCs/>
          <w:lang w:eastAsia="es-CO"/>
        </w:rPr>
        <w:t>Convocar a espacios participativos a ciudadanía general que fortalezca procesos de generar conciencia frente a las acciones que adelantan los grupos de valor de la Entidad.</w:t>
      </w:r>
    </w:p>
    <w:p w14:paraId="3C83D2E8" w14:textId="5513429F" w:rsidR="001E0028" w:rsidRPr="001E0028" w:rsidRDefault="001E0028" w:rsidP="001E0028">
      <w:pPr>
        <w:pStyle w:val="Prrafodelista"/>
        <w:numPr>
          <w:ilvl w:val="0"/>
          <w:numId w:val="24"/>
        </w:numPr>
        <w:spacing w:after="0"/>
        <w:ind w:hanging="284"/>
        <w:jc w:val="both"/>
        <w:rPr>
          <w:rFonts w:eastAsia="Times New Roman" w:cstheme="minorHAnsi"/>
          <w:bCs/>
          <w:lang w:eastAsia="es-CO"/>
        </w:rPr>
      </w:pPr>
      <w:r w:rsidRPr="001E0028">
        <w:rPr>
          <w:rFonts w:eastAsia="Times New Roman" w:cstheme="minorHAnsi"/>
          <w:bCs/>
          <w:lang w:eastAsia="es-CO"/>
        </w:rPr>
        <w:t>Regulación del servicio.</w:t>
      </w:r>
    </w:p>
    <w:p w14:paraId="6F5B5C17" w14:textId="77777777" w:rsidR="00EA746A" w:rsidRDefault="00EA746A" w:rsidP="00BF2E5F">
      <w:pPr>
        <w:jc w:val="both"/>
        <w:rPr>
          <w:rFonts w:eastAsia="Times New Roman" w:cstheme="minorHAnsi"/>
          <w:bCs/>
          <w:lang w:eastAsia="es-CO"/>
        </w:rPr>
      </w:pPr>
    </w:p>
    <w:p w14:paraId="5079BA88" w14:textId="173BE20A" w:rsidR="00C87ADD" w:rsidRDefault="00EA746A" w:rsidP="00BF2E5F">
      <w:pPr>
        <w:jc w:val="both"/>
        <w:rPr>
          <w:rFonts w:eastAsia="Times New Roman" w:cstheme="minorHAnsi"/>
          <w:bCs/>
          <w:lang w:eastAsia="es-CO"/>
        </w:rPr>
      </w:pPr>
      <w:r w:rsidRPr="00EA746A">
        <w:rPr>
          <w:rFonts w:eastAsia="Times New Roman" w:cstheme="minorHAnsi"/>
          <w:bCs/>
          <w:lang w:eastAsia="es-CO"/>
        </w:rPr>
        <w:t>De estas iniciativas se incluyeron en el PAAC:</w:t>
      </w:r>
    </w:p>
    <w:p w14:paraId="4EA7D24E" w14:textId="3277C7B3" w:rsidR="00EA746A" w:rsidRPr="00FA6C5C" w:rsidRDefault="00FA6C5C" w:rsidP="00FA6C5C">
      <w:pPr>
        <w:pStyle w:val="Prrafodelista"/>
        <w:numPr>
          <w:ilvl w:val="0"/>
          <w:numId w:val="25"/>
        </w:numPr>
        <w:jc w:val="both"/>
        <w:rPr>
          <w:rFonts w:eastAsia="Times New Roman" w:cstheme="minorHAnsi"/>
          <w:bCs/>
          <w:lang w:eastAsia="es-CO"/>
        </w:rPr>
      </w:pPr>
      <w:r w:rsidRPr="00FA6C5C">
        <w:rPr>
          <w:rFonts w:eastAsia="Times New Roman" w:cstheme="minorHAnsi"/>
          <w:bCs/>
          <w:lang w:eastAsia="es-CO"/>
        </w:rPr>
        <w:lastRenderedPageBreak/>
        <w:t>Capacitar a los funcionarios y contratistas en lenguaje claro</w:t>
      </w:r>
    </w:p>
    <w:p w14:paraId="3834EB34" w14:textId="2006C2D3" w:rsidR="00FA6C5C" w:rsidRPr="00FA6C5C" w:rsidRDefault="00FA6C5C" w:rsidP="00FA6C5C">
      <w:pPr>
        <w:pStyle w:val="Prrafodelista"/>
        <w:numPr>
          <w:ilvl w:val="0"/>
          <w:numId w:val="25"/>
        </w:numPr>
        <w:jc w:val="both"/>
        <w:rPr>
          <w:rFonts w:eastAsia="Times New Roman" w:cstheme="minorHAnsi"/>
          <w:bCs/>
          <w:lang w:eastAsia="es-CO"/>
        </w:rPr>
      </w:pPr>
      <w:r w:rsidRPr="00FA6C5C">
        <w:rPr>
          <w:rFonts w:eastAsia="Times New Roman" w:cstheme="minorHAnsi"/>
          <w:bCs/>
          <w:lang w:eastAsia="es-CO"/>
        </w:rPr>
        <w:t>Realizar capacitaciones sobre los procedimientos de trámites y servicios de la entidad para los funcionarios y contratistas que hacen atención al ciudadano</w:t>
      </w:r>
    </w:p>
    <w:p w14:paraId="539314DD" w14:textId="77777777" w:rsidR="00FA6C5C" w:rsidRPr="00FA6C5C" w:rsidRDefault="00FA6C5C" w:rsidP="00FA6C5C">
      <w:pPr>
        <w:pStyle w:val="Prrafodelista"/>
        <w:numPr>
          <w:ilvl w:val="0"/>
          <w:numId w:val="25"/>
        </w:numPr>
        <w:jc w:val="both"/>
        <w:rPr>
          <w:rFonts w:eastAsia="Times New Roman" w:cstheme="minorHAnsi"/>
          <w:bCs/>
          <w:lang w:eastAsia="es-CO"/>
        </w:rPr>
      </w:pPr>
      <w:r w:rsidRPr="00FA6C5C">
        <w:rPr>
          <w:rFonts w:eastAsia="Times New Roman" w:cstheme="minorHAnsi"/>
          <w:bCs/>
          <w:lang w:eastAsia="es-CO"/>
        </w:rPr>
        <w:t>Realizar seguimientos a los tiempos de respuesta a las PQRS y los compromisos suscritos en la respuesta al ciudadano.</w:t>
      </w:r>
    </w:p>
    <w:p w14:paraId="4C9439A7" w14:textId="704616F9" w:rsidR="00FA6C5C" w:rsidRPr="00FA6C5C" w:rsidRDefault="00FA6C5C" w:rsidP="00FA6C5C">
      <w:pPr>
        <w:pStyle w:val="Prrafodelista"/>
        <w:numPr>
          <w:ilvl w:val="1"/>
          <w:numId w:val="25"/>
        </w:numPr>
        <w:jc w:val="both"/>
        <w:rPr>
          <w:rFonts w:eastAsia="Times New Roman" w:cstheme="minorHAnsi"/>
          <w:bCs/>
          <w:lang w:eastAsia="es-CO"/>
        </w:rPr>
      </w:pPr>
      <w:r w:rsidRPr="00FA6C5C">
        <w:rPr>
          <w:rFonts w:eastAsia="Times New Roman" w:cstheme="minorHAnsi"/>
          <w:bCs/>
          <w:lang w:eastAsia="es-CO"/>
        </w:rPr>
        <w:t>Reporte estadístico del tiempo de respuesta de las PQRS</w:t>
      </w:r>
    </w:p>
    <w:p w14:paraId="3E6CDC9D" w14:textId="48948E72" w:rsidR="00FA6C5C" w:rsidRDefault="00FA6C5C" w:rsidP="00FA6C5C">
      <w:pPr>
        <w:pStyle w:val="Prrafodelista"/>
        <w:numPr>
          <w:ilvl w:val="1"/>
          <w:numId w:val="25"/>
        </w:numPr>
        <w:jc w:val="both"/>
        <w:rPr>
          <w:rFonts w:eastAsia="Times New Roman" w:cstheme="minorHAnsi"/>
          <w:bCs/>
          <w:lang w:eastAsia="es-CO"/>
        </w:rPr>
      </w:pPr>
      <w:r w:rsidRPr="00FA6C5C">
        <w:rPr>
          <w:rFonts w:eastAsia="Times New Roman" w:cstheme="minorHAnsi"/>
          <w:bCs/>
          <w:lang w:eastAsia="es-CO"/>
        </w:rPr>
        <w:t>Informe de seguimiento a los compromisos suscritos a través de las respuestas a los ciudadanos</w:t>
      </w:r>
    </w:p>
    <w:p w14:paraId="6D5712AC" w14:textId="1B677D88" w:rsidR="00AC196A" w:rsidRPr="00AC196A" w:rsidRDefault="00AC196A" w:rsidP="00AC196A">
      <w:pPr>
        <w:jc w:val="both"/>
        <w:rPr>
          <w:rFonts w:eastAsia="Times New Roman" w:cstheme="minorHAnsi"/>
          <w:bCs/>
          <w:lang w:eastAsia="es-CO"/>
        </w:rPr>
      </w:pPr>
      <w:r w:rsidRPr="00AC196A">
        <w:rPr>
          <w:rFonts w:eastAsia="Times New Roman" w:cstheme="minorHAnsi"/>
          <w:bCs/>
          <w:lang w:eastAsia="es-CO"/>
        </w:rPr>
        <w:t xml:space="preserve">Las otras actividades no se incluyen ya que la Unidad actualmente </w:t>
      </w:r>
      <w:r>
        <w:rPr>
          <w:rFonts w:eastAsia="Times New Roman" w:cstheme="minorHAnsi"/>
          <w:bCs/>
          <w:lang w:eastAsia="es-CO"/>
        </w:rPr>
        <w:t xml:space="preserve">se encuentra en actualización de los procedimientos de los </w:t>
      </w:r>
      <w:r w:rsidR="001B0889">
        <w:rPr>
          <w:rFonts w:eastAsia="Times New Roman" w:cstheme="minorHAnsi"/>
          <w:bCs/>
          <w:lang w:eastAsia="es-CO"/>
        </w:rPr>
        <w:t>procesos</w:t>
      </w:r>
      <w:r>
        <w:rPr>
          <w:rFonts w:eastAsia="Times New Roman" w:cstheme="minorHAnsi"/>
          <w:bCs/>
          <w:lang w:eastAsia="es-CO"/>
        </w:rPr>
        <w:t>.</w:t>
      </w:r>
    </w:p>
    <w:p w14:paraId="2D5D546C" w14:textId="77777777" w:rsidR="00B7320E" w:rsidRPr="0048340D" w:rsidRDefault="00B7320E" w:rsidP="007C13C7">
      <w:pPr>
        <w:pStyle w:val="Ttulo2"/>
        <w:numPr>
          <w:ilvl w:val="0"/>
          <w:numId w:val="14"/>
        </w:numPr>
        <w:rPr>
          <w:sz w:val="22"/>
          <w:szCs w:val="22"/>
        </w:rPr>
      </w:pPr>
      <w:bookmarkStart w:id="8" w:name="_Toc67493650"/>
      <w:bookmarkStart w:id="9" w:name="_Toc105397531"/>
      <w:r w:rsidRPr="007C13C7">
        <w:rPr>
          <w:rFonts w:eastAsia="Times New Roman"/>
          <w:sz w:val="22"/>
          <w:szCs w:val="22"/>
          <w:lang w:eastAsia="es-CO"/>
        </w:rPr>
        <w:t>Aprobación</w:t>
      </w:r>
      <w:r w:rsidRPr="0048340D">
        <w:rPr>
          <w:sz w:val="22"/>
          <w:szCs w:val="22"/>
        </w:rPr>
        <w:t xml:space="preserve"> y publicación</w:t>
      </w:r>
      <w:bookmarkEnd w:id="8"/>
      <w:bookmarkEnd w:id="9"/>
    </w:p>
    <w:p w14:paraId="7F82BBF5" w14:textId="77777777" w:rsidR="0027228D" w:rsidRDefault="0027228D" w:rsidP="005772EE">
      <w:pPr>
        <w:jc w:val="both"/>
      </w:pPr>
    </w:p>
    <w:p w14:paraId="5EFCCE9E" w14:textId="06297539" w:rsidR="007C13C7" w:rsidRDefault="007C13C7" w:rsidP="005772EE">
      <w:pPr>
        <w:jc w:val="both"/>
      </w:pPr>
      <w:r>
        <w:t>Una vez recogid</w:t>
      </w:r>
      <w:r w:rsidR="003C6950">
        <w:t>o</w:t>
      </w:r>
      <w:r>
        <w:t xml:space="preserve">s todos los resultados de las actividades desarrolladas en la fase de diseño </w:t>
      </w:r>
      <w:r w:rsidR="006B451F">
        <w:t xml:space="preserve">y </w:t>
      </w:r>
      <w:r>
        <w:t>formulación del PAAC 202</w:t>
      </w:r>
      <w:r w:rsidR="006B451F">
        <w:t>2</w:t>
      </w:r>
      <w:r>
        <w:t xml:space="preserve"> de la Unidad, se consolidó la versión del documento para ser presentado al Comité Institucional de Gestión y Desempeño, para su revisión y aprobación.</w:t>
      </w:r>
    </w:p>
    <w:p w14:paraId="50CA3E5F" w14:textId="5AC6FD09" w:rsidR="007C13C7" w:rsidRDefault="00FE6341" w:rsidP="00700818">
      <w:pPr>
        <w:jc w:val="center"/>
      </w:pPr>
      <w:r>
        <w:rPr>
          <w:noProof/>
        </w:rPr>
        <w:drawing>
          <wp:inline distT="0" distB="0" distL="0" distR="0" wp14:anchorId="7D93DCF1" wp14:editId="066F1A0B">
            <wp:extent cx="2518117" cy="1416588"/>
            <wp:effectExtent l="0" t="0" r="0" b="0"/>
            <wp:docPr id="41" name="Imagen 41" descr="Un letrero verde con letras blancas en un edific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Un letrero verde con letras blancas en un edificio&#10;&#10;Descripción generada automáticamente con confianza baj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969" cy="142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7542D" wp14:editId="038D14D2">
            <wp:extent cx="2518117" cy="1416589"/>
            <wp:effectExtent l="0" t="0" r="0" b="0"/>
            <wp:docPr id="42" name="Imagen 42" descr="Sitio web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Sitio web&#10;&#10;Descripción generada automáticamente con confianza baj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808" cy="142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02A52" wp14:editId="3D934995">
            <wp:extent cx="2517775" cy="1416396"/>
            <wp:effectExtent l="0" t="0" r="0" b="0"/>
            <wp:docPr id="43" name="Imagen 43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magen que contiene Escala de tiemp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817" cy="142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36C2E5" wp14:editId="5AA49D55">
            <wp:extent cx="2519108" cy="1417146"/>
            <wp:effectExtent l="0" t="0" r="0" b="0"/>
            <wp:docPr id="44" name="Imagen 44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Imagen que contiene Interfaz de usuario gráfic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382" cy="142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F9941B" wp14:editId="51C0B999">
            <wp:extent cx="2517775" cy="1416397"/>
            <wp:effectExtent l="0" t="0" r="0" b="0"/>
            <wp:docPr id="45" name="Imagen 45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Texto&#10;&#10;Descripción generada automáticamente con confianza medi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115" cy="144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48D62" wp14:editId="2178FAC6">
            <wp:extent cx="2517775" cy="1416397"/>
            <wp:effectExtent l="0" t="0" r="0" b="0"/>
            <wp:docPr id="46" name="Imagen 46" descr="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Texto, Sitio web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82" cy="142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44BBF5" wp14:editId="032735A1">
            <wp:extent cx="2482948" cy="1396804"/>
            <wp:effectExtent l="0" t="0" r="0" b="0"/>
            <wp:docPr id="47" name="Imagen 47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Interfaz de usuario gráfica, Texto, Sitio web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896" cy="140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DADD5F" wp14:editId="22E708CD">
            <wp:extent cx="2488158" cy="1399735"/>
            <wp:effectExtent l="0" t="0" r="7620" b="0"/>
            <wp:docPr id="48" name="Imagen 48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Tabla&#10;&#10;Descripción generada automáticamente con confianza medi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62" cy="143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8C4E38" wp14:editId="67B3E556">
            <wp:extent cx="2482850" cy="1396749"/>
            <wp:effectExtent l="0" t="0" r="0" b="0"/>
            <wp:docPr id="49" name="Imagen 49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magen que contiene Diagrama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643" cy="141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BF294A" wp14:editId="632532C6">
            <wp:extent cx="2419643" cy="1361191"/>
            <wp:effectExtent l="0" t="0" r="0" b="0"/>
            <wp:docPr id="50" name="Imagen 5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Tabla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179" cy="137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1EC9D" wp14:editId="0DE5E2CC">
            <wp:extent cx="2482850" cy="1396749"/>
            <wp:effectExtent l="0" t="0" r="0" b="0"/>
            <wp:docPr id="51" name="Imagen 5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 descr="Interfaz de usuario gráfica, Texto, Aplicación, Correo electrónico&#10;&#10;Descripción generada automá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693" cy="140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76A22" wp14:editId="7A02BC46">
            <wp:extent cx="2482850" cy="1396749"/>
            <wp:effectExtent l="0" t="0" r="0" b="0"/>
            <wp:docPr id="52" name="Imagen 52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Interfaz de usuario gráfica, Texto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850" cy="14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C75E2F" wp14:editId="60072CFC">
            <wp:extent cx="2482850" cy="1396749"/>
            <wp:effectExtent l="0" t="0" r="0" b="0"/>
            <wp:docPr id="53" name="Imagen 53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 descr="Imagen que contiene Tabla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486" cy="14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444B2" wp14:editId="7AC1AF3C">
            <wp:extent cx="2463152" cy="1385668"/>
            <wp:effectExtent l="0" t="0" r="0" b="5080"/>
            <wp:docPr id="54" name="Imagen 5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Texto&#10;&#10;Descripción generada automá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993" cy="139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7908F" wp14:editId="50AD3A67">
            <wp:extent cx="2513165" cy="1413803"/>
            <wp:effectExtent l="0" t="0" r="1905" b="0"/>
            <wp:docPr id="55" name="Imagen 55" descr="Diagram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 descr="Diagrama, Texto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80" cy="14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72EC" w14:textId="3E61989A" w:rsidR="00B7320E" w:rsidRDefault="007C13C7" w:rsidP="005772EE">
      <w:pPr>
        <w:jc w:val="both"/>
      </w:pPr>
      <w:r>
        <w:t xml:space="preserve">Es así como, el día 29 de enero se </w:t>
      </w:r>
      <w:r w:rsidR="005772EE">
        <w:t xml:space="preserve">presentó </w:t>
      </w:r>
      <w:r>
        <w:t>al Comité Institucional de Gestión y Desempeño el PAAC 202</w:t>
      </w:r>
      <w:r w:rsidR="006B451F">
        <w:t>2</w:t>
      </w:r>
      <w:r w:rsidR="005772EE">
        <w:t>, a saber:</w:t>
      </w:r>
    </w:p>
    <w:p w14:paraId="02755E28" w14:textId="0C206223" w:rsidR="00B7320E" w:rsidRPr="0048340D" w:rsidRDefault="00B7320E" w:rsidP="005772EE">
      <w:pPr>
        <w:jc w:val="both"/>
      </w:pPr>
      <w:r w:rsidRPr="0048340D">
        <w:t xml:space="preserve">El día </w:t>
      </w:r>
      <w:r w:rsidR="00D056C4">
        <w:t>29</w:t>
      </w:r>
      <w:r w:rsidRPr="0048340D">
        <w:t xml:space="preserve"> de enero del 202</w:t>
      </w:r>
      <w:r w:rsidR="00D056C4">
        <w:t>2</w:t>
      </w:r>
      <w:r w:rsidRPr="0048340D">
        <w:t xml:space="preserve">, fue aprobado el PAAC </w:t>
      </w:r>
      <w:r w:rsidR="007C13C7">
        <w:t>202</w:t>
      </w:r>
      <w:r w:rsidR="00D056C4">
        <w:t>2</w:t>
      </w:r>
      <w:r w:rsidR="007C13C7">
        <w:t xml:space="preserve"> de la Unidad de manera unánime por el Comité Institucional de Gestión y Desempeño</w:t>
      </w:r>
      <w:r w:rsidR="007C13C7" w:rsidRPr="0048340D">
        <w:t xml:space="preserve"> </w:t>
      </w:r>
      <w:r w:rsidRPr="0048340D">
        <w:t>y publicado el 3</w:t>
      </w:r>
      <w:r w:rsidR="00D056C4">
        <w:t>1</w:t>
      </w:r>
      <w:r w:rsidRPr="0048340D">
        <w:t xml:space="preserve"> de enero de 202</w:t>
      </w:r>
      <w:r w:rsidR="00D056C4">
        <w:t>2</w:t>
      </w:r>
      <w:r w:rsidRPr="0048340D">
        <w:t xml:space="preserve"> en el link de </w:t>
      </w:r>
      <w:r w:rsidR="005772EE" w:rsidRPr="0048340D">
        <w:t xml:space="preserve">Transparencia </w:t>
      </w:r>
      <w:r w:rsidRPr="0048340D">
        <w:t xml:space="preserve">y </w:t>
      </w:r>
      <w:r w:rsidR="005772EE" w:rsidRPr="0048340D">
        <w:t xml:space="preserve">Acceso </w:t>
      </w:r>
      <w:r w:rsidRPr="0048340D">
        <w:t xml:space="preserve">a la </w:t>
      </w:r>
      <w:r w:rsidR="005772EE" w:rsidRPr="0048340D">
        <w:t>Información</w:t>
      </w:r>
      <w:r w:rsidRPr="0048340D">
        <w:t>, en la sección de Planeación en Planes, Plan Anticorrupción y Atención al Ciudadano:</w:t>
      </w:r>
    </w:p>
    <w:p w14:paraId="6BA9CE30" w14:textId="6453347E" w:rsidR="00B7320E" w:rsidRPr="0048340D" w:rsidRDefault="00B7320E" w:rsidP="00B7320E"/>
    <w:p w14:paraId="6C580757" w14:textId="5552B26A" w:rsidR="00B7320E" w:rsidRPr="0048340D" w:rsidRDefault="00852F1E" w:rsidP="00B7320E">
      <w:r>
        <w:rPr>
          <w:noProof/>
        </w:rPr>
        <w:drawing>
          <wp:inline distT="0" distB="0" distL="0" distR="0" wp14:anchorId="60935F9A" wp14:editId="39294359">
            <wp:extent cx="5400040" cy="2756486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9261"/>
                    <a:stretch/>
                  </pic:blipFill>
                  <pic:spPr bwMode="auto">
                    <a:xfrm>
                      <a:off x="0" y="0"/>
                      <a:ext cx="5400040" cy="275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9160A" w14:textId="77777777" w:rsidR="008D6AE3" w:rsidRDefault="008D6AE3" w:rsidP="008D6AE3">
      <w:pPr>
        <w:spacing w:after="0"/>
      </w:pPr>
    </w:p>
    <w:p w14:paraId="32DBD519" w14:textId="77777777" w:rsidR="008D6AE3" w:rsidRDefault="008D6AE3" w:rsidP="008D6AE3">
      <w:pPr>
        <w:spacing w:after="0"/>
      </w:pPr>
    </w:p>
    <w:p w14:paraId="2CA474E4" w14:textId="4DB26B88" w:rsidR="008D6AE3" w:rsidRDefault="008D6AE3" w:rsidP="00D073AB">
      <w:pPr>
        <w:spacing w:after="0"/>
      </w:pPr>
      <w:r>
        <w:t xml:space="preserve">Elaborado: </w:t>
      </w:r>
      <w:r w:rsidRPr="00D073AB">
        <w:rPr>
          <w:b/>
          <w:bCs/>
        </w:rPr>
        <w:t>Kelly Johanna Avila Ravelo</w:t>
      </w:r>
    </w:p>
    <w:p w14:paraId="791D13B6" w14:textId="368AE158" w:rsidR="008D6AE3" w:rsidRDefault="008D6AE3" w:rsidP="008D6AE3">
      <w:pPr>
        <w:spacing w:after="0"/>
      </w:pPr>
      <w:r>
        <w:t>Contratista Oficina Asesora de Planeación</w:t>
      </w:r>
    </w:p>
    <w:p w14:paraId="08F3CED4" w14:textId="0C525709" w:rsidR="008D6AE3" w:rsidRDefault="008D6AE3" w:rsidP="008D6AE3">
      <w:pPr>
        <w:spacing w:after="0"/>
      </w:pPr>
    </w:p>
    <w:p w14:paraId="4DE1BAB4" w14:textId="17F589CB" w:rsidR="008D6AE3" w:rsidRDefault="00EE4F38" w:rsidP="008D6AE3">
      <w:pPr>
        <w:spacing w:after="0"/>
      </w:pPr>
      <w:r>
        <w:t xml:space="preserve">Revisado: </w:t>
      </w:r>
      <w:r w:rsidRPr="00D073AB">
        <w:rPr>
          <w:b/>
          <w:bCs/>
        </w:rPr>
        <w:t>Jazmín Karime Flórez Vergel</w:t>
      </w:r>
    </w:p>
    <w:p w14:paraId="41B3E904" w14:textId="653607AE" w:rsidR="00EE4F38" w:rsidRDefault="00EE4F38" w:rsidP="008D6AE3">
      <w:pPr>
        <w:spacing w:after="0"/>
      </w:pPr>
      <w:r>
        <w:t>Profesional Universitario Oficina Asesora de Planeación</w:t>
      </w:r>
    </w:p>
    <w:p w14:paraId="64D1950C" w14:textId="574FCA58" w:rsidR="00F92634" w:rsidRDefault="00F92634" w:rsidP="008D6AE3">
      <w:pPr>
        <w:spacing w:after="0"/>
      </w:pPr>
    </w:p>
    <w:p w14:paraId="2B127BC5" w14:textId="4399B55D" w:rsidR="00F92634" w:rsidRDefault="00F92634" w:rsidP="008D6AE3">
      <w:pPr>
        <w:spacing w:after="0"/>
      </w:pPr>
      <w:r>
        <w:t xml:space="preserve">Aprobado: </w:t>
      </w:r>
    </w:p>
    <w:p w14:paraId="205226C2" w14:textId="6E89856E" w:rsidR="00F92634" w:rsidRPr="0048340D" w:rsidRDefault="00F92634" w:rsidP="00D073AB">
      <w:pPr>
        <w:spacing w:after="0"/>
      </w:pPr>
      <w:r>
        <w:t>Jefe Oficina Asesora de Planeación</w:t>
      </w:r>
    </w:p>
    <w:p w14:paraId="42DBAE59" w14:textId="77777777" w:rsidR="007307B6" w:rsidRPr="0048340D" w:rsidRDefault="007307B6" w:rsidP="00D073AB">
      <w:pPr>
        <w:rPr>
          <w:rFonts w:cstheme="minorHAnsi"/>
        </w:rPr>
      </w:pPr>
    </w:p>
    <w:sectPr w:rsidR="007307B6" w:rsidRPr="0048340D" w:rsidSect="005B6D1B">
      <w:headerReference w:type="default" r:id="rId29"/>
      <w:footerReference w:type="default" r:id="rId30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47EA5" w14:textId="77777777" w:rsidR="00E8498F" w:rsidRDefault="00E8498F" w:rsidP="00CC21F0">
      <w:pPr>
        <w:spacing w:after="0" w:line="240" w:lineRule="auto"/>
      </w:pPr>
      <w:r>
        <w:separator/>
      </w:r>
    </w:p>
  </w:endnote>
  <w:endnote w:type="continuationSeparator" w:id="0">
    <w:p w14:paraId="0ACA3415" w14:textId="77777777" w:rsidR="00E8498F" w:rsidRDefault="00E8498F" w:rsidP="00CC2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49D9" w14:textId="77777777" w:rsidR="00CC21F0" w:rsidRDefault="00AD40E9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67E09D94" wp14:editId="2F0A176D">
          <wp:simplePos x="0" y="0"/>
          <wp:positionH relativeFrom="page">
            <wp:align>right</wp:align>
          </wp:positionH>
          <wp:positionV relativeFrom="paragraph">
            <wp:posOffset>-517525</wp:posOffset>
          </wp:positionV>
          <wp:extent cx="7757872" cy="1123932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7872" cy="1123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48274" w14:textId="77777777" w:rsidR="00E8498F" w:rsidRDefault="00E8498F" w:rsidP="00CC21F0">
      <w:pPr>
        <w:spacing w:after="0" w:line="240" w:lineRule="auto"/>
      </w:pPr>
      <w:r>
        <w:separator/>
      </w:r>
    </w:p>
  </w:footnote>
  <w:footnote w:type="continuationSeparator" w:id="0">
    <w:p w14:paraId="18489BE3" w14:textId="77777777" w:rsidR="00E8498F" w:rsidRDefault="00E8498F" w:rsidP="00CC2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6B7CE" w14:textId="77777777" w:rsidR="00CC21F0" w:rsidRDefault="00CC21F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6EB7E2D3" wp14:editId="1F85B795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54975" cy="1390650"/>
          <wp:effectExtent l="0" t="0" r="8255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97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E4F03"/>
    <w:multiLevelType w:val="hybridMultilevel"/>
    <w:tmpl w:val="8144A53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C3A79"/>
    <w:multiLevelType w:val="hybridMultilevel"/>
    <w:tmpl w:val="FE14D1C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7506F"/>
    <w:multiLevelType w:val="hybridMultilevel"/>
    <w:tmpl w:val="2E4095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C6472"/>
    <w:multiLevelType w:val="hybridMultilevel"/>
    <w:tmpl w:val="246A60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5C54"/>
    <w:multiLevelType w:val="hybridMultilevel"/>
    <w:tmpl w:val="451A86C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847A4"/>
    <w:multiLevelType w:val="hybridMultilevel"/>
    <w:tmpl w:val="4238AA2C"/>
    <w:lvl w:ilvl="0" w:tplc="D56402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046874"/>
    <w:multiLevelType w:val="hybridMultilevel"/>
    <w:tmpl w:val="EFB236D4"/>
    <w:lvl w:ilvl="0" w:tplc="1B5ABF00">
      <w:numFmt w:val="bullet"/>
      <w:lvlText w:val="•"/>
      <w:lvlJc w:val="left"/>
      <w:pPr>
        <w:ind w:left="710" w:hanging="71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DD5500"/>
    <w:multiLevelType w:val="hybridMultilevel"/>
    <w:tmpl w:val="68BA376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D80C11"/>
    <w:multiLevelType w:val="hybridMultilevel"/>
    <w:tmpl w:val="5860F5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A08A5"/>
    <w:multiLevelType w:val="hybridMultilevel"/>
    <w:tmpl w:val="AEC8CA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5537D"/>
    <w:multiLevelType w:val="hybridMultilevel"/>
    <w:tmpl w:val="51687B86"/>
    <w:lvl w:ilvl="0" w:tplc="1B5ABF00">
      <w:numFmt w:val="bullet"/>
      <w:lvlText w:val="•"/>
      <w:lvlJc w:val="left"/>
      <w:pPr>
        <w:ind w:left="710" w:hanging="71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D503B"/>
    <w:multiLevelType w:val="hybridMultilevel"/>
    <w:tmpl w:val="0532CCC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32EB3"/>
    <w:multiLevelType w:val="hybridMultilevel"/>
    <w:tmpl w:val="9716D10A"/>
    <w:lvl w:ilvl="0" w:tplc="1B5ABF00">
      <w:numFmt w:val="bullet"/>
      <w:lvlText w:val="•"/>
      <w:lvlJc w:val="left"/>
      <w:pPr>
        <w:ind w:left="710" w:hanging="71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B1A7B"/>
    <w:multiLevelType w:val="hybridMultilevel"/>
    <w:tmpl w:val="4C4A4B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46BC4"/>
    <w:multiLevelType w:val="hybridMultilevel"/>
    <w:tmpl w:val="17F42DEA"/>
    <w:lvl w:ilvl="0" w:tplc="1B5ABF00">
      <w:numFmt w:val="bullet"/>
      <w:lvlText w:val="•"/>
      <w:lvlJc w:val="left"/>
      <w:pPr>
        <w:ind w:left="710" w:hanging="71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63316"/>
    <w:multiLevelType w:val="hybridMultilevel"/>
    <w:tmpl w:val="FC2A5DC4"/>
    <w:lvl w:ilvl="0" w:tplc="841208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E09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D61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16B0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5C3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EE5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825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29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7EB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44F6A9F"/>
    <w:multiLevelType w:val="hybridMultilevel"/>
    <w:tmpl w:val="3AE8580E"/>
    <w:lvl w:ilvl="0" w:tplc="7FA6A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CEA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4E7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301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749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B04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681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6AE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EC6C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7382805"/>
    <w:multiLevelType w:val="hybridMultilevel"/>
    <w:tmpl w:val="177A082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214C84"/>
    <w:multiLevelType w:val="hybridMultilevel"/>
    <w:tmpl w:val="2F2E49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4F7619"/>
    <w:multiLevelType w:val="hybridMultilevel"/>
    <w:tmpl w:val="C742A12E"/>
    <w:lvl w:ilvl="0" w:tplc="1B5ABF00">
      <w:numFmt w:val="bullet"/>
      <w:lvlText w:val="•"/>
      <w:lvlJc w:val="left"/>
      <w:pPr>
        <w:ind w:left="710" w:hanging="710"/>
      </w:pPr>
      <w:rPr>
        <w:rFonts w:ascii="Calibri" w:eastAsia="Times New Roman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EB3F64"/>
    <w:multiLevelType w:val="hybridMultilevel"/>
    <w:tmpl w:val="2632C5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786B1B"/>
    <w:multiLevelType w:val="hybridMultilevel"/>
    <w:tmpl w:val="56624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A116D1"/>
    <w:multiLevelType w:val="hybridMultilevel"/>
    <w:tmpl w:val="839C7E6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130410"/>
    <w:multiLevelType w:val="multilevel"/>
    <w:tmpl w:val="AB7C48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788724E9"/>
    <w:multiLevelType w:val="hybridMultilevel"/>
    <w:tmpl w:val="4620BAD4"/>
    <w:lvl w:ilvl="0" w:tplc="51A21BD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FA9271E4">
      <w:start w:val="1"/>
      <w:numFmt w:val="lowerLetter"/>
      <w:lvlText w:val="%2."/>
      <w:lvlJc w:val="left"/>
      <w:pPr>
        <w:ind w:left="1790" w:hanging="71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197F0A"/>
    <w:multiLevelType w:val="hybridMultilevel"/>
    <w:tmpl w:val="C85C260C"/>
    <w:lvl w:ilvl="0" w:tplc="FD30A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84A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8C7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101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C3B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56D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236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0AC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FCE2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7"/>
  </w:num>
  <w:num w:numId="2">
    <w:abstractNumId w:val="1"/>
  </w:num>
  <w:num w:numId="3">
    <w:abstractNumId w:val="4"/>
  </w:num>
  <w:num w:numId="4">
    <w:abstractNumId w:val="2"/>
  </w:num>
  <w:num w:numId="5">
    <w:abstractNumId w:val="22"/>
  </w:num>
  <w:num w:numId="6">
    <w:abstractNumId w:val="5"/>
  </w:num>
  <w:num w:numId="7">
    <w:abstractNumId w:val="11"/>
  </w:num>
  <w:num w:numId="8">
    <w:abstractNumId w:val="7"/>
  </w:num>
  <w:num w:numId="9">
    <w:abstractNumId w:val="0"/>
  </w:num>
  <w:num w:numId="10">
    <w:abstractNumId w:val="9"/>
  </w:num>
  <w:num w:numId="11">
    <w:abstractNumId w:val="18"/>
  </w:num>
  <w:num w:numId="12">
    <w:abstractNumId w:val="3"/>
  </w:num>
  <w:num w:numId="13">
    <w:abstractNumId w:val="21"/>
  </w:num>
  <w:num w:numId="14">
    <w:abstractNumId w:val="23"/>
  </w:num>
  <w:num w:numId="15">
    <w:abstractNumId w:val="13"/>
  </w:num>
  <w:num w:numId="16">
    <w:abstractNumId w:val="24"/>
  </w:num>
  <w:num w:numId="17">
    <w:abstractNumId w:val="15"/>
  </w:num>
  <w:num w:numId="18">
    <w:abstractNumId w:val="8"/>
  </w:num>
  <w:num w:numId="19">
    <w:abstractNumId w:val="6"/>
  </w:num>
  <w:num w:numId="20">
    <w:abstractNumId w:val="16"/>
  </w:num>
  <w:num w:numId="21">
    <w:abstractNumId w:val="12"/>
  </w:num>
  <w:num w:numId="22">
    <w:abstractNumId w:val="10"/>
  </w:num>
  <w:num w:numId="23">
    <w:abstractNumId w:val="25"/>
  </w:num>
  <w:num w:numId="24">
    <w:abstractNumId w:val="14"/>
  </w:num>
  <w:num w:numId="25">
    <w:abstractNumId w:val="19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1F0"/>
    <w:rsid w:val="00013AEC"/>
    <w:rsid w:val="000156B5"/>
    <w:rsid w:val="000850D4"/>
    <w:rsid w:val="000C01A3"/>
    <w:rsid w:val="000C4CAF"/>
    <w:rsid w:val="000F3E64"/>
    <w:rsid w:val="000F63A8"/>
    <w:rsid w:val="001868E1"/>
    <w:rsid w:val="00195E9A"/>
    <w:rsid w:val="001B0889"/>
    <w:rsid w:val="001B2042"/>
    <w:rsid w:val="001D1F2D"/>
    <w:rsid w:val="001D7BAA"/>
    <w:rsid w:val="001E0028"/>
    <w:rsid w:val="001F12A1"/>
    <w:rsid w:val="002171E1"/>
    <w:rsid w:val="002465B8"/>
    <w:rsid w:val="0027228D"/>
    <w:rsid w:val="00275AD4"/>
    <w:rsid w:val="00284D2C"/>
    <w:rsid w:val="002F7D1B"/>
    <w:rsid w:val="00320C36"/>
    <w:rsid w:val="00324EA5"/>
    <w:rsid w:val="003423A2"/>
    <w:rsid w:val="00367D29"/>
    <w:rsid w:val="00383066"/>
    <w:rsid w:val="003A1E33"/>
    <w:rsid w:val="003C6950"/>
    <w:rsid w:val="003D3165"/>
    <w:rsid w:val="003D60A3"/>
    <w:rsid w:val="0041452E"/>
    <w:rsid w:val="00456738"/>
    <w:rsid w:val="0048340D"/>
    <w:rsid w:val="00483C3B"/>
    <w:rsid w:val="00497845"/>
    <w:rsid w:val="004C504D"/>
    <w:rsid w:val="004E73CA"/>
    <w:rsid w:val="005009D1"/>
    <w:rsid w:val="00534877"/>
    <w:rsid w:val="00566253"/>
    <w:rsid w:val="00566784"/>
    <w:rsid w:val="005772EE"/>
    <w:rsid w:val="00581BB2"/>
    <w:rsid w:val="005B1314"/>
    <w:rsid w:val="005B170B"/>
    <w:rsid w:val="005B6D1B"/>
    <w:rsid w:val="005E4C7D"/>
    <w:rsid w:val="005F5079"/>
    <w:rsid w:val="00630704"/>
    <w:rsid w:val="00643533"/>
    <w:rsid w:val="00661AEA"/>
    <w:rsid w:val="00667EF0"/>
    <w:rsid w:val="00670FCF"/>
    <w:rsid w:val="006A55FD"/>
    <w:rsid w:val="006B05B9"/>
    <w:rsid w:val="006B451F"/>
    <w:rsid w:val="006C6FC1"/>
    <w:rsid w:val="006F06CD"/>
    <w:rsid w:val="00700818"/>
    <w:rsid w:val="00705F3F"/>
    <w:rsid w:val="007125D2"/>
    <w:rsid w:val="00727F7F"/>
    <w:rsid w:val="007307B6"/>
    <w:rsid w:val="007C13C7"/>
    <w:rsid w:val="007C72D8"/>
    <w:rsid w:val="00820465"/>
    <w:rsid w:val="0083077B"/>
    <w:rsid w:val="00840BF7"/>
    <w:rsid w:val="00846C90"/>
    <w:rsid w:val="00852F1E"/>
    <w:rsid w:val="008D58B2"/>
    <w:rsid w:val="008D6AE3"/>
    <w:rsid w:val="008F1564"/>
    <w:rsid w:val="009164E8"/>
    <w:rsid w:val="00931366"/>
    <w:rsid w:val="0093340A"/>
    <w:rsid w:val="0094191A"/>
    <w:rsid w:val="00942710"/>
    <w:rsid w:val="009559DD"/>
    <w:rsid w:val="009675BB"/>
    <w:rsid w:val="0099619A"/>
    <w:rsid w:val="009A5500"/>
    <w:rsid w:val="009B5DC9"/>
    <w:rsid w:val="009D0DE8"/>
    <w:rsid w:val="009F1109"/>
    <w:rsid w:val="009F779F"/>
    <w:rsid w:val="00A02AEF"/>
    <w:rsid w:val="00A1292A"/>
    <w:rsid w:val="00A2230D"/>
    <w:rsid w:val="00AA1EC4"/>
    <w:rsid w:val="00AC196A"/>
    <w:rsid w:val="00AC6F16"/>
    <w:rsid w:val="00AD053B"/>
    <w:rsid w:val="00AD40E9"/>
    <w:rsid w:val="00AD61C2"/>
    <w:rsid w:val="00AF21F9"/>
    <w:rsid w:val="00AF270D"/>
    <w:rsid w:val="00AF57AC"/>
    <w:rsid w:val="00B41C39"/>
    <w:rsid w:val="00B7320E"/>
    <w:rsid w:val="00B7373F"/>
    <w:rsid w:val="00B7579F"/>
    <w:rsid w:val="00B923A8"/>
    <w:rsid w:val="00B93D11"/>
    <w:rsid w:val="00BB4A85"/>
    <w:rsid w:val="00BD122E"/>
    <w:rsid w:val="00BD1DE0"/>
    <w:rsid w:val="00BD1E2B"/>
    <w:rsid w:val="00BD6215"/>
    <w:rsid w:val="00BF2E5F"/>
    <w:rsid w:val="00BF3188"/>
    <w:rsid w:val="00C56629"/>
    <w:rsid w:val="00C87ADD"/>
    <w:rsid w:val="00CA3F12"/>
    <w:rsid w:val="00CB12DB"/>
    <w:rsid w:val="00CC21F0"/>
    <w:rsid w:val="00CC6BBA"/>
    <w:rsid w:val="00CF1AF7"/>
    <w:rsid w:val="00D056C4"/>
    <w:rsid w:val="00D073AB"/>
    <w:rsid w:val="00D1098B"/>
    <w:rsid w:val="00D14A89"/>
    <w:rsid w:val="00D17B18"/>
    <w:rsid w:val="00D237D4"/>
    <w:rsid w:val="00D33FB1"/>
    <w:rsid w:val="00D64A21"/>
    <w:rsid w:val="00D714B4"/>
    <w:rsid w:val="00D85DC4"/>
    <w:rsid w:val="00DA466F"/>
    <w:rsid w:val="00DB721E"/>
    <w:rsid w:val="00DC4CC2"/>
    <w:rsid w:val="00DE4624"/>
    <w:rsid w:val="00DF7DF1"/>
    <w:rsid w:val="00E270D6"/>
    <w:rsid w:val="00E560C9"/>
    <w:rsid w:val="00E844F2"/>
    <w:rsid w:val="00E8498F"/>
    <w:rsid w:val="00EA3E9A"/>
    <w:rsid w:val="00EA746A"/>
    <w:rsid w:val="00EB3CDC"/>
    <w:rsid w:val="00EC23C5"/>
    <w:rsid w:val="00EC6014"/>
    <w:rsid w:val="00EE4F38"/>
    <w:rsid w:val="00F22E97"/>
    <w:rsid w:val="00F6416B"/>
    <w:rsid w:val="00F869CD"/>
    <w:rsid w:val="00F92634"/>
    <w:rsid w:val="00FA6C5C"/>
    <w:rsid w:val="00FC2E78"/>
    <w:rsid w:val="00FD6862"/>
    <w:rsid w:val="00FE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AA99F"/>
  <w15:chartTrackingRefBased/>
  <w15:docId w15:val="{4B70A654-D3A8-40B1-BB08-C0DE39EC1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24E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24E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204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538135" w:themeColor="accent6" w:themeShade="B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21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21F0"/>
  </w:style>
  <w:style w:type="paragraph" w:styleId="Piedepgina">
    <w:name w:val="footer"/>
    <w:basedOn w:val="Normal"/>
    <w:link w:val="PiedepginaCar"/>
    <w:uiPriority w:val="99"/>
    <w:unhideWhenUsed/>
    <w:rsid w:val="00CC21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21F0"/>
  </w:style>
  <w:style w:type="character" w:styleId="Hipervnculo">
    <w:name w:val="Hyperlink"/>
    <w:basedOn w:val="Fuentedeprrafopredeter"/>
    <w:uiPriority w:val="99"/>
    <w:unhideWhenUsed/>
    <w:rsid w:val="00840BF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B6D1B"/>
    <w:pPr>
      <w:ind w:left="720"/>
      <w:contextualSpacing/>
    </w:pPr>
    <w:rPr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324EA5"/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24EA5"/>
    <w:rPr>
      <w:rFonts w:asciiTheme="majorHAnsi" w:eastAsiaTheme="majorEastAsia" w:hAnsiTheme="majorHAnsi" w:cstheme="majorBidi"/>
      <w:b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324E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24E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24EA5"/>
    <w:pPr>
      <w:numPr>
        <w:ilvl w:val="1"/>
      </w:numPr>
    </w:pPr>
    <w:rPr>
      <w:rFonts w:eastAsiaTheme="minorEastAsia"/>
      <w:i/>
      <w:color w:val="538135" w:themeColor="accent6" w:themeShade="BF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324EA5"/>
    <w:rPr>
      <w:rFonts w:eastAsiaTheme="minorEastAsia"/>
      <w:i/>
      <w:color w:val="538135" w:themeColor="accent6" w:themeShade="BF"/>
      <w:spacing w:val="15"/>
    </w:rPr>
  </w:style>
  <w:style w:type="paragraph" w:styleId="NormalWeb">
    <w:name w:val="Normal (Web)"/>
    <w:basedOn w:val="Normal"/>
    <w:uiPriority w:val="99"/>
    <w:semiHidden/>
    <w:unhideWhenUsed/>
    <w:rsid w:val="00D14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820465"/>
    <w:rPr>
      <w:rFonts w:asciiTheme="majorHAnsi" w:eastAsiaTheme="majorEastAsia" w:hAnsiTheme="majorHAnsi" w:cstheme="majorBidi"/>
      <w:i/>
      <w:color w:val="538135" w:themeColor="accent6" w:themeShade="BF"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727F7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27F7F"/>
    <w:rPr>
      <w:i/>
      <w:iCs/>
      <w:color w:val="404040" w:themeColor="text1" w:themeTint="BF"/>
    </w:rPr>
  </w:style>
  <w:style w:type="paragraph" w:styleId="TtuloTDC">
    <w:name w:val="TOC Heading"/>
    <w:basedOn w:val="Ttulo1"/>
    <w:next w:val="Normal"/>
    <w:uiPriority w:val="39"/>
    <w:unhideWhenUsed/>
    <w:qFormat/>
    <w:rsid w:val="00D237D4"/>
    <w:pPr>
      <w:outlineLvl w:val="9"/>
    </w:pPr>
    <w:rPr>
      <w:color w:val="2F5496" w:themeColor="accent1" w:themeShade="BF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D237D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D237D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D237D4"/>
    <w:pPr>
      <w:spacing w:after="100"/>
      <w:ind w:left="440"/>
    </w:pPr>
  </w:style>
  <w:style w:type="character" w:styleId="Mencinsinresolver">
    <w:name w:val="Unresolved Mention"/>
    <w:basedOn w:val="Fuentedeprrafopredeter"/>
    <w:uiPriority w:val="99"/>
    <w:semiHidden/>
    <w:unhideWhenUsed/>
    <w:rsid w:val="003D60A3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6F06C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F507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F507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F507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507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50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11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3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62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49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65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8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7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44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0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25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1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3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4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5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2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6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3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3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12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2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2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0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58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9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3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92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4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hyperlink" Target="https://www.uaesp.gov.co/content/planeacion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E479E-CD19-4684-8B17-D300BE49B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1807</Words>
  <Characters>9942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Alejandro Roa Sabogal</dc:creator>
  <cp:keywords/>
  <dc:description/>
  <cp:lastModifiedBy>Marylin Vargas Vargas</cp:lastModifiedBy>
  <cp:revision>9</cp:revision>
  <dcterms:created xsi:type="dcterms:W3CDTF">2022-05-11T16:15:00Z</dcterms:created>
  <dcterms:modified xsi:type="dcterms:W3CDTF">2022-06-06T13:45:00Z</dcterms:modified>
</cp:coreProperties>
</file>