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F2E9E1" w14:textId="5CC5B2F4" w:rsidR="00C85D39" w:rsidRDefault="00C85D39">
      <w:r>
        <w:rPr>
          <w:noProof/>
          <w:lang w:eastAsia="es-ES"/>
        </w:rPr>
        <w:drawing>
          <wp:anchor distT="0" distB="0" distL="114300" distR="114300" simplePos="0" relativeHeight="251660288" behindDoc="1" locked="0" layoutInCell="1" allowOverlap="1" wp14:anchorId="276F3048" wp14:editId="6B26D363">
            <wp:simplePos x="0" y="0"/>
            <wp:positionH relativeFrom="column">
              <wp:posOffset>-932815</wp:posOffset>
            </wp:positionH>
            <wp:positionV relativeFrom="paragraph">
              <wp:posOffset>-895696</wp:posOffset>
            </wp:positionV>
            <wp:extent cx="7781637" cy="10070403"/>
            <wp:effectExtent l="0" t="0" r="381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81637" cy="10070403"/>
                    </a:xfrm>
                    <a:prstGeom prst="rect">
                      <a:avLst/>
                    </a:prstGeom>
                  </pic:spPr>
                </pic:pic>
              </a:graphicData>
            </a:graphic>
            <wp14:sizeRelH relativeFrom="page">
              <wp14:pctWidth>0</wp14:pctWidth>
            </wp14:sizeRelH>
            <wp14:sizeRelV relativeFrom="page">
              <wp14:pctHeight>0</wp14:pctHeight>
            </wp14:sizeRelV>
          </wp:anchor>
        </w:drawing>
      </w:r>
    </w:p>
    <w:p w14:paraId="2017C902" w14:textId="77777777" w:rsidR="00C85D39" w:rsidRDefault="00C85D39"/>
    <w:p w14:paraId="15F66C88" w14:textId="77777777" w:rsidR="00C85D39" w:rsidRDefault="00C85D39"/>
    <w:p w14:paraId="201F773D" w14:textId="77777777" w:rsidR="00C85D39" w:rsidRDefault="00C85D39"/>
    <w:p w14:paraId="71B80D65" w14:textId="77777777" w:rsidR="00C85D39" w:rsidRDefault="00C85D39"/>
    <w:p w14:paraId="7D21CDDF" w14:textId="77777777" w:rsidR="00C85D39" w:rsidRDefault="00C85D39"/>
    <w:p w14:paraId="669AB75B" w14:textId="77777777" w:rsidR="00404CB9" w:rsidRDefault="00404CB9" w:rsidP="00404CB9">
      <w:pPr>
        <w:rPr>
          <w:b/>
          <w:bCs/>
          <w:color w:val="2B674B"/>
          <w:sz w:val="68"/>
          <w:szCs w:val="68"/>
        </w:rPr>
      </w:pPr>
      <w:r w:rsidRPr="00C85D39">
        <w:rPr>
          <w:b/>
          <w:bCs/>
          <w:color w:val="2B674B"/>
          <w:sz w:val="68"/>
          <w:szCs w:val="68"/>
        </w:rPr>
        <w:t xml:space="preserve">PLAN </w:t>
      </w:r>
      <w:r>
        <w:rPr>
          <w:b/>
          <w:bCs/>
          <w:color w:val="2B674B"/>
          <w:sz w:val="68"/>
          <w:szCs w:val="68"/>
        </w:rPr>
        <w:t xml:space="preserve">TRATAMIENTO DE </w:t>
      </w:r>
    </w:p>
    <w:p w14:paraId="58790FCC" w14:textId="77777777" w:rsidR="00404CB9" w:rsidRDefault="00404CB9" w:rsidP="00404CB9">
      <w:pPr>
        <w:rPr>
          <w:b/>
          <w:bCs/>
          <w:color w:val="2B674B"/>
          <w:sz w:val="68"/>
          <w:szCs w:val="68"/>
        </w:rPr>
      </w:pPr>
      <w:r>
        <w:rPr>
          <w:b/>
          <w:bCs/>
          <w:color w:val="2B674B"/>
          <w:sz w:val="68"/>
          <w:szCs w:val="68"/>
        </w:rPr>
        <w:t>RIESGOS DE SEGURIDAD</w:t>
      </w:r>
    </w:p>
    <w:p w14:paraId="375FFAF9" w14:textId="77777777" w:rsidR="00404CB9" w:rsidRDefault="00404CB9" w:rsidP="00404CB9">
      <w:pPr>
        <w:rPr>
          <w:b/>
          <w:bCs/>
          <w:color w:val="2B674B"/>
          <w:sz w:val="68"/>
          <w:szCs w:val="68"/>
        </w:rPr>
      </w:pPr>
      <w:r>
        <w:rPr>
          <w:b/>
          <w:bCs/>
          <w:color w:val="2B674B"/>
          <w:sz w:val="68"/>
          <w:szCs w:val="68"/>
        </w:rPr>
        <w:t>Y PRIVACIDAD DE LA</w:t>
      </w:r>
    </w:p>
    <w:p w14:paraId="782BF194" w14:textId="77777777" w:rsidR="00404CB9" w:rsidRDefault="00404CB9" w:rsidP="00404CB9">
      <w:pPr>
        <w:rPr>
          <w:b/>
          <w:bCs/>
          <w:color w:val="2B674B"/>
          <w:sz w:val="68"/>
          <w:szCs w:val="68"/>
        </w:rPr>
      </w:pPr>
      <w:r>
        <w:rPr>
          <w:b/>
          <w:bCs/>
          <w:color w:val="2B674B"/>
          <w:sz w:val="68"/>
          <w:szCs w:val="68"/>
        </w:rPr>
        <w:t>INFORMACIÓN</w:t>
      </w:r>
    </w:p>
    <w:p w14:paraId="11A92F62" w14:textId="77777777" w:rsidR="00C85D39" w:rsidRPr="00C85D39" w:rsidRDefault="00C85D39" w:rsidP="00C85D39">
      <w:pPr>
        <w:rPr>
          <w:b/>
          <w:bCs/>
          <w:color w:val="2B674B"/>
          <w:sz w:val="68"/>
          <w:szCs w:val="68"/>
        </w:rPr>
      </w:pPr>
    </w:p>
    <w:p w14:paraId="0103C794" w14:textId="090C34B6" w:rsidR="00C85D39" w:rsidRDefault="00C85D39" w:rsidP="00C85D39">
      <w:pPr>
        <w:rPr>
          <w:b/>
          <w:bCs/>
          <w:color w:val="2B674B"/>
          <w:sz w:val="56"/>
          <w:szCs w:val="56"/>
        </w:rPr>
      </w:pPr>
    </w:p>
    <w:p w14:paraId="344EE995" w14:textId="5263D8B3" w:rsidR="00C85D39" w:rsidRDefault="00C85D39" w:rsidP="00C85D39">
      <w:pPr>
        <w:rPr>
          <w:b/>
          <w:bCs/>
          <w:color w:val="2B674B"/>
          <w:sz w:val="56"/>
          <w:szCs w:val="56"/>
        </w:rPr>
      </w:pPr>
    </w:p>
    <w:p w14:paraId="5B7D2BDF" w14:textId="6C08EE43" w:rsidR="00C85D39" w:rsidRDefault="00C85D39" w:rsidP="00C85D39">
      <w:pPr>
        <w:rPr>
          <w:b/>
          <w:bCs/>
          <w:color w:val="2B674B"/>
          <w:sz w:val="56"/>
          <w:szCs w:val="56"/>
        </w:rPr>
      </w:pPr>
    </w:p>
    <w:p w14:paraId="1E7F986E" w14:textId="77777777" w:rsidR="00404CB9" w:rsidRDefault="00404CB9" w:rsidP="00404CB9">
      <w:pPr>
        <w:rPr>
          <w:b/>
          <w:bCs/>
          <w:i/>
          <w:iCs/>
          <w:color w:val="2B674B"/>
          <w:sz w:val="52"/>
          <w:szCs w:val="52"/>
        </w:rPr>
      </w:pPr>
      <w:r w:rsidRPr="00C85D39">
        <w:rPr>
          <w:b/>
          <w:bCs/>
          <w:i/>
          <w:iCs/>
          <w:color w:val="2B674B"/>
          <w:sz w:val="52"/>
          <w:szCs w:val="52"/>
        </w:rPr>
        <w:t xml:space="preserve">OFICINA </w:t>
      </w:r>
      <w:r>
        <w:rPr>
          <w:b/>
          <w:bCs/>
          <w:i/>
          <w:iCs/>
          <w:color w:val="2B674B"/>
          <w:sz w:val="52"/>
          <w:szCs w:val="52"/>
        </w:rPr>
        <w:t>DE TECNOLOGIAS</w:t>
      </w:r>
      <w:r w:rsidRPr="00C85D39">
        <w:rPr>
          <w:b/>
          <w:bCs/>
          <w:i/>
          <w:iCs/>
          <w:color w:val="2B674B"/>
          <w:sz w:val="52"/>
          <w:szCs w:val="52"/>
        </w:rPr>
        <w:t xml:space="preserve"> DE</w:t>
      </w:r>
    </w:p>
    <w:p w14:paraId="200781F7" w14:textId="77777777" w:rsidR="00404CB9" w:rsidRDefault="00404CB9" w:rsidP="00404CB9">
      <w:pPr>
        <w:rPr>
          <w:b/>
          <w:bCs/>
          <w:i/>
          <w:iCs/>
          <w:color w:val="2B674B"/>
          <w:sz w:val="52"/>
          <w:szCs w:val="52"/>
        </w:rPr>
      </w:pPr>
      <w:r>
        <w:rPr>
          <w:b/>
          <w:bCs/>
          <w:i/>
          <w:iCs/>
          <w:color w:val="2B674B"/>
          <w:sz w:val="52"/>
          <w:szCs w:val="52"/>
        </w:rPr>
        <w:t xml:space="preserve">LA INFORMACIÓN Y LAS </w:t>
      </w:r>
    </w:p>
    <w:p w14:paraId="5B119794" w14:textId="77777777" w:rsidR="00404CB9" w:rsidRPr="00C85D39" w:rsidRDefault="00404CB9" w:rsidP="00404CB9">
      <w:pPr>
        <w:rPr>
          <w:b/>
          <w:bCs/>
          <w:i/>
          <w:iCs/>
          <w:color w:val="2B674B"/>
          <w:sz w:val="52"/>
          <w:szCs w:val="52"/>
        </w:rPr>
      </w:pPr>
      <w:r>
        <w:rPr>
          <w:b/>
          <w:bCs/>
          <w:i/>
          <w:iCs/>
          <w:color w:val="2B674B"/>
          <w:sz w:val="52"/>
          <w:szCs w:val="52"/>
        </w:rPr>
        <w:t>COMUNICACIONES</w:t>
      </w:r>
    </w:p>
    <w:p w14:paraId="337C6AEA" w14:textId="4CF0E11B" w:rsidR="00C85D39" w:rsidRDefault="00404CB9" w:rsidP="00404CB9">
      <w:pPr>
        <w:rPr>
          <w:b/>
          <w:bCs/>
          <w:color w:val="2B674B"/>
          <w:sz w:val="56"/>
          <w:szCs w:val="56"/>
        </w:rPr>
      </w:pPr>
      <w:r>
        <w:rPr>
          <w:b/>
          <w:bCs/>
          <w:i/>
          <w:iCs/>
          <w:color w:val="2B674B"/>
          <w:sz w:val="52"/>
          <w:szCs w:val="52"/>
        </w:rPr>
        <w:t>Enero 2021</w:t>
      </w:r>
    </w:p>
    <w:p w14:paraId="1D10A922" w14:textId="77777777" w:rsidR="00404CB9" w:rsidRDefault="00404CB9" w:rsidP="00A75B6D">
      <w:pPr>
        <w:rPr>
          <w:b/>
          <w:bCs/>
          <w:color w:val="2B674B"/>
          <w:sz w:val="56"/>
          <w:szCs w:val="56"/>
        </w:rPr>
      </w:pPr>
    </w:p>
    <w:p w14:paraId="6A6A6C52" w14:textId="1808A3C6" w:rsidR="00A75B6D" w:rsidRPr="00C85D39" w:rsidRDefault="00A75B6D" w:rsidP="00A75B6D">
      <w:pPr>
        <w:rPr>
          <w:b/>
          <w:bCs/>
          <w:i/>
          <w:iCs/>
          <w:color w:val="2B674B"/>
          <w:sz w:val="52"/>
          <w:szCs w:val="52"/>
        </w:rPr>
      </w:pPr>
      <w:r w:rsidRPr="00C85D39">
        <w:rPr>
          <w:b/>
          <w:bCs/>
          <w:i/>
          <w:iCs/>
          <w:color w:val="2B674B"/>
          <w:sz w:val="52"/>
          <w:szCs w:val="52"/>
        </w:rPr>
        <w:t xml:space="preserve"> </w:t>
      </w:r>
    </w:p>
    <w:p w14:paraId="73E9A205" w14:textId="77777777" w:rsidR="00C85D39" w:rsidRPr="00C85D39" w:rsidRDefault="00C85D39" w:rsidP="00C85D39">
      <w:pPr>
        <w:rPr>
          <w:b/>
          <w:bCs/>
          <w:color w:val="2B674B"/>
          <w:sz w:val="56"/>
          <w:szCs w:val="56"/>
        </w:rPr>
      </w:pPr>
    </w:p>
    <w:p w14:paraId="1A94B93D" w14:textId="77777777" w:rsidR="00C85D39" w:rsidRDefault="00C85D39"/>
    <w:p w14:paraId="628978B0" w14:textId="67DF9D9A" w:rsidR="00C85D39" w:rsidRDefault="00CF27C9">
      <w:r w:rsidRPr="00C85D39">
        <w:rPr>
          <w:noProof/>
          <w:lang w:eastAsia="es-ES"/>
        </w:rPr>
        <w:lastRenderedPageBreak/>
        <w:drawing>
          <wp:anchor distT="0" distB="0" distL="114300" distR="114300" simplePos="0" relativeHeight="251662336" behindDoc="1" locked="0" layoutInCell="1" allowOverlap="1" wp14:anchorId="0504CBCE" wp14:editId="6C98ACE9">
            <wp:simplePos x="0" y="0"/>
            <wp:positionH relativeFrom="page">
              <wp:align>right</wp:align>
            </wp:positionH>
            <wp:positionV relativeFrom="paragraph">
              <wp:posOffset>-1080135</wp:posOffset>
            </wp:positionV>
            <wp:extent cx="7771025" cy="10215245"/>
            <wp:effectExtent l="0" t="0" r="1905" b="0"/>
            <wp:wrapNone/>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771025" cy="10215245"/>
                    </a:xfrm>
                    <a:prstGeom prst="rect">
                      <a:avLst/>
                    </a:prstGeom>
                  </pic:spPr>
                </pic:pic>
              </a:graphicData>
            </a:graphic>
            <wp14:sizeRelH relativeFrom="page">
              <wp14:pctWidth>0</wp14:pctWidth>
            </wp14:sizeRelH>
            <wp14:sizeRelV relativeFrom="page">
              <wp14:pctHeight>0</wp14:pctHeight>
            </wp14:sizeRelV>
          </wp:anchor>
        </w:drawing>
      </w:r>
    </w:p>
    <w:p w14:paraId="2F56263B" w14:textId="77777777" w:rsidR="00C85D39" w:rsidRDefault="00C85D39"/>
    <w:p w14:paraId="495ACD51" w14:textId="77777777" w:rsidR="00C85D39" w:rsidRDefault="00C85D39"/>
    <w:p w14:paraId="3D70FF78" w14:textId="16F59EF3" w:rsidR="00C85D39" w:rsidRDefault="00C85D39"/>
    <w:p w14:paraId="3D326B3A" w14:textId="4275FA9B" w:rsidR="00C85D39" w:rsidRDefault="00C85D39"/>
    <w:p w14:paraId="3A428C6E" w14:textId="0387DB56" w:rsidR="00C85D39" w:rsidRDefault="00C85D39" w:rsidP="00C85D39">
      <w:pPr>
        <w:pStyle w:val="NormalWeb"/>
        <w:spacing w:before="0" w:beforeAutospacing="0" w:after="0" w:afterAutospacing="0" w:line="684" w:lineRule="exact"/>
        <w:rPr>
          <w:rFonts w:ascii="Calibri" w:eastAsia="Calibri" w:hAnsi="Calibri" w:cs="Calibri"/>
          <w:b/>
          <w:bCs/>
          <w:i/>
          <w:iCs/>
          <w:color w:val="2B674B"/>
          <w:kern w:val="24"/>
          <w:sz w:val="40"/>
          <w:szCs w:val="40"/>
        </w:rPr>
      </w:pPr>
      <w:r>
        <w:rPr>
          <w:rFonts w:ascii="Calibri" w:eastAsia="Calibri" w:hAnsi="Calibri" w:cs="Calibri"/>
          <w:b/>
          <w:bCs/>
          <w:i/>
          <w:iCs/>
          <w:color w:val="2B674B"/>
          <w:kern w:val="24"/>
          <w:sz w:val="40"/>
          <w:szCs w:val="40"/>
        </w:rPr>
        <w:t>Luz Amanda Camacho</w:t>
      </w:r>
    </w:p>
    <w:p w14:paraId="26123DCA" w14:textId="284FB59D" w:rsidR="00C85D39" w:rsidRDefault="00C85D39" w:rsidP="00C85D39">
      <w:pPr>
        <w:pStyle w:val="NormalWeb"/>
        <w:spacing w:before="0" w:beforeAutospacing="0" w:after="0" w:afterAutospacing="0"/>
        <w:rPr>
          <w:rFonts w:ascii="Calibri" w:eastAsia="Calibri" w:hAnsi="Calibri" w:cs="Calibri"/>
          <w:b/>
          <w:bCs/>
          <w:i/>
          <w:iCs/>
          <w:color w:val="2B674B"/>
          <w:kern w:val="24"/>
          <w:sz w:val="28"/>
          <w:szCs w:val="28"/>
        </w:rPr>
      </w:pPr>
      <w:r>
        <w:rPr>
          <w:rFonts w:ascii="Calibri" w:eastAsia="Calibri" w:hAnsi="Calibri" w:cs="Calibri"/>
          <w:b/>
          <w:bCs/>
          <w:i/>
          <w:iCs/>
          <w:color w:val="2B674B"/>
          <w:kern w:val="24"/>
          <w:sz w:val="28"/>
          <w:szCs w:val="28"/>
        </w:rPr>
        <w:t>Directora General</w:t>
      </w:r>
    </w:p>
    <w:p w14:paraId="14F7063B" w14:textId="77777777" w:rsidR="00C85D39" w:rsidRDefault="00C85D39" w:rsidP="00C85D39">
      <w:pPr>
        <w:pStyle w:val="NormalWeb"/>
        <w:spacing w:before="0" w:beforeAutospacing="0" w:after="0" w:afterAutospacing="0"/>
        <w:rPr>
          <w:rFonts w:ascii="Calibri" w:eastAsia="Calibri" w:hAnsi="Calibri" w:cs="Calibri"/>
          <w:b/>
          <w:bCs/>
          <w:i/>
          <w:iCs/>
          <w:color w:val="2B674B"/>
          <w:kern w:val="24"/>
          <w:sz w:val="28"/>
          <w:szCs w:val="28"/>
        </w:rPr>
      </w:pPr>
    </w:p>
    <w:p w14:paraId="60C973B8" w14:textId="77777777" w:rsidR="00981574" w:rsidRDefault="00981574" w:rsidP="00981574">
      <w:pPr>
        <w:pStyle w:val="NormalWeb"/>
        <w:spacing w:before="0" w:beforeAutospacing="0" w:after="0" w:afterAutospacing="0"/>
        <w:rPr>
          <w:rFonts w:ascii="Calibri" w:eastAsia="+mn-ea" w:hAnsi="Calibri" w:cs="+mn-cs"/>
          <w:b/>
          <w:bCs/>
          <w:i/>
          <w:iCs/>
          <w:color w:val="2B674B"/>
          <w:kern w:val="24"/>
          <w:sz w:val="40"/>
          <w:szCs w:val="40"/>
          <w:lang w:val="es-MX"/>
        </w:rPr>
      </w:pPr>
      <w:r>
        <w:rPr>
          <w:rFonts w:ascii="Calibri" w:eastAsia="+mn-ea" w:hAnsi="Calibri" w:cs="+mn-cs"/>
          <w:b/>
          <w:bCs/>
          <w:i/>
          <w:iCs/>
          <w:color w:val="2B674B"/>
          <w:kern w:val="24"/>
          <w:sz w:val="40"/>
          <w:szCs w:val="40"/>
          <w:lang w:val="es-MX"/>
        </w:rPr>
        <w:t>César Mauricio Beltrán López</w:t>
      </w:r>
      <w:r>
        <w:rPr>
          <w:rFonts w:ascii="Calibri" w:eastAsia="+mn-ea" w:hAnsi="Calibri" w:cs="+mn-cs"/>
          <w:b/>
          <w:bCs/>
          <w:i/>
          <w:iCs/>
          <w:color w:val="000000"/>
          <w:kern w:val="24"/>
          <w:sz w:val="40"/>
          <w:szCs w:val="40"/>
          <w:lang w:val="es-MX"/>
        </w:rPr>
        <w:t> </w:t>
      </w:r>
    </w:p>
    <w:p w14:paraId="2B693F39" w14:textId="77777777" w:rsidR="00981574" w:rsidRDefault="00981574" w:rsidP="00981574">
      <w:pPr>
        <w:pStyle w:val="NormalWeb"/>
        <w:spacing w:before="0" w:beforeAutospacing="0" w:after="0" w:afterAutospacing="0"/>
        <w:rPr>
          <w:rFonts w:ascii="Calibri" w:eastAsia="+mn-ea" w:hAnsi="Calibri" w:cs="+mn-cs"/>
          <w:b/>
          <w:bCs/>
          <w:i/>
          <w:iCs/>
          <w:color w:val="2B674B"/>
          <w:kern w:val="24"/>
          <w:sz w:val="28"/>
          <w:szCs w:val="28"/>
          <w:lang w:val="es-MX"/>
        </w:rPr>
      </w:pPr>
      <w:r>
        <w:rPr>
          <w:rFonts w:ascii="Calibri" w:eastAsia="+mn-ea" w:hAnsi="Calibri" w:cs="+mn-cs"/>
          <w:b/>
          <w:bCs/>
          <w:i/>
          <w:iCs/>
          <w:color w:val="2B674B"/>
          <w:kern w:val="24"/>
          <w:sz w:val="28"/>
          <w:szCs w:val="28"/>
          <w:lang w:val="es-MX"/>
        </w:rPr>
        <w:t>Jefe Oficina de Tecnologías de la Información y las Comunicaciones</w:t>
      </w:r>
    </w:p>
    <w:p w14:paraId="7281E417" w14:textId="77777777" w:rsidR="00C85D39" w:rsidRDefault="00C85D39" w:rsidP="00C85D39">
      <w:pPr>
        <w:pStyle w:val="NormalWeb"/>
        <w:spacing w:before="0" w:beforeAutospacing="0" w:after="0" w:afterAutospacing="0"/>
        <w:rPr>
          <w:rFonts w:ascii="Calibri" w:eastAsia="+mn-ea" w:hAnsi="Calibri" w:cs="+mn-cs"/>
          <w:b/>
          <w:bCs/>
          <w:i/>
          <w:iCs/>
          <w:color w:val="2B674B"/>
          <w:kern w:val="24"/>
          <w:sz w:val="28"/>
          <w:szCs w:val="28"/>
          <w:lang w:val="es-MX"/>
        </w:rPr>
      </w:pPr>
    </w:p>
    <w:p w14:paraId="03197D0D" w14:textId="77777777" w:rsidR="00C85D39" w:rsidRDefault="00C85D39" w:rsidP="00C85D39">
      <w:pPr>
        <w:pStyle w:val="NormalWeb"/>
        <w:spacing w:before="0" w:beforeAutospacing="0" w:after="0" w:afterAutospacing="0"/>
        <w:rPr>
          <w:rFonts w:ascii="Calibri" w:eastAsia="+mn-ea" w:hAnsi="Calibri" w:cs="+mn-cs"/>
          <w:b/>
          <w:bCs/>
          <w:i/>
          <w:iCs/>
          <w:color w:val="2B674B"/>
          <w:kern w:val="24"/>
          <w:sz w:val="36"/>
          <w:szCs w:val="36"/>
          <w:lang w:val="es-MX"/>
        </w:rPr>
      </w:pPr>
      <w:r>
        <w:rPr>
          <w:rFonts w:ascii="Calibri" w:eastAsia="+mn-ea" w:hAnsi="Calibri" w:cs="+mn-cs"/>
          <w:b/>
          <w:bCs/>
          <w:i/>
          <w:iCs/>
          <w:color w:val="2B674B"/>
          <w:kern w:val="24"/>
          <w:sz w:val="36"/>
          <w:szCs w:val="36"/>
          <w:lang w:val="es-MX"/>
        </w:rPr>
        <w:t>Comité Institucional de Gestión y Desempeño</w:t>
      </w:r>
    </w:p>
    <w:p w14:paraId="03DF0D1B" w14:textId="77777777" w:rsidR="00C85D39" w:rsidRDefault="00C85D39" w:rsidP="00C85D39">
      <w:pPr>
        <w:pStyle w:val="NormalWeb"/>
        <w:spacing w:before="0" w:beforeAutospacing="0" w:after="0" w:afterAutospacing="0"/>
        <w:rPr>
          <w:rFonts w:ascii="Calibri" w:eastAsia="+mn-ea" w:hAnsi="Calibri" w:cs="+mn-cs"/>
          <w:i/>
          <w:iCs/>
          <w:color w:val="2B674B"/>
          <w:kern w:val="24"/>
          <w:sz w:val="28"/>
          <w:szCs w:val="28"/>
          <w:lang w:val="es-MX"/>
        </w:rPr>
      </w:pPr>
      <w:r>
        <w:rPr>
          <w:rFonts w:ascii="Calibri" w:eastAsia="+mn-ea" w:hAnsi="Calibri" w:cs="+mn-cs"/>
          <w:i/>
          <w:iCs/>
          <w:color w:val="2B674B"/>
          <w:kern w:val="24"/>
          <w:sz w:val="28"/>
          <w:szCs w:val="28"/>
          <w:lang w:val="es-MX"/>
        </w:rPr>
        <w:t>Julián Camilo Amado Velandia</w:t>
      </w:r>
    </w:p>
    <w:p w14:paraId="5489A4F9" w14:textId="77777777" w:rsidR="00C85D39" w:rsidRDefault="00C85D39" w:rsidP="00C85D39">
      <w:pPr>
        <w:pStyle w:val="NormalWeb"/>
        <w:spacing w:before="0" w:beforeAutospacing="0" w:after="0" w:afterAutospacing="0"/>
        <w:rPr>
          <w:rFonts w:ascii="Calibri" w:eastAsia="+mn-ea" w:hAnsi="Calibri" w:cs="+mn-cs"/>
          <w:i/>
          <w:iCs/>
          <w:color w:val="2B674B"/>
          <w:kern w:val="24"/>
          <w:sz w:val="28"/>
          <w:szCs w:val="28"/>
          <w:lang w:val="es-MX"/>
        </w:rPr>
      </w:pPr>
      <w:r>
        <w:rPr>
          <w:rFonts w:ascii="Calibri" w:eastAsia="+mn-ea" w:hAnsi="Calibri" w:cs="+mn-cs"/>
          <w:i/>
          <w:iCs/>
          <w:color w:val="2B674B"/>
          <w:kern w:val="24"/>
          <w:sz w:val="28"/>
          <w:szCs w:val="28"/>
          <w:lang w:val="es-MX"/>
        </w:rPr>
        <w:t>Andrés Pabón Salamanca</w:t>
      </w:r>
    </w:p>
    <w:p w14:paraId="3F8AB63E" w14:textId="77777777" w:rsidR="00C85D39" w:rsidRDefault="00C85D39" w:rsidP="00C85D39">
      <w:pPr>
        <w:pStyle w:val="NormalWeb"/>
        <w:spacing w:before="0" w:beforeAutospacing="0" w:after="0" w:afterAutospacing="0"/>
        <w:rPr>
          <w:rFonts w:ascii="Calibri" w:eastAsia="+mn-ea" w:hAnsi="Calibri" w:cs="+mn-cs"/>
          <w:i/>
          <w:iCs/>
          <w:color w:val="2B674B"/>
          <w:kern w:val="24"/>
          <w:sz w:val="28"/>
          <w:szCs w:val="28"/>
          <w:lang w:val="es-MX"/>
        </w:rPr>
      </w:pPr>
      <w:r>
        <w:rPr>
          <w:rFonts w:ascii="Calibri" w:eastAsia="+mn-ea" w:hAnsi="Calibri" w:cs="+mn-cs"/>
          <w:i/>
          <w:iCs/>
          <w:color w:val="2B674B"/>
          <w:kern w:val="24"/>
          <w:sz w:val="28"/>
          <w:szCs w:val="28"/>
          <w:lang w:val="es-MX"/>
        </w:rPr>
        <w:t>Ingrid Lisbeth Ramírez Moreno</w:t>
      </w:r>
    </w:p>
    <w:p w14:paraId="477E3925" w14:textId="77777777" w:rsidR="00C85D39" w:rsidRDefault="00C85D39" w:rsidP="00C85D39">
      <w:pPr>
        <w:pStyle w:val="NormalWeb"/>
        <w:spacing w:before="0" w:beforeAutospacing="0" w:after="0" w:afterAutospacing="0"/>
        <w:rPr>
          <w:rFonts w:ascii="Calibri" w:eastAsia="+mn-ea" w:hAnsi="Calibri" w:cs="+mn-cs"/>
          <w:i/>
          <w:iCs/>
          <w:color w:val="2B674B"/>
          <w:kern w:val="24"/>
          <w:sz w:val="28"/>
          <w:szCs w:val="28"/>
          <w:lang w:val="es-MX"/>
        </w:rPr>
      </w:pPr>
      <w:r>
        <w:rPr>
          <w:rFonts w:ascii="Calibri" w:eastAsia="+mn-ea" w:hAnsi="Calibri" w:cs="+mn-cs"/>
          <w:i/>
          <w:iCs/>
          <w:color w:val="2B674B"/>
          <w:kern w:val="24"/>
          <w:sz w:val="28"/>
          <w:szCs w:val="28"/>
          <w:lang w:val="es-MX"/>
        </w:rPr>
        <w:t>Álvaro Raúl Parra Eraso</w:t>
      </w:r>
    </w:p>
    <w:p w14:paraId="50632B5D" w14:textId="77777777" w:rsidR="00C85D39" w:rsidRDefault="00C85D39" w:rsidP="00C85D39">
      <w:pPr>
        <w:pStyle w:val="NormalWeb"/>
        <w:spacing w:before="0" w:beforeAutospacing="0" w:after="0" w:afterAutospacing="0"/>
        <w:rPr>
          <w:rFonts w:ascii="Calibri" w:eastAsia="+mn-ea" w:hAnsi="Calibri" w:cs="+mn-cs"/>
          <w:i/>
          <w:iCs/>
          <w:color w:val="2B674B"/>
          <w:kern w:val="24"/>
          <w:sz w:val="28"/>
          <w:szCs w:val="28"/>
          <w:lang w:val="es-MX"/>
        </w:rPr>
      </w:pPr>
      <w:r>
        <w:rPr>
          <w:rFonts w:ascii="Calibri" w:eastAsia="+mn-ea" w:hAnsi="Calibri" w:cs="+mn-cs"/>
          <w:i/>
          <w:iCs/>
          <w:color w:val="2B674B"/>
          <w:kern w:val="24"/>
          <w:sz w:val="28"/>
          <w:szCs w:val="28"/>
          <w:lang w:val="es-MX"/>
        </w:rPr>
        <w:t>Hermes Humberto Forero Moreno</w:t>
      </w:r>
    </w:p>
    <w:p w14:paraId="07837058" w14:textId="77777777" w:rsidR="00C85D39" w:rsidRDefault="00C85D39" w:rsidP="00C85D39">
      <w:pPr>
        <w:pStyle w:val="NormalWeb"/>
        <w:spacing w:before="0" w:beforeAutospacing="0" w:after="0" w:afterAutospacing="0"/>
        <w:rPr>
          <w:rFonts w:ascii="Calibri" w:eastAsia="+mn-ea" w:hAnsi="Calibri" w:cs="+mn-cs"/>
          <w:i/>
          <w:iCs/>
          <w:color w:val="2B674B"/>
          <w:kern w:val="24"/>
          <w:sz w:val="28"/>
          <w:szCs w:val="28"/>
          <w:lang w:val="es-MX"/>
        </w:rPr>
      </w:pPr>
      <w:r>
        <w:rPr>
          <w:rFonts w:ascii="Calibri" w:eastAsia="+mn-ea" w:hAnsi="Calibri" w:cs="+mn-cs"/>
          <w:i/>
          <w:iCs/>
          <w:color w:val="2B674B"/>
          <w:kern w:val="24"/>
          <w:sz w:val="28"/>
          <w:szCs w:val="28"/>
          <w:lang w:val="es-MX"/>
        </w:rPr>
        <w:t>Fredy Ferley Aldana Arias</w:t>
      </w:r>
    </w:p>
    <w:p w14:paraId="5879A67A" w14:textId="77777777" w:rsidR="00C85D39" w:rsidRDefault="00C85D39" w:rsidP="00C85D39">
      <w:pPr>
        <w:pStyle w:val="NormalWeb"/>
        <w:spacing w:before="0" w:beforeAutospacing="0" w:after="0" w:afterAutospacing="0"/>
        <w:rPr>
          <w:rFonts w:ascii="Calibri" w:eastAsia="+mn-ea" w:hAnsi="Calibri" w:cs="+mn-cs"/>
          <w:i/>
          <w:iCs/>
          <w:color w:val="2B674B"/>
          <w:kern w:val="24"/>
          <w:sz w:val="28"/>
          <w:szCs w:val="28"/>
          <w:lang w:val="es-MX"/>
        </w:rPr>
      </w:pPr>
      <w:r>
        <w:rPr>
          <w:rFonts w:ascii="Calibri" w:eastAsia="+mn-ea" w:hAnsi="Calibri" w:cs="+mn-cs"/>
          <w:i/>
          <w:iCs/>
          <w:color w:val="2B674B"/>
          <w:kern w:val="24"/>
          <w:sz w:val="28"/>
          <w:szCs w:val="28"/>
          <w:lang w:val="es-MX"/>
        </w:rPr>
        <w:t>Rubén Darío Perilla Cárdenas</w:t>
      </w:r>
    </w:p>
    <w:p w14:paraId="4DF46D3D" w14:textId="7C184A27" w:rsidR="00C85D39" w:rsidRDefault="00C85D39" w:rsidP="00C85D39">
      <w:pPr>
        <w:pStyle w:val="NormalWeb"/>
        <w:spacing w:before="0" w:beforeAutospacing="0" w:after="0" w:afterAutospacing="0"/>
        <w:rPr>
          <w:rFonts w:ascii="Calibri" w:eastAsia="+mn-ea" w:hAnsi="Calibri" w:cs="+mn-cs"/>
          <w:i/>
          <w:iCs/>
          <w:color w:val="2B674B"/>
          <w:kern w:val="24"/>
          <w:sz w:val="28"/>
          <w:szCs w:val="28"/>
          <w:lang w:val="es-MX"/>
        </w:rPr>
      </w:pPr>
      <w:r>
        <w:rPr>
          <w:rFonts w:ascii="Calibri" w:eastAsia="+mn-ea" w:hAnsi="Calibri" w:cs="+mn-cs"/>
          <w:i/>
          <w:iCs/>
          <w:color w:val="2B674B"/>
          <w:kern w:val="24"/>
          <w:sz w:val="28"/>
          <w:szCs w:val="28"/>
          <w:lang w:val="es-MX"/>
        </w:rPr>
        <w:t>Carlos Arturo Quintana Astro</w:t>
      </w:r>
    </w:p>
    <w:p w14:paraId="4AE1A77D" w14:textId="77777777" w:rsidR="00C85D39" w:rsidRDefault="00C85D39" w:rsidP="00C85D39">
      <w:pPr>
        <w:pStyle w:val="NormalWeb"/>
        <w:spacing w:before="0" w:beforeAutospacing="0" w:after="0" w:afterAutospacing="0"/>
        <w:rPr>
          <w:rFonts w:ascii="Calibri" w:eastAsia="+mn-ea" w:hAnsi="Calibri" w:cs="+mn-cs"/>
          <w:i/>
          <w:iCs/>
          <w:color w:val="2B674B"/>
          <w:kern w:val="24"/>
          <w:sz w:val="28"/>
          <w:szCs w:val="28"/>
          <w:lang w:val="es-MX"/>
        </w:rPr>
      </w:pPr>
    </w:p>
    <w:p w14:paraId="350F8B9C" w14:textId="77777777" w:rsidR="00C85D39" w:rsidRDefault="00C85D39" w:rsidP="00C85D39">
      <w:pPr>
        <w:pStyle w:val="NormalWeb"/>
        <w:spacing w:before="0" w:beforeAutospacing="0" w:after="0" w:afterAutospacing="0"/>
        <w:rPr>
          <w:rFonts w:ascii="Calibri" w:eastAsia="+mn-ea" w:hAnsi="Calibri" w:cs="+mn-cs"/>
          <w:b/>
          <w:bCs/>
          <w:i/>
          <w:iCs/>
          <w:color w:val="2B674B"/>
          <w:kern w:val="24"/>
          <w:sz w:val="36"/>
          <w:szCs w:val="36"/>
          <w:lang w:val="es-CO"/>
        </w:rPr>
      </w:pPr>
      <w:r>
        <w:rPr>
          <w:rFonts w:ascii="Calibri" w:eastAsia="+mn-ea" w:hAnsi="Calibri" w:cs="+mn-cs"/>
          <w:b/>
          <w:bCs/>
          <w:i/>
          <w:iCs/>
          <w:color w:val="2B674B"/>
          <w:kern w:val="24"/>
          <w:sz w:val="36"/>
          <w:szCs w:val="36"/>
          <w:lang w:val="es-CO"/>
        </w:rPr>
        <w:t>Equipo de trabajo </w:t>
      </w:r>
    </w:p>
    <w:p w14:paraId="306BC055" w14:textId="0FC67FB5" w:rsidR="00C85D39" w:rsidRDefault="009C0671" w:rsidP="00C85D39">
      <w:pPr>
        <w:pStyle w:val="NormalWeb"/>
        <w:spacing w:before="0" w:beforeAutospacing="0" w:after="0" w:afterAutospacing="0"/>
        <w:rPr>
          <w:rFonts w:ascii="Calibri" w:eastAsia="+mn-ea" w:hAnsi="Calibri" w:cs="+mn-cs"/>
          <w:i/>
          <w:iCs/>
          <w:color w:val="2B674B"/>
          <w:kern w:val="24"/>
          <w:sz w:val="28"/>
          <w:szCs w:val="28"/>
          <w:lang w:val="es-CO"/>
        </w:rPr>
      </w:pPr>
      <w:bookmarkStart w:id="0" w:name="_Hlk62980513"/>
      <w:r>
        <w:rPr>
          <w:rFonts w:ascii="Calibri" w:eastAsia="+mn-ea" w:hAnsi="Calibri" w:cs="+mn-cs"/>
          <w:i/>
          <w:iCs/>
          <w:color w:val="2B674B"/>
          <w:kern w:val="24"/>
          <w:sz w:val="28"/>
          <w:szCs w:val="28"/>
          <w:lang w:val="es-CO"/>
        </w:rPr>
        <w:t>Sayra Paola Nova Murcia</w:t>
      </w:r>
    </w:p>
    <w:p w14:paraId="30BE3C7F" w14:textId="5D111111" w:rsidR="00C85D39" w:rsidRDefault="00C85D39" w:rsidP="00C85D39">
      <w:pPr>
        <w:pStyle w:val="NormalWeb"/>
        <w:spacing w:before="0" w:beforeAutospacing="0" w:after="0" w:afterAutospacing="0"/>
        <w:rPr>
          <w:rFonts w:ascii="Calibri" w:eastAsia="+mn-ea" w:hAnsi="Calibri" w:cs="+mn-cs"/>
          <w:i/>
          <w:iCs/>
          <w:color w:val="2B674B"/>
          <w:kern w:val="24"/>
          <w:sz w:val="28"/>
          <w:szCs w:val="28"/>
          <w:lang w:val="es-CO"/>
        </w:rPr>
      </w:pPr>
      <w:r>
        <w:rPr>
          <w:rFonts w:ascii="Calibri" w:eastAsia="+mn-ea" w:hAnsi="Calibri" w:cs="+mn-cs"/>
          <w:i/>
          <w:iCs/>
          <w:color w:val="2B674B"/>
          <w:kern w:val="24"/>
          <w:sz w:val="28"/>
          <w:szCs w:val="28"/>
          <w:lang w:val="es-CO"/>
        </w:rPr>
        <w:t>J</w:t>
      </w:r>
      <w:r w:rsidR="009C0671">
        <w:rPr>
          <w:rFonts w:ascii="Calibri" w:eastAsia="+mn-ea" w:hAnsi="Calibri" w:cs="+mn-cs"/>
          <w:i/>
          <w:iCs/>
          <w:color w:val="2B674B"/>
          <w:kern w:val="24"/>
          <w:sz w:val="28"/>
          <w:szCs w:val="28"/>
          <w:lang w:val="es-CO"/>
        </w:rPr>
        <w:t>uan Sebastián Perdomo Méndez</w:t>
      </w:r>
      <w:r>
        <w:rPr>
          <w:rFonts w:ascii="Calibri" w:eastAsia="+mn-ea" w:hAnsi="Calibri" w:cs="+mn-cs"/>
          <w:i/>
          <w:iCs/>
          <w:color w:val="2B674B"/>
          <w:kern w:val="24"/>
          <w:sz w:val="28"/>
          <w:szCs w:val="28"/>
          <w:lang w:val="es-CO"/>
        </w:rPr>
        <w:t> </w:t>
      </w:r>
    </w:p>
    <w:p w14:paraId="72C8A4FF" w14:textId="297E95AF" w:rsidR="009C0671" w:rsidRDefault="009C0671" w:rsidP="00C85D39">
      <w:pPr>
        <w:pStyle w:val="NormalWeb"/>
        <w:spacing w:before="0" w:beforeAutospacing="0" w:after="0" w:afterAutospacing="0"/>
        <w:rPr>
          <w:rFonts w:ascii="Calibri" w:eastAsia="+mn-ea" w:hAnsi="Calibri" w:cs="+mn-cs"/>
          <w:i/>
          <w:iCs/>
          <w:color w:val="2B674B"/>
          <w:kern w:val="24"/>
          <w:sz w:val="28"/>
          <w:szCs w:val="28"/>
          <w:lang w:val="es-CO"/>
        </w:rPr>
      </w:pPr>
      <w:r>
        <w:rPr>
          <w:rFonts w:ascii="Calibri" w:eastAsia="+mn-ea" w:hAnsi="Calibri" w:cs="+mn-cs"/>
          <w:i/>
          <w:iCs/>
          <w:color w:val="2B674B"/>
          <w:kern w:val="24"/>
          <w:sz w:val="28"/>
          <w:szCs w:val="28"/>
          <w:lang w:val="es-CO"/>
        </w:rPr>
        <w:t>Osbaldo Cortes Lozano</w:t>
      </w:r>
    </w:p>
    <w:p w14:paraId="0D238FC8" w14:textId="6283F52E" w:rsidR="00C85D39" w:rsidRDefault="009C0671" w:rsidP="00C85D39">
      <w:pPr>
        <w:pStyle w:val="NormalWeb"/>
        <w:spacing w:before="0" w:beforeAutospacing="0" w:after="0" w:afterAutospacing="0"/>
        <w:rPr>
          <w:rFonts w:ascii="Calibri" w:eastAsia="+mn-ea" w:hAnsi="Calibri" w:cs="+mn-cs"/>
          <w:i/>
          <w:iCs/>
          <w:color w:val="2B674B"/>
          <w:kern w:val="24"/>
          <w:sz w:val="28"/>
          <w:szCs w:val="28"/>
          <w:lang w:val="es-CO"/>
        </w:rPr>
      </w:pPr>
      <w:r>
        <w:rPr>
          <w:rFonts w:ascii="Calibri" w:eastAsia="+mn-ea" w:hAnsi="Calibri" w:cs="+mn-cs"/>
          <w:i/>
          <w:iCs/>
          <w:color w:val="2B674B"/>
          <w:kern w:val="24"/>
          <w:sz w:val="28"/>
          <w:szCs w:val="28"/>
          <w:lang w:val="es-CO"/>
        </w:rPr>
        <w:t>Gisela Arias Salazar</w:t>
      </w:r>
    </w:p>
    <w:p w14:paraId="54BD856D" w14:textId="23B15194" w:rsidR="009C0671" w:rsidRDefault="009C0671" w:rsidP="00C85D39">
      <w:pPr>
        <w:pStyle w:val="NormalWeb"/>
        <w:spacing w:before="0" w:beforeAutospacing="0" w:after="0" w:afterAutospacing="0"/>
        <w:rPr>
          <w:rFonts w:ascii="Calibri" w:eastAsia="+mn-ea" w:hAnsi="Calibri" w:cs="+mn-cs"/>
          <w:i/>
          <w:iCs/>
          <w:color w:val="2B674B"/>
          <w:kern w:val="24"/>
          <w:sz w:val="28"/>
          <w:szCs w:val="28"/>
          <w:lang w:val="es-CO"/>
        </w:rPr>
      </w:pPr>
      <w:r>
        <w:rPr>
          <w:rFonts w:ascii="Calibri" w:eastAsia="+mn-ea" w:hAnsi="Calibri" w:cs="+mn-cs"/>
          <w:i/>
          <w:iCs/>
          <w:color w:val="2B674B"/>
          <w:kern w:val="24"/>
          <w:sz w:val="28"/>
          <w:szCs w:val="28"/>
          <w:lang w:val="es-CO"/>
        </w:rPr>
        <w:t>Rubén Esteban Buitrago Daza</w:t>
      </w:r>
    </w:p>
    <w:p w14:paraId="6493725B" w14:textId="32A7A12C" w:rsidR="009C0671" w:rsidRDefault="009C0671" w:rsidP="00C85D39">
      <w:pPr>
        <w:pStyle w:val="NormalWeb"/>
        <w:spacing w:before="0" w:beforeAutospacing="0" w:after="0" w:afterAutospacing="0"/>
        <w:rPr>
          <w:rFonts w:ascii="Calibri" w:eastAsia="+mn-ea" w:hAnsi="Calibri" w:cs="+mn-cs"/>
          <w:i/>
          <w:iCs/>
          <w:color w:val="2B674B"/>
          <w:kern w:val="24"/>
          <w:sz w:val="28"/>
          <w:szCs w:val="28"/>
          <w:lang w:val="es-CO"/>
        </w:rPr>
      </w:pPr>
    </w:p>
    <w:p w14:paraId="63DEE561" w14:textId="77777777" w:rsidR="009C0671" w:rsidRDefault="009C0671" w:rsidP="00C85D39">
      <w:pPr>
        <w:pStyle w:val="NormalWeb"/>
        <w:spacing w:before="0" w:beforeAutospacing="0" w:after="0" w:afterAutospacing="0"/>
        <w:rPr>
          <w:rFonts w:ascii="Calibri" w:eastAsia="+mn-ea" w:hAnsi="Calibri" w:cs="+mn-cs"/>
          <w:i/>
          <w:iCs/>
          <w:color w:val="2B674B"/>
          <w:kern w:val="24"/>
          <w:sz w:val="28"/>
          <w:szCs w:val="28"/>
          <w:lang w:val="es-CO"/>
        </w:rPr>
      </w:pPr>
    </w:p>
    <w:bookmarkEnd w:id="0"/>
    <w:p w14:paraId="49696E47" w14:textId="77777777" w:rsidR="009C0671" w:rsidRDefault="009C0671"/>
    <w:p w14:paraId="3AA44ED0" w14:textId="427C6ED7" w:rsidR="00C85D39" w:rsidRDefault="00CF27C9" w:rsidP="009C0671">
      <w:pPr>
        <w:tabs>
          <w:tab w:val="left" w:pos="940"/>
        </w:tabs>
      </w:pPr>
      <w:r>
        <w:rPr>
          <w:noProof/>
          <w:lang w:eastAsia="es-ES"/>
        </w:rPr>
        <w:drawing>
          <wp:anchor distT="0" distB="0" distL="114300" distR="114300" simplePos="0" relativeHeight="251661312" behindDoc="1" locked="0" layoutInCell="1" allowOverlap="1" wp14:anchorId="3D7D6FB4" wp14:editId="7E56C0CB">
            <wp:simplePos x="0" y="0"/>
            <wp:positionH relativeFrom="column">
              <wp:posOffset>-863600</wp:posOffset>
            </wp:positionH>
            <wp:positionV relativeFrom="paragraph">
              <wp:posOffset>245110</wp:posOffset>
            </wp:positionV>
            <wp:extent cx="7757795" cy="10039350"/>
            <wp:effectExtent l="0" t="0" r="190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57795" cy="10039350"/>
                    </a:xfrm>
                    <a:prstGeom prst="rect">
                      <a:avLst/>
                    </a:prstGeom>
                  </pic:spPr>
                </pic:pic>
              </a:graphicData>
            </a:graphic>
            <wp14:sizeRelH relativeFrom="page">
              <wp14:pctWidth>0</wp14:pctWidth>
            </wp14:sizeRelH>
            <wp14:sizeRelV relativeFrom="page">
              <wp14:pctHeight>0</wp14:pctHeight>
            </wp14:sizeRelV>
          </wp:anchor>
        </w:drawing>
      </w:r>
      <w:r w:rsidR="009C0671">
        <w:tab/>
      </w:r>
    </w:p>
    <w:p w14:paraId="3AB50373" w14:textId="77777777" w:rsidR="009C0671" w:rsidRDefault="009C0671" w:rsidP="009C0671">
      <w:pPr>
        <w:tabs>
          <w:tab w:val="left" w:pos="940"/>
        </w:tabs>
      </w:pPr>
    </w:p>
    <w:p w14:paraId="0760919D" w14:textId="77777777" w:rsidR="00CF27C9" w:rsidRDefault="00CF27C9"/>
    <w:p w14:paraId="0D1913F9" w14:textId="77777777" w:rsidR="00C85D39" w:rsidRDefault="00C85D39"/>
    <w:p w14:paraId="62BB1687" w14:textId="77777777" w:rsidR="00C85D39" w:rsidRDefault="00C85D39"/>
    <w:p w14:paraId="6F86602A" w14:textId="77777777" w:rsidR="00C85D39" w:rsidRDefault="00C85D39"/>
    <w:p w14:paraId="3206323D" w14:textId="0A32F73F" w:rsidR="00C85D39" w:rsidRDefault="00C85D39"/>
    <w:p w14:paraId="5B719199" w14:textId="0F408F93" w:rsidR="00C85D39" w:rsidRDefault="009C0671">
      <w:r>
        <w:rPr>
          <w:noProof/>
          <w:lang w:eastAsia="es-ES"/>
        </w:rPr>
        <w:lastRenderedPageBreak/>
        <w:drawing>
          <wp:anchor distT="0" distB="0" distL="114300" distR="114300" simplePos="0" relativeHeight="251664384" behindDoc="1" locked="0" layoutInCell="1" allowOverlap="1" wp14:anchorId="21118B03" wp14:editId="3AD0BEF6">
            <wp:simplePos x="0" y="0"/>
            <wp:positionH relativeFrom="page">
              <wp:align>left</wp:align>
            </wp:positionH>
            <wp:positionV relativeFrom="paragraph">
              <wp:posOffset>-899795</wp:posOffset>
            </wp:positionV>
            <wp:extent cx="7734300" cy="100393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34300" cy="10039350"/>
                    </a:xfrm>
                    <a:prstGeom prst="rect">
                      <a:avLst/>
                    </a:prstGeom>
                  </pic:spPr>
                </pic:pic>
              </a:graphicData>
            </a:graphic>
            <wp14:sizeRelH relativeFrom="page">
              <wp14:pctWidth>0</wp14:pctWidth>
            </wp14:sizeRelH>
            <wp14:sizeRelV relativeFrom="page">
              <wp14:pctHeight>0</wp14:pctHeight>
            </wp14:sizeRelV>
          </wp:anchor>
        </w:drawing>
      </w:r>
    </w:p>
    <w:p w14:paraId="19120E17" w14:textId="7DF0858E" w:rsidR="00C85D39" w:rsidRDefault="00C85D39"/>
    <w:p w14:paraId="4E94A350" w14:textId="099253F3" w:rsidR="00C85D39" w:rsidRDefault="00C85D39"/>
    <w:p w14:paraId="2FE17EA2" w14:textId="04BA5179" w:rsidR="00C85D39" w:rsidRDefault="00C85D39" w:rsidP="004709BB">
      <w:pPr>
        <w:jc w:val="right"/>
      </w:pPr>
    </w:p>
    <w:p w14:paraId="0CD518BA" w14:textId="77777777" w:rsidR="00C85D39" w:rsidRDefault="00C85D39"/>
    <w:p w14:paraId="4FE77787" w14:textId="77777777" w:rsidR="00C85D39" w:rsidRDefault="00C85D39"/>
    <w:p w14:paraId="46D0EDA3" w14:textId="77777777" w:rsidR="00C85D39" w:rsidRDefault="00C85D39"/>
    <w:p w14:paraId="2C3DC9BA" w14:textId="77777777" w:rsidR="00C85D39" w:rsidRDefault="00C85D39"/>
    <w:p w14:paraId="50438D7F" w14:textId="62C2C4A9" w:rsidR="00C85D39" w:rsidRDefault="00C85D39"/>
    <w:p w14:paraId="47BA4138" w14:textId="35541B30" w:rsidR="00C85D39" w:rsidRDefault="00C85D39"/>
    <w:p w14:paraId="68C6C7F0" w14:textId="05E968E0" w:rsidR="00C85D39" w:rsidRDefault="00C85D39"/>
    <w:p w14:paraId="3B22EF51" w14:textId="205BDC12" w:rsidR="00C85D39" w:rsidRDefault="00C85D39"/>
    <w:p w14:paraId="308E69EA" w14:textId="77777777" w:rsidR="00C85D39" w:rsidRDefault="00C85D39"/>
    <w:p w14:paraId="30006807" w14:textId="77777777" w:rsidR="00C85D39" w:rsidRDefault="00C85D39"/>
    <w:p w14:paraId="109A22FD" w14:textId="77777777" w:rsidR="00C85D39" w:rsidRDefault="00C85D39"/>
    <w:p w14:paraId="33A04EFB" w14:textId="2BA4D705" w:rsidR="00C85D39" w:rsidRDefault="00C85D39"/>
    <w:p w14:paraId="0C8C075C" w14:textId="16A5936A" w:rsidR="00C85D39" w:rsidRDefault="00C85D39"/>
    <w:p w14:paraId="547B696F" w14:textId="6317F9AC" w:rsidR="00C85D39" w:rsidRDefault="00C85D39"/>
    <w:p w14:paraId="211C7195" w14:textId="21DCCEF3" w:rsidR="00C85D39" w:rsidRDefault="00C85D39"/>
    <w:p w14:paraId="7A60F0AE" w14:textId="3C7AA01F" w:rsidR="00C85D39" w:rsidRDefault="00C85D39"/>
    <w:p w14:paraId="7C618BC5" w14:textId="53426BA5" w:rsidR="00C85D39" w:rsidRDefault="00C85D39"/>
    <w:p w14:paraId="284565B3" w14:textId="2641241E" w:rsidR="00C85D39" w:rsidRDefault="00C85D39"/>
    <w:p w14:paraId="24799A74" w14:textId="420545A5" w:rsidR="00F93E78" w:rsidRDefault="00F93E78"/>
    <w:p w14:paraId="6BDEC8B5" w14:textId="3F49B1EF" w:rsidR="00C85D39" w:rsidRDefault="00C85D39"/>
    <w:p w14:paraId="093BF8B7" w14:textId="5CC1449E" w:rsidR="00C85D39" w:rsidRDefault="00C85D39"/>
    <w:p w14:paraId="7D724DD1" w14:textId="252044C3" w:rsidR="00C85D39" w:rsidRDefault="00C85D39"/>
    <w:p w14:paraId="61FAADCD" w14:textId="77FD4720" w:rsidR="00C85D39" w:rsidRDefault="00C85D39"/>
    <w:p w14:paraId="06E9ADCB" w14:textId="4DBD09AE" w:rsidR="00C85D39" w:rsidRDefault="00C85D39"/>
    <w:p w14:paraId="6829363E" w14:textId="7BDB0CC3" w:rsidR="00C85D39" w:rsidRDefault="00C85D39"/>
    <w:p w14:paraId="403A9BF5" w14:textId="5CE185EC" w:rsidR="00C85D39" w:rsidRDefault="00C85D39"/>
    <w:p w14:paraId="306882FA" w14:textId="411A7236" w:rsidR="00C85D39" w:rsidRDefault="00C85D39"/>
    <w:p w14:paraId="19CE842B" w14:textId="43774DAC" w:rsidR="00C85D39" w:rsidRDefault="00C85D39"/>
    <w:p w14:paraId="00057B48" w14:textId="01DFD299" w:rsidR="00C85D39" w:rsidRDefault="00C85D39"/>
    <w:p w14:paraId="45FEA184" w14:textId="68C7CD1B" w:rsidR="00C85D39" w:rsidRDefault="00C85D39"/>
    <w:p w14:paraId="5C2B80A5" w14:textId="0BF31DF9" w:rsidR="00C85D39" w:rsidRDefault="00C85D39"/>
    <w:p w14:paraId="08D19FBE" w14:textId="6CE9FE08" w:rsidR="00C85D39" w:rsidRDefault="00C85D39"/>
    <w:p w14:paraId="67C37A15" w14:textId="512F5729" w:rsidR="00C85D39" w:rsidRDefault="00C85D39"/>
    <w:p w14:paraId="202FB070" w14:textId="60908BC8" w:rsidR="00C85D39" w:rsidRDefault="00C85D39"/>
    <w:p w14:paraId="244F625B" w14:textId="147D09B7" w:rsidR="00C85D39" w:rsidRDefault="00C85D39"/>
    <w:p w14:paraId="1BEA5DFE" w14:textId="092488B5" w:rsidR="00C85D39" w:rsidRDefault="00C85D39"/>
    <w:p w14:paraId="599D3A67" w14:textId="7FD67986" w:rsidR="00C85D39" w:rsidRDefault="00C85D39"/>
    <w:p w14:paraId="62011066" w14:textId="5DDF09AC" w:rsidR="00C85D39" w:rsidRDefault="00C85D39"/>
    <w:p w14:paraId="5082E58C" w14:textId="48AD1270" w:rsidR="00C85D39" w:rsidRDefault="00C85D39"/>
    <w:p w14:paraId="32A91FB7" w14:textId="1D327ED5" w:rsidR="00C85D39" w:rsidRDefault="00C85D39"/>
    <w:p w14:paraId="35387291" w14:textId="518FFF90" w:rsidR="00C85D39" w:rsidRDefault="00C85D39"/>
    <w:p w14:paraId="199F5656" w14:textId="77777777" w:rsidR="00404CB9" w:rsidRPr="00D50F5C" w:rsidRDefault="00404CB9" w:rsidP="00404CB9">
      <w:bookmarkStart w:id="1" w:name="_Hlk62849429"/>
    </w:p>
    <w:sdt>
      <w:sdtPr>
        <w:rPr>
          <w:rFonts w:ascii="Arial" w:eastAsia="Calibri" w:hAnsi="Arial" w:cs="Arial"/>
          <w:color w:val="auto"/>
          <w:sz w:val="22"/>
          <w:szCs w:val="22"/>
          <w:lang w:val="es-ES" w:eastAsia="es-ES" w:bidi="es-ES"/>
        </w:rPr>
        <w:id w:val="19287695"/>
        <w:docPartObj>
          <w:docPartGallery w:val="Table of Contents"/>
          <w:docPartUnique/>
        </w:docPartObj>
      </w:sdtPr>
      <w:sdtEndPr>
        <w:rPr>
          <w:rFonts w:eastAsiaTheme="minorHAnsi"/>
          <w:b/>
          <w:bCs/>
          <w:sz w:val="24"/>
          <w:szCs w:val="24"/>
          <w:lang w:eastAsia="en-US" w:bidi="ar-SA"/>
        </w:rPr>
      </w:sdtEndPr>
      <w:sdtContent>
        <w:p w14:paraId="0BB18844" w14:textId="77777777" w:rsidR="00404CB9" w:rsidRPr="00D50F5C" w:rsidRDefault="00404CB9" w:rsidP="00404CB9">
          <w:pPr>
            <w:pStyle w:val="TtuloTDC"/>
            <w:jc w:val="center"/>
            <w:rPr>
              <w:rFonts w:ascii="Arial" w:hAnsi="Arial" w:cs="Arial"/>
              <w:b/>
              <w:bCs/>
              <w:color w:val="00863C"/>
              <w:sz w:val="24"/>
              <w:szCs w:val="24"/>
            </w:rPr>
          </w:pPr>
          <w:r w:rsidRPr="00D50F5C">
            <w:rPr>
              <w:rFonts w:ascii="Arial" w:hAnsi="Arial" w:cs="Arial"/>
              <w:b/>
              <w:bCs/>
              <w:color w:val="00863C"/>
              <w:sz w:val="24"/>
              <w:szCs w:val="24"/>
              <w:lang w:val="es-ES"/>
            </w:rPr>
            <w:t>TABLA DE CONTENIDO</w:t>
          </w:r>
        </w:p>
        <w:p w14:paraId="7672F170" w14:textId="7634124C" w:rsidR="00404CB9" w:rsidRDefault="00404CB9">
          <w:pPr>
            <w:pStyle w:val="TDC1"/>
            <w:tabs>
              <w:tab w:val="right" w:leader="dot" w:pos="9350"/>
            </w:tabs>
            <w:rPr>
              <w:rFonts w:eastAsiaTheme="minorEastAsia" w:cstheme="minorBidi"/>
              <w:b w:val="0"/>
              <w:bCs w:val="0"/>
              <w:i w:val="0"/>
              <w:iCs w:val="0"/>
              <w:noProof/>
              <w:sz w:val="22"/>
              <w:szCs w:val="22"/>
              <w:lang w:val="es-CO" w:eastAsia="es-CO" w:bidi="ar-SA"/>
            </w:rPr>
          </w:pPr>
          <w:r w:rsidRPr="00D50F5C">
            <w:rPr>
              <w:rFonts w:ascii="Arial" w:hAnsi="Arial" w:cs="Arial"/>
              <w:b w:val="0"/>
              <w:bCs w:val="0"/>
              <w:sz w:val="20"/>
              <w:szCs w:val="20"/>
            </w:rPr>
            <w:fldChar w:fldCharType="begin"/>
          </w:r>
          <w:r w:rsidRPr="00D50F5C">
            <w:rPr>
              <w:rFonts w:ascii="Arial" w:hAnsi="Arial" w:cs="Arial"/>
              <w:sz w:val="20"/>
              <w:szCs w:val="20"/>
            </w:rPr>
            <w:instrText xml:space="preserve"> TOC \o "1-3" \h \z \u </w:instrText>
          </w:r>
          <w:r w:rsidRPr="00D50F5C">
            <w:rPr>
              <w:rFonts w:ascii="Arial" w:hAnsi="Arial" w:cs="Arial"/>
              <w:b w:val="0"/>
              <w:bCs w:val="0"/>
              <w:sz w:val="20"/>
              <w:szCs w:val="20"/>
            </w:rPr>
            <w:fldChar w:fldCharType="separate"/>
          </w:r>
          <w:hyperlink w:anchor="_Toc62849810" w:history="1">
            <w:r w:rsidRPr="00DC4D19">
              <w:rPr>
                <w:rStyle w:val="Hipervnculo"/>
                <w:rFonts w:ascii="Arial" w:hAnsi="Arial" w:cs="Arial"/>
                <w:noProof/>
              </w:rPr>
              <w:t>ÍNDICE DE TABLAS</w:t>
            </w:r>
            <w:r>
              <w:rPr>
                <w:noProof/>
                <w:webHidden/>
              </w:rPr>
              <w:tab/>
            </w:r>
            <w:r>
              <w:rPr>
                <w:noProof/>
                <w:webHidden/>
              </w:rPr>
              <w:fldChar w:fldCharType="begin"/>
            </w:r>
            <w:r>
              <w:rPr>
                <w:noProof/>
                <w:webHidden/>
              </w:rPr>
              <w:instrText xml:space="preserve"> PAGEREF _Toc62849810 \h </w:instrText>
            </w:r>
            <w:r>
              <w:rPr>
                <w:noProof/>
                <w:webHidden/>
              </w:rPr>
            </w:r>
            <w:r>
              <w:rPr>
                <w:noProof/>
                <w:webHidden/>
              </w:rPr>
              <w:fldChar w:fldCharType="separate"/>
            </w:r>
            <w:r w:rsidR="002A046A">
              <w:rPr>
                <w:noProof/>
                <w:webHidden/>
              </w:rPr>
              <w:t>5</w:t>
            </w:r>
            <w:r>
              <w:rPr>
                <w:noProof/>
                <w:webHidden/>
              </w:rPr>
              <w:fldChar w:fldCharType="end"/>
            </w:r>
          </w:hyperlink>
        </w:p>
        <w:p w14:paraId="32A55F55" w14:textId="3D39F517" w:rsidR="00404CB9" w:rsidRDefault="00FC0A94">
          <w:pPr>
            <w:pStyle w:val="TDC1"/>
            <w:tabs>
              <w:tab w:val="right" w:leader="dot" w:pos="9350"/>
            </w:tabs>
            <w:rPr>
              <w:rFonts w:eastAsiaTheme="minorEastAsia" w:cstheme="minorBidi"/>
              <w:b w:val="0"/>
              <w:bCs w:val="0"/>
              <w:i w:val="0"/>
              <w:iCs w:val="0"/>
              <w:noProof/>
              <w:sz w:val="22"/>
              <w:szCs w:val="22"/>
              <w:lang w:val="es-CO" w:eastAsia="es-CO" w:bidi="ar-SA"/>
            </w:rPr>
          </w:pPr>
          <w:hyperlink w:anchor="_Toc62849811" w:history="1">
            <w:r w:rsidR="00404CB9" w:rsidRPr="00DC4D19">
              <w:rPr>
                <w:rStyle w:val="Hipervnculo"/>
                <w:rFonts w:ascii="Arial" w:hAnsi="Arial" w:cs="Arial"/>
                <w:noProof/>
              </w:rPr>
              <w:t>ÍNDICE DE ILUSTRACIONES</w:t>
            </w:r>
            <w:r w:rsidR="00404CB9">
              <w:rPr>
                <w:noProof/>
                <w:webHidden/>
              </w:rPr>
              <w:tab/>
            </w:r>
            <w:r w:rsidR="00404CB9">
              <w:rPr>
                <w:noProof/>
                <w:webHidden/>
              </w:rPr>
              <w:fldChar w:fldCharType="begin"/>
            </w:r>
            <w:r w:rsidR="00404CB9">
              <w:rPr>
                <w:noProof/>
                <w:webHidden/>
              </w:rPr>
              <w:instrText xml:space="preserve"> PAGEREF _Toc62849811 \h </w:instrText>
            </w:r>
            <w:r w:rsidR="00404CB9">
              <w:rPr>
                <w:noProof/>
                <w:webHidden/>
              </w:rPr>
            </w:r>
            <w:r w:rsidR="00404CB9">
              <w:rPr>
                <w:noProof/>
                <w:webHidden/>
              </w:rPr>
              <w:fldChar w:fldCharType="separate"/>
            </w:r>
            <w:r w:rsidR="002A046A">
              <w:rPr>
                <w:noProof/>
                <w:webHidden/>
              </w:rPr>
              <w:t>6</w:t>
            </w:r>
            <w:r w:rsidR="00404CB9">
              <w:rPr>
                <w:noProof/>
                <w:webHidden/>
              </w:rPr>
              <w:fldChar w:fldCharType="end"/>
            </w:r>
          </w:hyperlink>
        </w:p>
        <w:p w14:paraId="0D470D49" w14:textId="01263A4D" w:rsidR="00404CB9" w:rsidRDefault="00FC0A94">
          <w:pPr>
            <w:pStyle w:val="TDC1"/>
            <w:tabs>
              <w:tab w:val="right" w:leader="dot" w:pos="9350"/>
            </w:tabs>
            <w:rPr>
              <w:rFonts w:eastAsiaTheme="minorEastAsia" w:cstheme="minorBidi"/>
              <w:b w:val="0"/>
              <w:bCs w:val="0"/>
              <w:i w:val="0"/>
              <w:iCs w:val="0"/>
              <w:noProof/>
              <w:sz w:val="22"/>
              <w:szCs w:val="22"/>
              <w:lang w:val="es-CO" w:eastAsia="es-CO" w:bidi="ar-SA"/>
            </w:rPr>
          </w:pPr>
          <w:hyperlink w:anchor="_Toc62849812" w:history="1">
            <w:r w:rsidR="00404CB9" w:rsidRPr="00DC4D19">
              <w:rPr>
                <w:rStyle w:val="Hipervnculo"/>
                <w:rFonts w:ascii="Arial" w:hAnsi="Arial" w:cs="Arial"/>
                <w:noProof/>
              </w:rPr>
              <w:t>GLOSARIO</w:t>
            </w:r>
            <w:r w:rsidR="00404CB9">
              <w:rPr>
                <w:noProof/>
                <w:webHidden/>
              </w:rPr>
              <w:tab/>
            </w:r>
            <w:r w:rsidR="00404CB9">
              <w:rPr>
                <w:noProof/>
                <w:webHidden/>
              </w:rPr>
              <w:fldChar w:fldCharType="begin"/>
            </w:r>
            <w:r w:rsidR="00404CB9">
              <w:rPr>
                <w:noProof/>
                <w:webHidden/>
              </w:rPr>
              <w:instrText xml:space="preserve"> PAGEREF _Toc62849812 \h </w:instrText>
            </w:r>
            <w:r w:rsidR="00404CB9">
              <w:rPr>
                <w:noProof/>
                <w:webHidden/>
              </w:rPr>
            </w:r>
            <w:r w:rsidR="00404CB9">
              <w:rPr>
                <w:noProof/>
                <w:webHidden/>
              </w:rPr>
              <w:fldChar w:fldCharType="separate"/>
            </w:r>
            <w:r w:rsidR="002A046A">
              <w:rPr>
                <w:noProof/>
                <w:webHidden/>
              </w:rPr>
              <w:t>7</w:t>
            </w:r>
            <w:r w:rsidR="00404CB9">
              <w:rPr>
                <w:noProof/>
                <w:webHidden/>
              </w:rPr>
              <w:fldChar w:fldCharType="end"/>
            </w:r>
          </w:hyperlink>
        </w:p>
        <w:p w14:paraId="79D54EFB" w14:textId="6EE46213" w:rsidR="00404CB9" w:rsidRDefault="00FC0A94">
          <w:pPr>
            <w:pStyle w:val="TDC1"/>
            <w:tabs>
              <w:tab w:val="left" w:pos="440"/>
              <w:tab w:val="right" w:leader="dot" w:pos="9350"/>
            </w:tabs>
            <w:rPr>
              <w:rFonts w:eastAsiaTheme="minorEastAsia" w:cstheme="minorBidi"/>
              <w:b w:val="0"/>
              <w:bCs w:val="0"/>
              <w:i w:val="0"/>
              <w:iCs w:val="0"/>
              <w:noProof/>
              <w:sz w:val="22"/>
              <w:szCs w:val="22"/>
              <w:lang w:val="es-CO" w:eastAsia="es-CO" w:bidi="ar-SA"/>
            </w:rPr>
          </w:pPr>
          <w:hyperlink w:anchor="_Toc62849813" w:history="1">
            <w:r w:rsidR="00404CB9" w:rsidRPr="00DC4D19">
              <w:rPr>
                <w:rStyle w:val="Hipervnculo"/>
                <w:rFonts w:ascii="Arial" w:hAnsi="Arial" w:cs="Arial"/>
                <w:noProof/>
              </w:rPr>
              <w:t>1.</w:t>
            </w:r>
            <w:r w:rsidR="00404CB9">
              <w:rPr>
                <w:rFonts w:eastAsiaTheme="minorEastAsia" w:cstheme="minorBidi"/>
                <w:b w:val="0"/>
                <w:bCs w:val="0"/>
                <w:i w:val="0"/>
                <w:iCs w:val="0"/>
                <w:noProof/>
                <w:sz w:val="22"/>
                <w:szCs w:val="22"/>
                <w:lang w:val="es-CO" w:eastAsia="es-CO" w:bidi="ar-SA"/>
              </w:rPr>
              <w:tab/>
            </w:r>
            <w:r w:rsidR="00404CB9" w:rsidRPr="00DC4D19">
              <w:rPr>
                <w:rStyle w:val="Hipervnculo"/>
                <w:rFonts w:ascii="Arial" w:hAnsi="Arial" w:cs="Arial"/>
                <w:noProof/>
              </w:rPr>
              <w:t>OBJETIVO</w:t>
            </w:r>
            <w:r w:rsidR="00404CB9">
              <w:rPr>
                <w:noProof/>
                <w:webHidden/>
              </w:rPr>
              <w:tab/>
            </w:r>
            <w:r w:rsidR="00404CB9">
              <w:rPr>
                <w:noProof/>
                <w:webHidden/>
              </w:rPr>
              <w:fldChar w:fldCharType="begin"/>
            </w:r>
            <w:r w:rsidR="00404CB9">
              <w:rPr>
                <w:noProof/>
                <w:webHidden/>
              </w:rPr>
              <w:instrText xml:space="preserve"> PAGEREF _Toc62849813 \h </w:instrText>
            </w:r>
            <w:r w:rsidR="00404CB9">
              <w:rPr>
                <w:noProof/>
                <w:webHidden/>
              </w:rPr>
            </w:r>
            <w:r w:rsidR="00404CB9">
              <w:rPr>
                <w:noProof/>
                <w:webHidden/>
              </w:rPr>
              <w:fldChar w:fldCharType="separate"/>
            </w:r>
            <w:r w:rsidR="002A046A">
              <w:rPr>
                <w:noProof/>
                <w:webHidden/>
              </w:rPr>
              <w:t>8</w:t>
            </w:r>
            <w:r w:rsidR="00404CB9">
              <w:rPr>
                <w:noProof/>
                <w:webHidden/>
              </w:rPr>
              <w:fldChar w:fldCharType="end"/>
            </w:r>
          </w:hyperlink>
        </w:p>
        <w:p w14:paraId="0743EC7F" w14:textId="11346864" w:rsidR="00404CB9" w:rsidRDefault="00FC0A94">
          <w:pPr>
            <w:pStyle w:val="TDC1"/>
            <w:tabs>
              <w:tab w:val="left" w:pos="440"/>
              <w:tab w:val="right" w:leader="dot" w:pos="9350"/>
            </w:tabs>
            <w:rPr>
              <w:rFonts w:eastAsiaTheme="minorEastAsia" w:cstheme="minorBidi"/>
              <w:b w:val="0"/>
              <w:bCs w:val="0"/>
              <w:i w:val="0"/>
              <w:iCs w:val="0"/>
              <w:noProof/>
              <w:sz w:val="22"/>
              <w:szCs w:val="22"/>
              <w:lang w:val="es-CO" w:eastAsia="es-CO" w:bidi="ar-SA"/>
            </w:rPr>
          </w:pPr>
          <w:hyperlink w:anchor="_Toc62849814" w:history="1">
            <w:r w:rsidR="00404CB9" w:rsidRPr="00DC4D19">
              <w:rPr>
                <w:rStyle w:val="Hipervnculo"/>
                <w:rFonts w:ascii="Arial" w:hAnsi="Arial" w:cs="Arial"/>
                <w:noProof/>
              </w:rPr>
              <w:t>2.</w:t>
            </w:r>
            <w:r w:rsidR="00404CB9">
              <w:rPr>
                <w:rFonts w:eastAsiaTheme="minorEastAsia" w:cstheme="minorBidi"/>
                <w:b w:val="0"/>
                <w:bCs w:val="0"/>
                <w:i w:val="0"/>
                <w:iCs w:val="0"/>
                <w:noProof/>
                <w:sz w:val="22"/>
                <w:szCs w:val="22"/>
                <w:lang w:val="es-CO" w:eastAsia="es-CO" w:bidi="ar-SA"/>
              </w:rPr>
              <w:tab/>
            </w:r>
            <w:r w:rsidR="00404CB9" w:rsidRPr="00DC4D19">
              <w:rPr>
                <w:rStyle w:val="Hipervnculo"/>
                <w:rFonts w:ascii="Arial" w:hAnsi="Arial" w:cs="Arial"/>
                <w:noProof/>
              </w:rPr>
              <w:t>ALCANCE</w:t>
            </w:r>
            <w:r w:rsidR="00404CB9">
              <w:rPr>
                <w:noProof/>
                <w:webHidden/>
              </w:rPr>
              <w:tab/>
            </w:r>
            <w:r w:rsidR="00404CB9">
              <w:rPr>
                <w:noProof/>
                <w:webHidden/>
              </w:rPr>
              <w:fldChar w:fldCharType="begin"/>
            </w:r>
            <w:r w:rsidR="00404CB9">
              <w:rPr>
                <w:noProof/>
                <w:webHidden/>
              </w:rPr>
              <w:instrText xml:space="preserve"> PAGEREF _Toc62849814 \h </w:instrText>
            </w:r>
            <w:r w:rsidR="00404CB9">
              <w:rPr>
                <w:noProof/>
                <w:webHidden/>
              </w:rPr>
            </w:r>
            <w:r w:rsidR="00404CB9">
              <w:rPr>
                <w:noProof/>
                <w:webHidden/>
              </w:rPr>
              <w:fldChar w:fldCharType="separate"/>
            </w:r>
            <w:r w:rsidR="002A046A">
              <w:rPr>
                <w:noProof/>
                <w:webHidden/>
              </w:rPr>
              <w:t>9</w:t>
            </w:r>
            <w:r w:rsidR="00404CB9">
              <w:rPr>
                <w:noProof/>
                <w:webHidden/>
              </w:rPr>
              <w:fldChar w:fldCharType="end"/>
            </w:r>
          </w:hyperlink>
        </w:p>
        <w:p w14:paraId="53D47A9C" w14:textId="5CC2B8C1" w:rsidR="00404CB9" w:rsidRDefault="00FC0A94">
          <w:pPr>
            <w:pStyle w:val="TDC1"/>
            <w:tabs>
              <w:tab w:val="left" w:pos="440"/>
              <w:tab w:val="right" w:leader="dot" w:pos="9350"/>
            </w:tabs>
            <w:rPr>
              <w:rFonts w:eastAsiaTheme="minorEastAsia" w:cstheme="minorBidi"/>
              <w:b w:val="0"/>
              <w:bCs w:val="0"/>
              <w:i w:val="0"/>
              <w:iCs w:val="0"/>
              <w:noProof/>
              <w:sz w:val="22"/>
              <w:szCs w:val="22"/>
              <w:lang w:val="es-CO" w:eastAsia="es-CO" w:bidi="ar-SA"/>
            </w:rPr>
          </w:pPr>
          <w:hyperlink w:anchor="_Toc62849815" w:history="1">
            <w:r w:rsidR="00404CB9" w:rsidRPr="00DC4D19">
              <w:rPr>
                <w:rStyle w:val="Hipervnculo"/>
                <w:rFonts w:ascii="Arial" w:hAnsi="Arial" w:cs="Arial"/>
                <w:noProof/>
              </w:rPr>
              <w:t>3.</w:t>
            </w:r>
            <w:r w:rsidR="00404CB9">
              <w:rPr>
                <w:rFonts w:eastAsiaTheme="minorEastAsia" w:cstheme="minorBidi"/>
                <w:b w:val="0"/>
                <w:bCs w:val="0"/>
                <w:i w:val="0"/>
                <w:iCs w:val="0"/>
                <w:noProof/>
                <w:sz w:val="22"/>
                <w:szCs w:val="22"/>
                <w:lang w:val="es-CO" w:eastAsia="es-CO" w:bidi="ar-SA"/>
              </w:rPr>
              <w:tab/>
            </w:r>
            <w:r w:rsidR="00404CB9" w:rsidRPr="00DC4D19">
              <w:rPr>
                <w:rStyle w:val="Hipervnculo"/>
                <w:rFonts w:ascii="Arial" w:hAnsi="Arial" w:cs="Arial"/>
                <w:noProof/>
              </w:rPr>
              <w:t>METODOLOGÍA DE GESTIÓN DE RIESGO</w:t>
            </w:r>
            <w:r w:rsidR="00404CB9">
              <w:rPr>
                <w:noProof/>
                <w:webHidden/>
              </w:rPr>
              <w:tab/>
            </w:r>
            <w:r w:rsidR="00404CB9">
              <w:rPr>
                <w:noProof/>
                <w:webHidden/>
              </w:rPr>
              <w:fldChar w:fldCharType="begin"/>
            </w:r>
            <w:r w:rsidR="00404CB9">
              <w:rPr>
                <w:noProof/>
                <w:webHidden/>
              </w:rPr>
              <w:instrText xml:space="preserve"> PAGEREF _Toc62849815 \h </w:instrText>
            </w:r>
            <w:r w:rsidR="00404CB9">
              <w:rPr>
                <w:noProof/>
                <w:webHidden/>
              </w:rPr>
            </w:r>
            <w:r w:rsidR="00404CB9">
              <w:rPr>
                <w:noProof/>
                <w:webHidden/>
              </w:rPr>
              <w:fldChar w:fldCharType="separate"/>
            </w:r>
            <w:r w:rsidR="002A046A">
              <w:rPr>
                <w:noProof/>
                <w:webHidden/>
              </w:rPr>
              <w:t>9</w:t>
            </w:r>
            <w:r w:rsidR="00404CB9">
              <w:rPr>
                <w:noProof/>
                <w:webHidden/>
              </w:rPr>
              <w:fldChar w:fldCharType="end"/>
            </w:r>
          </w:hyperlink>
        </w:p>
        <w:p w14:paraId="19708E89" w14:textId="0DB4F007" w:rsidR="00404CB9" w:rsidRPr="002A046A" w:rsidRDefault="00FC0A94">
          <w:pPr>
            <w:pStyle w:val="TDC1"/>
            <w:tabs>
              <w:tab w:val="left" w:pos="660"/>
              <w:tab w:val="right" w:leader="dot" w:pos="9350"/>
            </w:tabs>
            <w:rPr>
              <w:rFonts w:eastAsiaTheme="minorEastAsia" w:cstheme="minorBidi"/>
              <w:b w:val="0"/>
              <w:bCs w:val="0"/>
              <w:i w:val="0"/>
              <w:iCs w:val="0"/>
              <w:noProof/>
              <w:sz w:val="22"/>
              <w:szCs w:val="22"/>
              <w:lang w:val="es-CO" w:eastAsia="es-CO" w:bidi="ar-SA"/>
            </w:rPr>
          </w:pPr>
          <w:hyperlink w:anchor="_Toc62849816" w:history="1">
            <w:r w:rsidR="00404CB9" w:rsidRPr="002A046A">
              <w:rPr>
                <w:rStyle w:val="Hipervnculo"/>
                <w:rFonts w:ascii="Arial" w:hAnsi="Arial" w:cs="Arial"/>
                <w:b w:val="0"/>
                <w:bCs w:val="0"/>
                <w:noProof/>
              </w:rPr>
              <w:t>3.1</w:t>
            </w:r>
            <w:r w:rsidR="00404CB9" w:rsidRPr="002A046A">
              <w:rPr>
                <w:rFonts w:eastAsiaTheme="minorEastAsia" w:cstheme="minorBidi"/>
                <w:b w:val="0"/>
                <w:bCs w:val="0"/>
                <w:i w:val="0"/>
                <w:iCs w:val="0"/>
                <w:noProof/>
                <w:sz w:val="22"/>
                <w:szCs w:val="22"/>
                <w:lang w:val="es-CO" w:eastAsia="es-CO" w:bidi="ar-SA"/>
              </w:rPr>
              <w:tab/>
            </w:r>
            <w:r w:rsidR="00404CB9" w:rsidRPr="002A046A">
              <w:rPr>
                <w:rStyle w:val="Hipervnculo"/>
                <w:rFonts w:ascii="Arial" w:hAnsi="Arial" w:cs="Arial"/>
                <w:b w:val="0"/>
                <w:bCs w:val="0"/>
                <w:noProof/>
              </w:rPr>
              <w:t>Identificación y Valoración de los Activos de Información</w:t>
            </w:r>
            <w:r w:rsidR="00404CB9" w:rsidRPr="002A046A">
              <w:rPr>
                <w:b w:val="0"/>
                <w:bCs w:val="0"/>
                <w:noProof/>
                <w:webHidden/>
              </w:rPr>
              <w:tab/>
            </w:r>
            <w:r w:rsidR="00404CB9" w:rsidRPr="002A046A">
              <w:rPr>
                <w:b w:val="0"/>
                <w:bCs w:val="0"/>
                <w:noProof/>
                <w:webHidden/>
              </w:rPr>
              <w:fldChar w:fldCharType="begin"/>
            </w:r>
            <w:r w:rsidR="00404CB9" w:rsidRPr="002A046A">
              <w:rPr>
                <w:b w:val="0"/>
                <w:bCs w:val="0"/>
                <w:noProof/>
                <w:webHidden/>
              </w:rPr>
              <w:instrText xml:space="preserve"> PAGEREF _Toc62849816 \h </w:instrText>
            </w:r>
            <w:r w:rsidR="00404CB9" w:rsidRPr="002A046A">
              <w:rPr>
                <w:b w:val="0"/>
                <w:bCs w:val="0"/>
                <w:noProof/>
                <w:webHidden/>
              </w:rPr>
            </w:r>
            <w:r w:rsidR="00404CB9" w:rsidRPr="002A046A">
              <w:rPr>
                <w:b w:val="0"/>
                <w:bCs w:val="0"/>
                <w:noProof/>
                <w:webHidden/>
              </w:rPr>
              <w:fldChar w:fldCharType="separate"/>
            </w:r>
            <w:r w:rsidR="002A046A" w:rsidRPr="002A046A">
              <w:rPr>
                <w:b w:val="0"/>
                <w:bCs w:val="0"/>
                <w:noProof/>
                <w:webHidden/>
              </w:rPr>
              <w:t>9</w:t>
            </w:r>
            <w:r w:rsidR="00404CB9" w:rsidRPr="002A046A">
              <w:rPr>
                <w:b w:val="0"/>
                <w:bCs w:val="0"/>
                <w:noProof/>
                <w:webHidden/>
              </w:rPr>
              <w:fldChar w:fldCharType="end"/>
            </w:r>
          </w:hyperlink>
        </w:p>
        <w:p w14:paraId="0E18EBC6" w14:textId="63A70C26" w:rsidR="00404CB9" w:rsidRPr="002A046A" w:rsidRDefault="00FC0A94">
          <w:pPr>
            <w:pStyle w:val="TDC1"/>
            <w:tabs>
              <w:tab w:val="left" w:pos="880"/>
              <w:tab w:val="right" w:leader="dot" w:pos="9350"/>
            </w:tabs>
            <w:rPr>
              <w:rFonts w:eastAsiaTheme="minorEastAsia" w:cstheme="minorBidi"/>
              <w:b w:val="0"/>
              <w:bCs w:val="0"/>
              <w:i w:val="0"/>
              <w:iCs w:val="0"/>
              <w:noProof/>
              <w:sz w:val="22"/>
              <w:szCs w:val="22"/>
              <w:lang w:val="es-CO" w:eastAsia="es-CO" w:bidi="ar-SA"/>
            </w:rPr>
          </w:pPr>
          <w:hyperlink w:anchor="_Toc62849817" w:history="1">
            <w:r w:rsidR="00404CB9" w:rsidRPr="002A046A">
              <w:rPr>
                <w:rStyle w:val="Hipervnculo"/>
                <w:rFonts w:ascii="Arial" w:hAnsi="Arial" w:cs="Arial"/>
                <w:b w:val="0"/>
                <w:bCs w:val="0"/>
                <w:noProof/>
              </w:rPr>
              <w:t>3.1.1</w:t>
            </w:r>
            <w:r w:rsidR="00404CB9" w:rsidRPr="002A046A">
              <w:rPr>
                <w:rFonts w:eastAsiaTheme="minorEastAsia" w:cstheme="minorBidi"/>
                <w:b w:val="0"/>
                <w:bCs w:val="0"/>
                <w:i w:val="0"/>
                <w:iCs w:val="0"/>
                <w:noProof/>
                <w:sz w:val="22"/>
                <w:szCs w:val="22"/>
                <w:lang w:val="es-CO" w:eastAsia="es-CO" w:bidi="ar-SA"/>
              </w:rPr>
              <w:tab/>
            </w:r>
            <w:r w:rsidR="00404CB9" w:rsidRPr="002A046A">
              <w:rPr>
                <w:rStyle w:val="Hipervnculo"/>
                <w:rFonts w:ascii="Arial" w:hAnsi="Arial" w:cs="Arial"/>
                <w:b w:val="0"/>
                <w:bCs w:val="0"/>
                <w:noProof/>
              </w:rPr>
              <w:t>Identificación de Activos de Información</w:t>
            </w:r>
            <w:r w:rsidR="00404CB9" w:rsidRPr="002A046A">
              <w:rPr>
                <w:b w:val="0"/>
                <w:bCs w:val="0"/>
                <w:noProof/>
                <w:webHidden/>
              </w:rPr>
              <w:tab/>
            </w:r>
            <w:r w:rsidR="00404CB9" w:rsidRPr="002A046A">
              <w:rPr>
                <w:b w:val="0"/>
                <w:bCs w:val="0"/>
                <w:noProof/>
                <w:webHidden/>
              </w:rPr>
              <w:fldChar w:fldCharType="begin"/>
            </w:r>
            <w:r w:rsidR="00404CB9" w:rsidRPr="002A046A">
              <w:rPr>
                <w:b w:val="0"/>
                <w:bCs w:val="0"/>
                <w:noProof/>
                <w:webHidden/>
              </w:rPr>
              <w:instrText xml:space="preserve"> PAGEREF _Toc62849817 \h </w:instrText>
            </w:r>
            <w:r w:rsidR="00404CB9" w:rsidRPr="002A046A">
              <w:rPr>
                <w:b w:val="0"/>
                <w:bCs w:val="0"/>
                <w:noProof/>
                <w:webHidden/>
              </w:rPr>
            </w:r>
            <w:r w:rsidR="00404CB9" w:rsidRPr="002A046A">
              <w:rPr>
                <w:b w:val="0"/>
                <w:bCs w:val="0"/>
                <w:noProof/>
                <w:webHidden/>
              </w:rPr>
              <w:fldChar w:fldCharType="separate"/>
            </w:r>
            <w:r w:rsidR="002A046A" w:rsidRPr="002A046A">
              <w:rPr>
                <w:b w:val="0"/>
                <w:bCs w:val="0"/>
                <w:noProof/>
                <w:webHidden/>
              </w:rPr>
              <w:t>9</w:t>
            </w:r>
            <w:r w:rsidR="00404CB9" w:rsidRPr="002A046A">
              <w:rPr>
                <w:b w:val="0"/>
                <w:bCs w:val="0"/>
                <w:noProof/>
                <w:webHidden/>
              </w:rPr>
              <w:fldChar w:fldCharType="end"/>
            </w:r>
          </w:hyperlink>
        </w:p>
        <w:p w14:paraId="6D19C1C6" w14:textId="390F6507" w:rsidR="00404CB9" w:rsidRPr="002A046A" w:rsidRDefault="00FC0A94">
          <w:pPr>
            <w:pStyle w:val="TDC1"/>
            <w:tabs>
              <w:tab w:val="left" w:pos="880"/>
              <w:tab w:val="right" w:leader="dot" w:pos="9350"/>
            </w:tabs>
            <w:rPr>
              <w:rFonts w:eastAsiaTheme="minorEastAsia" w:cstheme="minorBidi"/>
              <w:b w:val="0"/>
              <w:bCs w:val="0"/>
              <w:i w:val="0"/>
              <w:iCs w:val="0"/>
              <w:noProof/>
              <w:sz w:val="22"/>
              <w:szCs w:val="22"/>
              <w:lang w:val="es-CO" w:eastAsia="es-CO" w:bidi="ar-SA"/>
            </w:rPr>
          </w:pPr>
          <w:hyperlink w:anchor="_Toc62849818" w:history="1">
            <w:r w:rsidR="00404CB9" w:rsidRPr="002A046A">
              <w:rPr>
                <w:rStyle w:val="Hipervnculo"/>
                <w:rFonts w:ascii="Arial" w:hAnsi="Arial" w:cs="Arial"/>
                <w:b w:val="0"/>
                <w:bCs w:val="0"/>
                <w:noProof/>
              </w:rPr>
              <w:t>3.1.2</w:t>
            </w:r>
            <w:r w:rsidR="00404CB9" w:rsidRPr="002A046A">
              <w:rPr>
                <w:rFonts w:eastAsiaTheme="minorEastAsia" w:cstheme="minorBidi"/>
                <w:b w:val="0"/>
                <w:bCs w:val="0"/>
                <w:i w:val="0"/>
                <w:iCs w:val="0"/>
                <w:noProof/>
                <w:sz w:val="22"/>
                <w:szCs w:val="22"/>
                <w:lang w:val="es-CO" w:eastAsia="es-CO" w:bidi="ar-SA"/>
              </w:rPr>
              <w:tab/>
            </w:r>
            <w:r w:rsidR="00404CB9" w:rsidRPr="002A046A">
              <w:rPr>
                <w:rStyle w:val="Hipervnculo"/>
                <w:rFonts w:ascii="Arial" w:hAnsi="Arial" w:cs="Arial"/>
                <w:b w:val="0"/>
                <w:bCs w:val="0"/>
                <w:noProof/>
              </w:rPr>
              <w:t>Identificación de Propietario, custodio, responsable y ubicación</w:t>
            </w:r>
            <w:r w:rsidR="00404CB9" w:rsidRPr="002A046A">
              <w:rPr>
                <w:b w:val="0"/>
                <w:bCs w:val="0"/>
                <w:noProof/>
                <w:webHidden/>
              </w:rPr>
              <w:tab/>
            </w:r>
            <w:r w:rsidR="00404CB9" w:rsidRPr="002A046A">
              <w:rPr>
                <w:b w:val="0"/>
                <w:bCs w:val="0"/>
                <w:noProof/>
                <w:webHidden/>
              </w:rPr>
              <w:fldChar w:fldCharType="begin"/>
            </w:r>
            <w:r w:rsidR="00404CB9" w:rsidRPr="002A046A">
              <w:rPr>
                <w:b w:val="0"/>
                <w:bCs w:val="0"/>
                <w:noProof/>
                <w:webHidden/>
              </w:rPr>
              <w:instrText xml:space="preserve"> PAGEREF _Toc62849818 \h </w:instrText>
            </w:r>
            <w:r w:rsidR="00404CB9" w:rsidRPr="002A046A">
              <w:rPr>
                <w:b w:val="0"/>
                <w:bCs w:val="0"/>
                <w:noProof/>
                <w:webHidden/>
              </w:rPr>
            </w:r>
            <w:r w:rsidR="00404CB9" w:rsidRPr="002A046A">
              <w:rPr>
                <w:b w:val="0"/>
                <w:bCs w:val="0"/>
                <w:noProof/>
                <w:webHidden/>
              </w:rPr>
              <w:fldChar w:fldCharType="separate"/>
            </w:r>
            <w:r w:rsidR="002A046A" w:rsidRPr="002A046A">
              <w:rPr>
                <w:b w:val="0"/>
                <w:bCs w:val="0"/>
                <w:noProof/>
                <w:webHidden/>
              </w:rPr>
              <w:t>10</w:t>
            </w:r>
            <w:r w:rsidR="00404CB9" w:rsidRPr="002A046A">
              <w:rPr>
                <w:b w:val="0"/>
                <w:bCs w:val="0"/>
                <w:noProof/>
                <w:webHidden/>
              </w:rPr>
              <w:fldChar w:fldCharType="end"/>
            </w:r>
          </w:hyperlink>
        </w:p>
        <w:p w14:paraId="102BC7A3" w14:textId="01614567" w:rsidR="00404CB9" w:rsidRPr="002A046A" w:rsidRDefault="00FC0A94">
          <w:pPr>
            <w:pStyle w:val="TDC1"/>
            <w:tabs>
              <w:tab w:val="left" w:pos="880"/>
              <w:tab w:val="right" w:leader="dot" w:pos="9350"/>
            </w:tabs>
            <w:rPr>
              <w:rFonts w:eastAsiaTheme="minorEastAsia" w:cstheme="minorBidi"/>
              <w:b w:val="0"/>
              <w:bCs w:val="0"/>
              <w:i w:val="0"/>
              <w:iCs w:val="0"/>
              <w:noProof/>
              <w:sz w:val="22"/>
              <w:szCs w:val="22"/>
              <w:lang w:val="es-CO" w:eastAsia="es-CO" w:bidi="ar-SA"/>
            </w:rPr>
          </w:pPr>
          <w:hyperlink w:anchor="_Toc62849819" w:history="1">
            <w:r w:rsidR="00404CB9" w:rsidRPr="002A046A">
              <w:rPr>
                <w:rStyle w:val="Hipervnculo"/>
                <w:rFonts w:ascii="Arial" w:hAnsi="Arial" w:cs="Arial"/>
                <w:b w:val="0"/>
                <w:bCs w:val="0"/>
                <w:noProof/>
              </w:rPr>
              <w:t>3.1.3</w:t>
            </w:r>
            <w:r w:rsidR="00404CB9" w:rsidRPr="002A046A">
              <w:rPr>
                <w:rFonts w:eastAsiaTheme="minorEastAsia" w:cstheme="minorBidi"/>
                <w:b w:val="0"/>
                <w:bCs w:val="0"/>
                <w:i w:val="0"/>
                <w:iCs w:val="0"/>
                <w:noProof/>
                <w:sz w:val="22"/>
                <w:szCs w:val="22"/>
                <w:lang w:val="es-CO" w:eastAsia="es-CO" w:bidi="ar-SA"/>
              </w:rPr>
              <w:tab/>
            </w:r>
            <w:r w:rsidR="00404CB9" w:rsidRPr="002A046A">
              <w:rPr>
                <w:rStyle w:val="Hipervnculo"/>
                <w:rFonts w:ascii="Arial" w:hAnsi="Arial" w:cs="Arial"/>
                <w:b w:val="0"/>
                <w:bCs w:val="0"/>
                <w:noProof/>
              </w:rPr>
              <w:t>Categorización de la Información</w:t>
            </w:r>
            <w:r w:rsidR="00404CB9" w:rsidRPr="002A046A">
              <w:rPr>
                <w:b w:val="0"/>
                <w:bCs w:val="0"/>
                <w:noProof/>
                <w:webHidden/>
              </w:rPr>
              <w:tab/>
            </w:r>
            <w:r w:rsidR="00404CB9" w:rsidRPr="002A046A">
              <w:rPr>
                <w:b w:val="0"/>
                <w:bCs w:val="0"/>
                <w:noProof/>
                <w:webHidden/>
              </w:rPr>
              <w:fldChar w:fldCharType="begin"/>
            </w:r>
            <w:r w:rsidR="00404CB9" w:rsidRPr="002A046A">
              <w:rPr>
                <w:b w:val="0"/>
                <w:bCs w:val="0"/>
                <w:noProof/>
                <w:webHidden/>
              </w:rPr>
              <w:instrText xml:space="preserve"> PAGEREF _Toc62849819 \h </w:instrText>
            </w:r>
            <w:r w:rsidR="00404CB9" w:rsidRPr="002A046A">
              <w:rPr>
                <w:b w:val="0"/>
                <w:bCs w:val="0"/>
                <w:noProof/>
                <w:webHidden/>
              </w:rPr>
            </w:r>
            <w:r w:rsidR="00404CB9" w:rsidRPr="002A046A">
              <w:rPr>
                <w:b w:val="0"/>
                <w:bCs w:val="0"/>
                <w:noProof/>
                <w:webHidden/>
              </w:rPr>
              <w:fldChar w:fldCharType="separate"/>
            </w:r>
            <w:r w:rsidR="002A046A" w:rsidRPr="002A046A">
              <w:rPr>
                <w:b w:val="0"/>
                <w:bCs w:val="0"/>
                <w:noProof/>
                <w:webHidden/>
              </w:rPr>
              <w:t>11</w:t>
            </w:r>
            <w:r w:rsidR="00404CB9" w:rsidRPr="002A046A">
              <w:rPr>
                <w:b w:val="0"/>
                <w:bCs w:val="0"/>
                <w:noProof/>
                <w:webHidden/>
              </w:rPr>
              <w:fldChar w:fldCharType="end"/>
            </w:r>
          </w:hyperlink>
        </w:p>
        <w:p w14:paraId="7A9671AE" w14:textId="029E200A" w:rsidR="00404CB9" w:rsidRPr="002A046A" w:rsidRDefault="00FC0A94">
          <w:pPr>
            <w:pStyle w:val="TDC1"/>
            <w:tabs>
              <w:tab w:val="left" w:pos="880"/>
              <w:tab w:val="right" w:leader="dot" w:pos="9350"/>
            </w:tabs>
            <w:rPr>
              <w:rFonts w:eastAsiaTheme="minorEastAsia" w:cstheme="minorBidi"/>
              <w:b w:val="0"/>
              <w:bCs w:val="0"/>
              <w:i w:val="0"/>
              <w:iCs w:val="0"/>
              <w:noProof/>
              <w:sz w:val="22"/>
              <w:szCs w:val="22"/>
              <w:lang w:val="es-CO" w:eastAsia="es-CO" w:bidi="ar-SA"/>
            </w:rPr>
          </w:pPr>
          <w:hyperlink w:anchor="_Toc62849820" w:history="1">
            <w:r w:rsidR="00404CB9" w:rsidRPr="002A046A">
              <w:rPr>
                <w:rStyle w:val="Hipervnculo"/>
                <w:rFonts w:ascii="Arial" w:hAnsi="Arial" w:cs="Arial"/>
                <w:b w:val="0"/>
                <w:bCs w:val="0"/>
                <w:noProof/>
              </w:rPr>
              <w:t>3.1.4</w:t>
            </w:r>
            <w:r w:rsidR="00404CB9" w:rsidRPr="002A046A">
              <w:rPr>
                <w:rFonts w:eastAsiaTheme="minorEastAsia" w:cstheme="minorBidi"/>
                <w:b w:val="0"/>
                <w:bCs w:val="0"/>
                <w:i w:val="0"/>
                <w:iCs w:val="0"/>
                <w:noProof/>
                <w:sz w:val="22"/>
                <w:szCs w:val="22"/>
                <w:lang w:val="es-CO" w:eastAsia="es-CO" w:bidi="ar-SA"/>
              </w:rPr>
              <w:tab/>
            </w:r>
            <w:r w:rsidR="00404CB9" w:rsidRPr="002A046A">
              <w:rPr>
                <w:rStyle w:val="Hipervnculo"/>
                <w:rFonts w:ascii="Arial" w:hAnsi="Arial" w:cs="Arial"/>
                <w:b w:val="0"/>
                <w:bCs w:val="0"/>
                <w:noProof/>
              </w:rPr>
              <w:t>Valoración de los Activos de Información</w:t>
            </w:r>
            <w:r w:rsidR="00404CB9" w:rsidRPr="002A046A">
              <w:rPr>
                <w:b w:val="0"/>
                <w:bCs w:val="0"/>
                <w:noProof/>
                <w:webHidden/>
              </w:rPr>
              <w:tab/>
            </w:r>
            <w:r w:rsidR="00404CB9" w:rsidRPr="002A046A">
              <w:rPr>
                <w:b w:val="0"/>
                <w:bCs w:val="0"/>
                <w:noProof/>
                <w:webHidden/>
              </w:rPr>
              <w:fldChar w:fldCharType="begin"/>
            </w:r>
            <w:r w:rsidR="00404CB9" w:rsidRPr="002A046A">
              <w:rPr>
                <w:b w:val="0"/>
                <w:bCs w:val="0"/>
                <w:noProof/>
                <w:webHidden/>
              </w:rPr>
              <w:instrText xml:space="preserve"> PAGEREF _Toc62849820 \h </w:instrText>
            </w:r>
            <w:r w:rsidR="00404CB9" w:rsidRPr="002A046A">
              <w:rPr>
                <w:b w:val="0"/>
                <w:bCs w:val="0"/>
                <w:noProof/>
                <w:webHidden/>
              </w:rPr>
            </w:r>
            <w:r w:rsidR="00404CB9" w:rsidRPr="002A046A">
              <w:rPr>
                <w:b w:val="0"/>
                <w:bCs w:val="0"/>
                <w:noProof/>
                <w:webHidden/>
              </w:rPr>
              <w:fldChar w:fldCharType="separate"/>
            </w:r>
            <w:r w:rsidR="002A046A" w:rsidRPr="002A046A">
              <w:rPr>
                <w:b w:val="0"/>
                <w:bCs w:val="0"/>
                <w:noProof/>
                <w:webHidden/>
              </w:rPr>
              <w:t>11</w:t>
            </w:r>
            <w:r w:rsidR="00404CB9" w:rsidRPr="002A046A">
              <w:rPr>
                <w:b w:val="0"/>
                <w:bCs w:val="0"/>
                <w:noProof/>
                <w:webHidden/>
              </w:rPr>
              <w:fldChar w:fldCharType="end"/>
            </w:r>
          </w:hyperlink>
        </w:p>
        <w:p w14:paraId="78942CA0" w14:textId="374932A2" w:rsidR="00404CB9" w:rsidRDefault="00FC0A94">
          <w:pPr>
            <w:pStyle w:val="TDC1"/>
            <w:tabs>
              <w:tab w:val="left" w:pos="440"/>
              <w:tab w:val="right" w:leader="dot" w:pos="9350"/>
            </w:tabs>
            <w:rPr>
              <w:rFonts w:eastAsiaTheme="minorEastAsia" w:cstheme="minorBidi"/>
              <w:b w:val="0"/>
              <w:bCs w:val="0"/>
              <w:i w:val="0"/>
              <w:iCs w:val="0"/>
              <w:noProof/>
              <w:sz w:val="22"/>
              <w:szCs w:val="22"/>
              <w:lang w:val="es-CO" w:eastAsia="es-CO" w:bidi="ar-SA"/>
            </w:rPr>
          </w:pPr>
          <w:hyperlink w:anchor="_Toc62849821" w:history="1">
            <w:r w:rsidR="00404CB9" w:rsidRPr="00DC4D19">
              <w:rPr>
                <w:rStyle w:val="Hipervnculo"/>
                <w:rFonts w:ascii="Arial" w:hAnsi="Arial" w:cs="Arial"/>
                <w:noProof/>
              </w:rPr>
              <w:t>4.</w:t>
            </w:r>
            <w:r w:rsidR="00404CB9">
              <w:rPr>
                <w:rFonts w:eastAsiaTheme="minorEastAsia" w:cstheme="minorBidi"/>
                <w:b w:val="0"/>
                <w:bCs w:val="0"/>
                <w:i w:val="0"/>
                <w:iCs w:val="0"/>
                <w:noProof/>
                <w:sz w:val="22"/>
                <w:szCs w:val="22"/>
                <w:lang w:val="es-CO" w:eastAsia="es-CO" w:bidi="ar-SA"/>
              </w:rPr>
              <w:tab/>
            </w:r>
            <w:r w:rsidR="00404CB9" w:rsidRPr="00DC4D19">
              <w:rPr>
                <w:rStyle w:val="Hipervnculo"/>
                <w:rFonts w:ascii="Arial" w:hAnsi="Arial" w:cs="Arial"/>
                <w:noProof/>
              </w:rPr>
              <w:t>ANÁLISIS Y EVALUACIÓN DE RIESGOS DE SEGURIDAD DE LA INFORMACIÓN</w:t>
            </w:r>
            <w:r w:rsidR="00404CB9">
              <w:rPr>
                <w:noProof/>
                <w:webHidden/>
              </w:rPr>
              <w:tab/>
            </w:r>
            <w:r w:rsidR="00404CB9">
              <w:rPr>
                <w:noProof/>
                <w:webHidden/>
              </w:rPr>
              <w:fldChar w:fldCharType="begin"/>
            </w:r>
            <w:r w:rsidR="00404CB9">
              <w:rPr>
                <w:noProof/>
                <w:webHidden/>
              </w:rPr>
              <w:instrText xml:space="preserve"> PAGEREF _Toc62849821 \h </w:instrText>
            </w:r>
            <w:r w:rsidR="00404CB9">
              <w:rPr>
                <w:noProof/>
                <w:webHidden/>
              </w:rPr>
            </w:r>
            <w:r w:rsidR="00404CB9">
              <w:rPr>
                <w:noProof/>
                <w:webHidden/>
              </w:rPr>
              <w:fldChar w:fldCharType="separate"/>
            </w:r>
            <w:r w:rsidR="002A046A">
              <w:rPr>
                <w:noProof/>
                <w:webHidden/>
              </w:rPr>
              <w:t>13</w:t>
            </w:r>
            <w:r w:rsidR="00404CB9">
              <w:rPr>
                <w:noProof/>
                <w:webHidden/>
              </w:rPr>
              <w:fldChar w:fldCharType="end"/>
            </w:r>
          </w:hyperlink>
        </w:p>
        <w:p w14:paraId="6780DF3F" w14:textId="3C4E3C59" w:rsidR="00404CB9" w:rsidRPr="002A046A" w:rsidRDefault="00FC0A94">
          <w:pPr>
            <w:pStyle w:val="TDC1"/>
            <w:tabs>
              <w:tab w:val="right" w:leader="dot" w:pos="9350"/>
            </w:tabs>
            <w:rPr>
              <w:rFonts w:eastAsiaTheme="minorEastAsia" w:cstheme="minorBidi"/>
              <w:b w:val="0"/>
              <w:bCs w:val="0"/>
              <w:i w:val="0"/>
              <w:iCs w:val="0"/>
              <w:noProof/>
              <w:sz w:val="22"/>
              <w:szCs w:val="22"/>
              <w:lang w:val="es-CO" w:eastAsia="es-CO" w:bidi="ar-SA"/>
            </w:rPr>
          </w:pPr>
          <w:hyperlink w:anchor="_Toc62849822" w:history="1">
            <w:r w:rsidR="00404CB9" w:rsidRPr="002A046A">
              <w:rPr>
                <w:rStyle w:val="Hipervnculo"/>
                <w:rFonts w:ascii="Arial" w:hAnsi="Arial" w:cs="Arial"/>
                <w:b w:val="0"/>
                <w:bCs w:val="0"/>
                <w:noProof/>
              </w:rPr>
              <w:t>4.1 Identificación de las amenazas</w:t>
            </w:r>
            <w:r w:rsidR="00404CB9" w:rsidRPr="002A046A">
              <w:rPr>
                <w:b w:val="0"/>
                <w:bCs w:val="0"/>
                <w:noProof/>
                <w:webHidden/>
              </w:rPr>
              <w:tab/>
            </w:r>
            <w:r w:rsidR="00404CB9" w:rsidRPr="002A046A">
              <w:rPr>
                <w:b w:val="0"/>
                <w:bCs w:val="0"/>
                <w:noProof/>
                <w:webHidden/>
              </w:rPr>
              <w:fldChar w:fldCharType="begin"/>
            </w:r>
            <w:r w:rsidR="00404CB9" w:rsidRPr="002A046A">
              <w:rPr>
                <w:b w:val="0"/>
                <w:bCs w:val="0"/>
                <w:noProof/>
                <w:webHidden/>
              </w:rPr>
              <w:instrText xml:space="preserve"> PAGEREF _Toc62849822 \h </w:instrText>
            </w:r>
            <w:r w:rsidR="00404CB9" w:rsidRPr="002A046A">
              <w:rPr>
                <w:b w:val="0"/>
                <w:bCs w:val="0"/>
                <w:noProof/>
                <w:webHidden/>
              </w:rPr>
            </w:r>
            <w:r w:rsidR="00404CB9" w:rsidRPr="002A046A">
              <w:rPr>
                <w:b w:val="0"/>
                <w:bCs w:val="0"/>
                <w:noProof/>
                <w:webHidden/>
              </w:rPr>
              <w:fldChar w:fldCharType="separate"/>
            </w:r>
            <w:r w:rsidR="002A046A" w:rsidRPr="002A046A">
              <w:rPr>
                <w:b w:val="0"/>
                <w:bCs w:val="0"/>
                <w:noProof/>
                <w:webHidden/>
              </w:rPr>
              <w:t>13</w:t>
            </w:r>
            <w:r w:rsidR="00404CB9" w:rsidRPr="002A046A">
              <w:rPr>
                <w:b w:val="0"/>
                <w:bCs w:val="0"/>
                <w:noProof/>
                <w:webHidden/>
              </w:rPr>
              <w:fldChar w:fldCharType="end"/>
            </w:r>
          </w:hyperlink>
        </w:p>
        <w:p w14:paraId="56016E18" w14:textId="32C3FFF2" w:rsidR="00404CB9" w:rsidRPr="002A046A" w:rsidRDefault="00FC0A94">
          <w:pPr>
            <w:pStyle w:val="TDC1"/>
            <w:tabs>
              <w:tab w:val="right" w:leader="dot" w:pos="9350"/>
            </w:tabs>
            <w:rPr>
              <w:rFonts w:eastAsiaTheme="minorEastAsia" w:cstheme="minorBidi"/>
              <w:b w:val="0"/>
              <w:bCs w:val="0"/>
              <w:i w:val="0"/>
              <w:iCs w:val="0"/>
              <w:noProof/>
              <w:sz w:val="22"/>
              <w:szCs w:val="22"/>
              <w:lang w:val="es-CO" w:eastAsia="es-CO" w:bidi="ar-SA"/>
            </w:rPr>
          </w:pPr>
          <w:hyperlink w:anchor="_Toc62849823" w:history="1">
            <w:r w:rsidR="00404CB9" w:rsidRPr="002A046A">
              <w:rPr>
                <w:rStyle w:val="Hipervnculo"/>
                <w:rFonts w:ascii="Arial" w:hAnsi="Arial" w:cs="Arial"/>
                <w:b w:val="0"/>
                <w:bCs w:val="0"/>
                <w:noProof/>
              </w:rPr>
              <w:t>4.2 Identificación de la Vulnerabilidades</w:t>
            </w:r>
            <w:r w:rsidR="00404CB9" w:rsidRPr="002A046A">
              <w:rPr>
                <w:b w:val="0"/>
                <w:bCs w:val="0"/>
                <w:noProof/>
                <w:webHidden/>
              </w:rPr>
              <w:tab/>
            </w:r>
            <w:r w:rsidR="00404CB9" w:rsidRPr="002A046A">
              <w:rPr>
                <w:b w:val="0"/>
                <w:bCs w:val="0"/>
                <w:noProof/>
                <w:webHidden/>
              </w:rPr>
              <w:fldChar w:fldCharType="begin"/>
            </w:r>
            <w:r w:rsidR="00404CB9" w:rsidRPr="002A046A">
              <w:rPr>
                <w:b w:val="0"/>
                <w:bCs w:val="0"/>
                <w:noProof/>
                <w:webHidden/>
              </w:rPr>
              <w:instrText xml:space="preserve"> PAGEREF _Toc62849823 \h </w:instrText>
            </w:r>
            <w:r w:rsidR="00404CB9" w:rsidRPr="002A046A">
              <w:rPr>
                <w:b w:val="0"/>
                <w:bCs w:val="0"/>
                <w:noProof/>
                <w:webHidden/>
              </w:rPr>
            </w:r>
            <w:r w:rsidR="00404CB9" w:rsidRPr="002A046A">
              <w:rPr>
                <w:b w:val="0"/>
                <w:bCs w:val="0"/>
                <w:noProof/>
                <w:webHidden/>
              </w:rPr>
              <w:fldChar w:fldCharType="separate"/>
            </w:r>
            <w:r w:rsidR="002A046A" w:rsidRPr="002A046A">
              <w:rPr>
                <w:b w:val="0"/>
                <w:bCs w:val="0"/>
                <w:noProof/>
                <w:webHidden/>
              </w:rPr>
              <w:t>15</w:t>
            </w:r>
            <w:r w:rsidR="00404CB9" w:rsidRPr="002A046A">
              <w:rPr>
                <w:b w:val="0"/>
                <w:bCs w:val="0"/>
                <w:noProof/>
                <w:webHidden/>
              </w:rPr>
              <w:fldChar w:fldCharType="end"/>
            </w:r>
          </w:hyperlink>
        </w:p>
        <w:p w14:paraId="0FE97260" w14:textId="171F1628" w:rsidR="00404CB9" w:rsidRPr="002A046A" w:rsidRDefault="00FC0A94">
          <w:pPr>
            <w:pStyle w:val="TDC1"/>
            <w:tabs>
              <w:tab w:val="right" w:leader="dot" w:pos="9350"/>
            </w:tabs>
            <w:rPr>
              <w:rFonts w:eastAsiaTheme="minorEastAsia" w:cstheme="minorBidi"/>
              <w:b w:val="0"/>
              <w:bCs w:val="0"/>
              <w:i w:val="0"/>
              <w:iCs w:val="0"/>
              <w:noProof/>
              <w:sz w:val="22"/>
              <w:szCs w:val="22"/>
              <w:lang w:val="es-CO" w:eastAsia="es-CO" w:bidi="ar-SA"/>
            </w:rPr>
          </w:pPr>
          <w:hyperlink w:anchor="_Toc62849824" w:history="1">
            <w:r w:rsidR="00404CB9" w:rsidRPr="002A046A">
              <w:rPr>
                <w:rStyle w:val="Hipervnculo"/>
                <w:rFonts w:ascii="Arial" w:hAnsi="Arial" w:cs="Arial"/>
                <w:b w:val="0"/>
                <w:bCs w:val="0"/>
                <w:noProof/>
              </w:rPr>
              <w:t>4.3 Identificación de Riesgos</w:t>
            </w:r>
            <w:r w:rsidR="00404CB9" w:rsidRPr="002A046A">
              <w:rPr>
                <w:b w:val="0"/>
                <w:bCs w:val="0"/>
                <w:noProof/>
                <w:webHidden/>
              </w:rPr>
              <w:tab/>
            </w:r>
            <w:r w:rsidR="00404CB9" w:rsidRPr="002A046A">
              <w:rPr>
                <w:b w:val="0"/>
                <w:bCs w:val="0"/>
                <w:noProof/>
                <w:webHidden/>
              </w:rPr>
              <w:fldChar w:fldCharType="begin"/>
            </w:r>
            <w:r w:rsidR="00404CB9" w:rsidRPr="002A046A">
              <w:rPr>
                <w:b w:val="0"/>
                <w:bCs w:val="0"/>
                <w:noProof/>
                <w:webHidden/>
              </w:rPr>
              <w:instrText xml:space="preserve"> PAGEREF _Toc62849824 \h </w:instrText>
            </w:r>
            <w:r w:rsidR="00404CB9" w:rsidRPr="002A046A">
              <w:rPr>
                <w:b w:val="0"/>
                <w:bCs w:val="0"/>
                <w:noProof/>
                <w:webHidden/>
              </w:rPr>
            </w:r>
            <w:r w:rsidR="00404CB9" w:rsidRPr="002A046A">
              <w:rPr>
                <w:b w:val="0"/>
                <w:bCs w:val="0"/>
                <w:noProof/>
                <w:webHidden/>
              </w:rPr>
              <w:fldChar w:fldCharType="separate"/>
            </w:r>
            <w:r w:rsidR="002A046A" w:rsidRPr="002A046A">
              <w:rPr>
                <w:b w:val="0"/>
                <w:bCs w:val="0"/>
                <w:noProof/>
                <w:webHidden/>
              </w:rPr>
              <w:t>17</w:t>
            </w:r>
            <w:r w:rsidR="00404CB9" w:rsidRPr="002A046A">
              <w:rPr>
                <w:b w:val="0"/>
                <w:bCs w:val="0"/>
                <w:noProof/>
                <w:webHidden/>
              </w:rPr>
              <w:fldChar w:fldCharType="end"/>
            </w:r>
          </w:hyperlink>
        </w:p>
        <w:p w14:paraId="09D596AF" w14:textId="3FA74355" w:rsidR="00404CB9" w:rsidRPr="002A046A" w:rsidRDefault="00FC0A94">
          <w:pPr>
            <w:pStyle w:val="TDC1"/>
            <w:tabs>
              <w:tab w:val="right" w:leader="dot" w:pos="9350"/>
            </w:tabs>
            <w:rPr>
              <w:rFonts w:eastAsiaTheme="minorEastAsia" w:cstheme="minorBidi"/>
              <w:b w:val="0"/>
              <w:bCs w:val="0"/>
              <w:i w:val="0"/>
              <w:iCs w:val="0"/>
              <w:noProof/>
              <w:sz w:val="22"/>
              <w:szCs w:val="22"/>
              <w:lang w:val="es-CO" w:eastAsia="es-CO" w:bidi="ar-SA"/>
            </w:rPr>
          </w:pPr>
          <w:hyperlink w:anchor="_Toc62849825" w:history="1">
            <w:r w:rsidR="00404CB9" w:rsidRPr="002A046A">
              <w:rPr>
                <w:rStyle w:val="Hipervnculo"/>
                <w:rFonts w:ascii="Arial" w:hAnsi="Arial" w:cs="Arial"/>
                <w:b w:val="0"/>
                <w:bCs w:val="0"/>
                <w:noProof/>
              </w:rPr>
              <w:t>4.4 Análisis de la Probabilidad</w:t>
            </w:r>
            <w:r w:rsidR="00404CB9" w:rsidRPr="002A046A">
              <w:rPr>
                <w:b w:val="0"/>
                <w:bCs w:val="0"/>
                <w:noProof/>
                <w:webHidden/>
              </w:rPr>
              <w:tab/>
            </w:r>
            <w:r w:rsidR="00404CB9" w:rsidRPr="002A046A">
              <w:rPr>
                <w:b w:val="0"/>
                <w:bCs w:val="0"/>
                <w:noProof/>
                <w:webHidden/>
              </w:rPr>
              <w:fldChar w:fldCharType="begin"/>
            </w:r>
            <w:r w:rsidR="00404CB9" w:rsidRPr="002A046A">
              <w:rPr>
                <w:b w:val="0"/>
                <w:bCs w:val="0"/>
                <w:noProof/>
                <w:webHidden/>
              </w:rPr>
              <w:instrText xml:space="preserve"> PAGEREF _Toc62849825 \h </w:instrText>
            </w:r>
            <w:r w:rsidR="00404CB9" w:rsidRPr="002A046A">
              <w:rPr>
                <w:b w:val="0"/>
                <w:bCs w:val="0"/>
                <w:noProof/>
                <w:webHidden/>
              </w:rPr>
            </w:r>
            <w:r w:rsidR="00404CB9" w:rsidRPr="002A046A">
              <w:rPr>
                <w:b w:val="0"/>
                <w:bCs w:val="0"/>
                <w:noProof/>
                <w:webHidden/>
              </w:rPr>
              <w:fldChar w:fldCharType="separate"/>
            </w:r>
            <w:r w:rsidR="002A046A" w:rsidRPr="002A046A">
              <w:rPr>
                <w:b w:val="0"/>
                <w:bCs w:val="0"/>
                <w:noProof/>
                <w:webHidden/>
              </w:rPr>
              <w:t>18</w:t>
            </w:r>
            <w:r w:rsidR="00404CB9" w:rsidRPr="002A046A">
              <w:rPr>
                <w:b w:val="0"/>
                <w:bCs w:val="0"/>
                <w:noProof/>
                <w:webHidden/>
              </w:rPr>
              <w:fldChar w:fldCharType="end"/>
            </w:r>
          </w:hyperlink>
        </w:p>
        <w:p w14:paraId="620267D4" w14:textId="34C18F29" w:rsidR="00404CB9" w:rsidRPr="002A046A" w:rsidRDefault="00FC0A94">
          <w:pPr>
            <w:pStyle w:val="TDC1"/>
            <w:tabs>
              <w:tab w:val="right" w:leader="dot" w:pos="9350"/>
            </w:tabs>
            <w:rPr>
              <w:rFonts w:eastAsiaTheme="minorEastAsia" w:cstheme="minorBidi"/>
              <w:b w:val="0"/>
              <w:bCs w:val="0"/>
              <w:i w:val="0"/>
              <w:iCs w:val="0"/>
              <w:noProof/>
              <w:sz w:val="22"/>
              <w:szCs w:val="22"/>
              <w:lang w:val="es-CO" w:eastAsia="es-CO" w:bidi="ar-SA"/>
            </w:rPr>
          </w:pPr>
          <w:hyperlink w:anchor="_Toc62849826" w:history="1">
            <w:r w:rsidR="00404CB9" w:rsidRPr="002A046A">
              <w:rPr>
                <w:rStyle w:val="Hipervnculo"/>
                <w:rFonts w:ascii="Arial" w:hAnsi="Arial" w:cs="Arial"/>
                <w:b w:val="0"/>
                <w:bCs w:val="0"/>
                <w:noProof/>
              </w:rPr>
              <w:t>4.5 Determinar el Impacto</w:t>
            </w:r>
            <w:r w:rsidR="00404CB9" w:rsidRPr="002A046A">
              <w:rPr>
                <w:b w:val="0"/>
                <w:bCs w:val="0"/>
                <w:noProof/>
                <w:webHidden/>
              </w:rPr>
              <w:tab/>
            </w:r>
            <w:r w:rsidR="00404CB9" w:rsidRPr="002A046A">
              <w:rPr>
                <w:b w:val="0"/>
                <w:bCs w:val="0"/>
                <w:noProof/>
                <w:webHidden/>
              </w:rPr>
              <w:fldChar w:fldCharType="begin"/>
            </w:r>
            <w:r w:rsidR="00404CB9" w:rsidRPr="002A046A">
              <w:rPr>
                <w:b w:val="0"/>
                <w:bCs w:val="0"/>
                <w:noProof/>
                <w:webHidden/>
              </w:rPr>
              <w:instrText xml:space="preserve"> PAGEREF _Toc62849826 \h </w:instrText>
            </w:r>
            <w:r w:rsidR="00404CB9" w:rsidRPr="002A046A">
              <w:rPr>
                <w:b w:val="0"/>
                <w:bCs w:val="0"/>
                <w:noProof/>
                <w:webHidden/>
              </w:rPr>
            </w:r>
            <w:r w:rsidR="00404CB9" w:rsidRPr="002A046A">
              <w:rPr>
                <w:b w:val="0"/>
                <w:bCs w:val="0"/>
                <w:noProof/>
                <w:webHidden/>
              </w:rPr>
              <w:fldChar w:fldCharType="separate"/>
            </w:r>
            <w:r w:rsidR="002A046A" w:rsidRPr="002A046A">
              <w:rPr>
                <w:b w:val="0"/>
                <w:bCs w:val="0"/>
                <w:noProof/>
                <w:webHidden/>
              </w:rPr>
              <w:t>19</w:t>
            </w:r>
            <w:r w:rsidR="00404CB9" w:rsidRPr="002A046A">
              <w:rPr>
                <w:b w:val="0"/>
                <w:bCs w:val="0"/>
                <w:noProof/>
                <w:webHidden/>
              </w:rPr>
              <w:fldChar w:fldCharType="end"/>
            </w:r>
          </w:hyperlink>
        </w:p>
        <w:p w14:paraId="115608F5" w14:textId="46AE66B3" w:rsidR="00404CB9" w:rsidRDefault="00FC0A94">
          <w:pPr>
            <w:pStyle w:val="TDC1"/>
            <w:tabs>
              <w:tab w:val="left" w:pos="440"/>
              <w:tab w:val="right" w:leader="dot" w:pos="9350"/>
            </w:tabs>
            <w:rPr>
              <w:rFonts w:eastAsiaTheme="minorEastAsia" w:cstheme="minorBidi"/>
              <w:b w:val="0"/>
              <w:bCs w:val="0"/>
              <w:i w:val="0"/>
              <w:iCs w:val="0"/>
              <w:noProof/>
              <w:sz w:val="22"/>
              <w:szCs w:val="22"/>
              <w:lang w:val="es-CO" w:eastAsia="es-CO" w:bidi="ar-SA"/>
            </w:rPr>
          </w:pPr>
          <w:hyperlink w:anchor="_Toc62849827" w:history="1">
            <w:r w:rsidR="00404CB9" w:rsidRPr="00DC4D19">
              <w:rPr>
                <w:rStyle w:val="Hipervnculo"/>
                <w:rFonts w:ascii="Arial" w:hAnsi="Arial" w:cs="Arial"/>
                <w:noProof/>
              </w:rPr>
              <w:t>5.</w:t>
            </w:r>
            <w:r w:rsidR="00404CB9">
              <w:rPr>
                <w:rFonts w:eastAsiaTheme="minorEastAsia" w:cstheme="minorBidi"/>
                <w:b w:val="0"/>
                <w:bCs w:val="0"/>
                <w:i w:val="0"/>
                <w:iCs w:val="0"/>
                <w:noProof/>
                <w:sz w:val="22"/>
                <w:szCs w:val="22"/>
                <w:lang w:val="es-CO" w:eastAsia="es-CO" w:bidi="ar-SA"/>
              </w:rPr>
              <w:tab/>
            </w:r>
            <w:r w:rsidR="00404CB9" w:rsidRPr="00DC4D19">
              <w:rPr>
                <w:rStyle w:val="Hipervnculo"/>
                <w:rFonts w:ascii="Arial" w:hAnsi="Arial" w:cs="Arial"/>
                <w:noProof/>
              </w:rPr>
              <w:t>EVALUACIÓN DE RIESGOS</w:t>
            </w:r>
            <w:r w:rsidR="00404CB9">
              <w:rPr>
                <w:noProof/>
                <w:webHidden/>
              </w:rPr>
              <w:tab/>
            </w:r>
            <w:r w:rsidR="00404CB9">
              <w:rPr>
                <w:noProof/>
                <w:webHidden/>
              </w:rPr>
              <w:fldChar w:fldCharType="begin"/>
            </w:r>
            <w:r w:rsidR="00404CB9">
              <w:rPr>
                <w:noProof/>
                <w:webHidden/>
              </w:rPr>
              <w:instrText xml:space="preserve"> PAGEREF _Toc62849827 \h </w:instrText>
            </w:r>
            <w:r w:rsidR="00404CB9">
              <w:rPr>
                <w:noProof/>
                <w:webHidden/>
              </w:rPr>
            </w:r>
            <w:r w:rsidR="00404CB9">
              <w:rPr>
                <w:noProof/>
                <w:webHidden/>
              </w:rPr>
              <w:fldChar w:fldCharType="separate"/>
            </w:r>
            <w:r w:rsidR="002A046A">
              <w:rPr>
                <w:noProof/>
                <w:webHidden/>
              </w:rPr>
              <w:t>20</w:t>
            </w:r>
            <w:r w:rsidR="00404CB9">
              <w:rPr>
                <w:noProof/>
                <w:webHidden/>
              </w:rPr>
              <w:fldChar w:fldCharType="end"/>
            </w:r>
          </w:hyperlink>
        </w:p>
        <w:p w14:paraId="2CA269C9" w14:textId="38E8366E" w:rsidR="00404CB9" w:rsidRPr="002A046A" w:rsidRDefault="00FC0A94">
          <w:pPr>
            <w:pStyle w:val="TDC1"/>
            <w:tabs>
              <w:tab w:val="left" w:pos="660"/>
              <w:tab w:val="right" w:leader="dot" w:pos="9350"/>
            </w:tabs>
            <w:rPr>
              <w:rFonts w:eastAsiaTheme="minorEastAsia" w:cstheme="minorBidi"/>
              <w:b w:val="0"/>
              <w:bCs w:val="0"/>
              <w:i w:val="0"/>
              <w:iCs w:val="0"/>
              <w:noProof/>
              <w:sz w:val="22"/>
              <w:szCs w:val="22"/>
              <w:lang w:val="es-CO" w:eastAsia="es-CO" w:bidi="ar-SA"/>
            </w:rPr>
          </w:pPr>
          <w:hyperlink w:anchor="_Toc62849828" w:history="1">
            <w:r w:rsidR="00404CB9" w:rsidRPr="002A046A">
              <w:rPr>
                <w:rStyle w:val="Hipervnculo"/>
                <w:rFonts w:ascii="Arial" w:hAnsi="Arial" w:cs="Arial"/>
                <w:b w:val="0"/>
                <w:bCs w:val="0"/>
                <w:noProof/>
              </w:rPr>
              <w:t>5.1.</w:t>
            </w:r>
            <w:r w:rsidR="00404CB9" w:rsidRPr="002A046A">
              <w:rPr>
                <w:rFonts w:eastAsiaTheme="minorEastAsia" w:cstheme="minorBidi"/>
                <w:b w:val="0"/>
                <w:bCs w:val="0"/>
                <w:i w:val="0"/>
                <w:iCs w:val="0"/>
                <w:noProof/>
                <w:sz w:val="22"/>
                <w:szCs w:val="22"/>
                <w:lang w:val="es-CO" w:eastAsia="es-CO" w:bidi="ar-SA"/>
              </w:rPr>
              <w:tab/>
            </w:r>
            <w:r w:rsidR="00404CB9" w:rsidRPr="002A046A">
              <w:rPr>
                <w:rStyle w:val="Hipervnculo"/>
                <w:rFonts w:ascii="Arial" w:hAnsi="Arial" w:cs="Arial"/>
                <w:b w:val="0"/>
                <w:bCs w:val="0"/>
                <w:noProof/>
              </w:rPr>
              <w:t>Análisis preliminar (riesgo inherente)</w:t>
            </w:r>
            <w:r w:rsidR="00404CB9" w:rsidRPr="002A046A">
              <w:rPr>
                <w:b w:val="0"/>
                <w:bCs w:val="0"/>
                <w:noProof/>
                <w:webHidden/>
              </w:rPr>
              <w:tab/>
            </w:r>
            <w:r w:rsidR="00404CB9" w:rsidRPr="002A046A">
              <w:rPr>
                <w:b w:val="0"/>
                <w:bCs w:val="0"/>
                <w:noProof/>
                <w:webHidden/>
              </w:rPr>
              <w:fldChar w:fldCharType="begin"/>
            </w:r>
            <w:r w:rsidR="00404CB9" w:rsidRPr="002A046A">
              <w:rPr>
                <w:b w:val="0"/>
                <w:bCs w:val="0"/>
                <w:noProof/>
                <w:webHidden/>
              </w:rPr>
              <w:instrText xml:space="preserve"> PAGEREF _Toc62849828 \h </w:instrText>
            </w:r>
            <w:r w:rsidR="00404CB9" w:rsidRPr="002A046A">
              <w:rPr>
                <w:b w:val="0"/>
                <w:bCs w:val="0"/>
                <w:noProof/>
                <w:webHidden/>
              </w:rPr>
            </w:r>
            <w:r w:rsidR="00404CB9" w:rsidRPr="002A046A">
              <w:rPr>
                <w:b w:val="0"/>
                <w:bCs w:val="0"/>
                <w:noProof/>
                <w:webHidden/>
              </w:rPr>
              <w:fldChar w:fldCharType="separate"/>
            </w:r>
            <w:r w:rsidR="002A046A" w:rsidRPr="002A046A">
              <w:rPr>
                <w:b w:val="0"/>
                <w:bCs w:val="0"/>
                <w:noProof/>
                <w:webHidden/>
              </w:rPr>
              <w:t>20</w:t>
            </w:r>
            <w:r w:rsidR="00404CB9" w:rsidRPr="002A046A">
              <w:rPr>
                <w:b w:val="0"/>
                <w:bCs w:val="0"/>
                <w:noProof/>
                <w:webHidden/>
              </w:rPr>
              <w:fldChar w:fldCharType="end"/>
            </w:r>
          </w:hyperlink>
        </w:p>
        <w:p w14:paraId="6DC10222" w14:textId="3426B93D" w:rsidR="00404CB9" w:rsidRPr="002A046A" w:rsidRDefault="00FC0A94">
          <w:pPr>
            <w:pStyle w:val="TDC1"/>
            <w:tabs>
              <w:tab w:val="left" w:pos="660"/>
              <w:tab w:val="right" w:leader="dot" w:pos="9350"/>
            </w:tabs>
            <w:rPr>
              <w:rFonts w:eastAsiaTheme="minorEastAsia" w:cstheme="minorBidi"/>
              <w:b w:val="0"/>
              <w:bCs w:val="0"/>
              <w:i w:val="0"/>
              <w:iCs w:val="0"/>
              <w:noProof/>
              <w:sz w:val="22"/>
              <w:szCs w:val="22"/>
              <w:lang w:val="es-CO" w:eastAsia="es-CO" w:bidi="ar-SA"/>
            </w:rPr>
          </w:pPr>
          <w:hyperlink w:anchor="_Toc62849829" w:history="1">
            <w:r w:rsidR="00404CB9" w:rsidRPr="002A046A">
              <w:rPr>
                <w:rStyle w:val="Hipervnculo"/>
                <w:rFonts w:ascii="Arial" w:hAnsi="Arial" w:cs="Arial"/>
                <w:b w:val="0"/>
                <w:bCs w:val="0"/>
                <w:noProof/>
              </w:rPr>
              <w:t>5.2.</w:t>
            </w:r>
            <w:r w:rsidR="00404CB9" w:rsidRPr="002A046A">
              <w:rPr>
                <w:rFonts w:eastAsiaTheme="minorEastAsia" w:cstheme="minorBidi"/>
                <w:b w:val="0"/>
                <w:bCs w:val="0"/>
                <w:i w:val="0"/>
                <w:iCs w:val="0"/>
                <w:noProof/>
                <w:sz w:val="22"/>
                <w:szCs w:val="22"/>
                <w:lang w:val="es-CO" w:eastAsia="es-CO" w:bidi="ar-SA"/>
              </w:rPr>
              <w:tab/>
            </w:r>
            <w:r w:rsidR="00404CB9" w:rsidRPr="002A046A">
              <w:rPr>
                <w:rStyle w:val="Hipervnculo"/>
                <w:rFonts w:ascii="Arial" w:hAnsi="Arial" w:cs="Arial"/>
                <w:b w:val="0"/>
                <w:bCs w:val="0"/>
                <w:noProof/>
              </w:rPr>
              <w:t>Controles</w:t>
            </w:r>
            <w:r w:rsidR="00404CB9" w:rsidRPr="002A046A">
              <w:rPr>
                <w:b w:val="0"/>
                <w:bCs w:val="0"/>
                <w:noProof/>
                <w:webHidden/>
              </w:rPr>
              <w:tab/>
            </w:r>
            <w:r w:rsidR="00404CB9" w:rsidRPr="002A046A">
              <w:rPr>
                <w:b w:val="0"/>
                <w:bCs w:val="0"/>
                <w:noProof/>
                <w:webHidden/>
              </w:rPr>
              <w:fldChar w:fldCharType="begin"/>
            </w:r>
            <w:r w:rsidR="00404CB9" w:rsidRPr="002A046A">
              <w:rPr>
                <w:b w:val="0"/>
                <w:bCs w:val="0"/>
                <w:noProof/>
                <w:webHidden/>
              </w:rPr>
              <w:instrText xml:space="preserve"> PAGEREF _Toc62849829 \h </w:instrText>
            </w:r>
            <w:r w:rsidR="00404CB9" w:rsidRPr="002A046A">
              <w:rPr>
                <w:b w:val="0"/>
                <w:bCs w:val="0"/>
                <w:noProof/>
                <w:webHidden/>
              </w:rPr>
            </w:r>
            <w:r w:rsidR="00404CB9" w:rsidRPr="002A046A">
              <w:rPr>
                <w:b w:val="0"/>
                <w:bCs w:val="0"/>
                <w:noProof/>
                <w:webHidden/>
              </w:rPr>
              <w:fldChar w:fldCharType="separate"/>
            </w:r>
            <w:r w:rsidR="002A046A" w:rsidRPr="002A046A">
              <w:rPr>
                <w:b w:val="0"/>
                <w:bCs w:val="0"/>
                <w:noProof/>
                <w:webHidden/>
              </w:rPr>
              <w:t>20</w:t>
            </w:r>
            <w:r w:rsidR="00404CB9" w:rsidRPr="002A046A">
              <w:rPr>
                <w:b w:val="0"/>
                <w:bCs w:val="0"/>
                <w:noProof/>
                <w:webHidden/>
              </w:rPr>
              <w:fldChar w:fldCharType="end"/>
            </w:r>
          </w:hyperlink>
        </w:p>
        <w:p w14:paraId="207BC272" w14:textId="41A407BF" w:rsidR="00404CB9" w:rsidRDefault="00FC0A94">
          <w:pPr>
            <w:pStyle w:val="TDC1"/>
            <w:tabs>
              <w:tab w:val="left" w:pos="440"/>
              <w:tab w:val="right" w:leader="dot" w:pos="9350"/>
            </w:tabs>
            <w:rPr>
              <w:rFonts w:eastAsiaTheme="minorEastAsia" w:cstheme="minorBidi"/>
              <w:b w:val="0"/>
              <w:bCs w:val="0"/>
              <w:i w:val="0"/>
              <w:iCs w:val="0"/>
              <w:noProof/>
              <w:sz w:val="22"/>
              <w:szCs w:val="22"/>
              <w:lang w:val="es-CO" w:eastAsia="es-CO" w:bidi="ar-SA"/>
            </w:rPr>
          </w:pPr>
          <w:hyperlink w:anchor="_Toc62849830" w:history="1">
            <w:r w:rsidR="00404CB9" w:rsidRPr="00DC4D19">
              <w:rPr>
                <w:rStyle w:val="Hipervnculo"/>
                <w:rFonts w:ascii="Arial" w:hAnsi="Arial" w:cs="Arial"/>
                <w:noProof/>
              </w:rPr>
              <w:t>6.</w:t>
            </w:r>
            <w:r w:rsidR="00404CB9">
              <w:rPr>
                <w:rFonts w:eastAsiaTheme="minorEastAsia" w:cstheme="minorBidi"/>
                <w:b w:val="0"/>
                <w:bCs w:val="0"/>
                <w:i w:val="0"/>
                <w:iCs w:val="0"/>
                <w:noProof/>
                <w:sz w:val="22"/>
                <w:szCs w:val="22"/>
                <w:lang w:val="es-CO" w:eastAsia="es-CO" w:bidi="ar-SA"/>
              </w:rPr>
              <w:tab/>
            </w:r>
            <w:r w:rsidR="00404CB9" w:rsidRPr="00DC4D19">
              <w:rPr>
                <w:rStyle w:val="Hipervnculo"/>
                <w:rFonts w:ascii="Arial" w:hAnsi="Arial" w:cs="Arial"/>
                <w:noProof/>
              </w:rPr>
              <w:t>DECLARACIÓN DE APLICABILIDAD</w:t>
            </w:r>
            <w:r w:rsidR="00404CB9">
              <w:rPr>
                <w:noProof/>
                <w:webHidden/>
              </w:rPr>
              <w:tab/>
            </w:r>
            <w:r w:rsidR="00404CB9">
              <w:rPr>
                <w:noProof/>
                <w:webHidden/>
              </w:rPr>
              <w:fldChar w:fldCharType="begin"/>
            </w:r>
            <w:r w:rsidR="00404CB9">
              <w:rPr>
                <w:noProof/>
                <w:webHidden/>
              </w:rPr>
              <w:instrText xml:space="preserve"> PAGEREF _Toc62849830 \h </w:instrText>
            </w:r>
            <w:r w:rsidR="00404CB9">
              <w:rPr>
                <w:noProof/>
                <w:webHidden/>
              </w:rPr>
            </w:r>
            <w:r w:rsidR="00404CB9">
              <w:rPr>
                <w:noProof/>
                <w:webHidden/>
              </w:rPr>
              <w:fldChar w:fldCharType="separate"/>
            </w:r>
            <w:r w:rsidR="002A046A">
              <w:rPr>
                <w:noProof/>
                <w:webHidden/>
              </w:rPr>
              <w:t>22</w:t>
            </w:r>
            <w:r w:rsidR="00404CB9">
              <w:rPr>
                <w:noProof/>
                <w:webHidden/>
              </w:rPr>
              <w:fldChar w:fldCharType="end"/>
            </w:r>
          </w:hyperlink>
        </w:p>
        <w:p w14:paraId="46DF5F10" w14:textId="7D9530CA" w:rsidR="00404CB9" w:rsidRDefault="00FC0A94">
          <w:pPr>
            <w:pStyle w:val="TDC1"/>
            <w:tabs>
              <w:tab w:val="left" w:pos="440"/>
              <w:tab w:val="right" w:leader="dot" w:pos="9350"/>
            </w:tabs>
            <w:rPr>
              <w:rFonts w:eastAsiaTheme="minorEastAsia" w:cstheme="minorBidi"/>
              <w:b w:val="0"/>
              <w:bCs w:val="0"/>
              <w:i w:val="0"/>
              <w:iCs w:val="0"/>
              <w:noProof/>
              <w:sz w:val="22"/>
              <w:szCs w:val="22"/>
              <w:lang w:val="es-CO" w:eastAsia="es-CO" w:bidi="ar-SA"/>
            </w:rPr>
          </w:pPr>
          <w:hyperlink w:anchor="_Toc62849831" w:history="1">
            <w:r w:rsidR="00404CB9" w:rsidRPr="00DC4D19">
              <w:rPr>
                <w:rStyle w:val="Hipervnculo"/>
                <w:rFonts w:ascii="Arial" w:hAnsi="Arial" w:cs="Arial"/>
                <w:noProof/>
              </w:rPr>
              <w:t>7.</w:t>
            </w:r>
            <w:r w:rsidR="00404CB9">
              <w:rPr>
                <w:rFonts w:eastAsiaTheme="minorEastAsia" w:cstheme="minorBidi"/>
                <w:b w:val="0"/>
                <w:bCs w:val="0"/>
                <w:i w:val="0"/>
                <w:iCs w:val="0"/>
                <w:noProof/>
                <w:sz w:val="22"/>
                <w:szCs w:val="22"/>
                <w:lang w:val="es-CO" w:eastAsia="es-CO" w:bidi="ar-SA"/>
              </w:rPr>
              <w:tab/>
            </w:r>
            <w:r w:rsidR="00404CB9" w:rsidRPr="00DC4D19">
              <w:rPr>
                <w:rStyle w:val="Hipervnculo"/>
                <w:rFonts w:ascii="Arial" w:hAnsi="Arial" w:cs="Arial"/>
                <w:noProof/>
              </w:rPr>
              <w:t>TRATAMIENTO DE RIESGO</w:t>
            </w:r>
            <w:r w:rsidR="00404CB9">
              <w:rPr>
                <w:noProof/>
                <w:webHidden/>
              </w:rPr>
              <w:tab/>
            </w:r>
            <w:r w:rsidR="00404CB9">
              <w:rPr>
                <w:noProof/>
                <w:webHidden/>
              </w:rPr>
              <w:fldChar w:fldCharType="begin"/>
            </w:r>
            <w:r w:rsidR="00404CB9">
              <w:rPr>
                <w:noProof/>
                <w:webHidden/>
              </w:rPr>
              <w:instrText xml:space="preserve"> PAGEREF _Toc62849831 \h </w:instrText>
            </w:r>
            <w:r w:rsidR="00404CB9">
              <w:rPr>
                <w:noProof/>
                <w:webHidden/>
              </w:rPr>
            </w:r>
            <w:r w:rsidR="00404CB9">
              <w:rPr>
                <w:noProof/>
                <w:webHidden/>
              </w:rPr>
              <w:fldChar w:fldCharType="separate"/>
            </w:r>
            <w:r w:rsidR="002A046A">
              <w:rPr>
                <w:noProof/>
                <w:webHidden/>
              </w:rPr>
              <w:t>22</w:t>
            </w:r>
            <w:r w:rsidR="00404CB9">
              <w:rPr>
                <w:noProof/>
                <w:webHidden/>
              </w:rPr>
              <w:fldChar w:fldCharType="end"/>
            </w:r>
          </w:hyperlink>
        </w:p>
        <w:p w14:paraId="024EC5E1" w14:textId="74F10A22" w:rsidR="00404CB9" w:rsidRPr="002A046A" w:rsidRDefault="00FC0A94">
          <w:pPr>
            <w:pStyle w:val="TDC1"/>
            <w:tabs>
              <w:tab w:val="left" w:pos="660"/>
              <w:tab w:val="right" w:leader="dot" w:pos="9350"/>
            </w:tabs>
            <w:rPr>
              <w:rFonts w:eastAsiaTheme="minorEastAsia" w:cstheme="minorBidi"/>
              <w:b w:val="0"/>
              <w:bCs w:val="0"/>
              <w:i w:val="0"/>
              <w:iCs w:val="0"/>
              <w:noProof/>
              <w:sz w:val="22"/>
              <w:szCs w:val="22"/>
              <w:lang w:val="es-CO" w:eastAsia="es-CO" w:bidi="ar-SA"/>
            </w:rPr>
          </w:pPr>
          <w:hyperlink w:anchor="_Toc62849832" w:history="1">
            <w:r w:rsidR="00404CB9" w:rsidRPr="002A046A">
              <w:rPr>
                <w:rStyle w:val="Hipervnculo"/>
                <w:rFonts w:ascii="Arial" w:hAnsi="Arial" w:cs="Arial"/>
                <w:b w:val="0"/>
                <w:bCs w:val="0"/>
                <w:noProof/>
              </w:rPr>
              <w:t>7.1.</w:t>
            </w:r>
            <w:r w:rsidR="00404CB9" w:rsidRPr="002A046A">
              <w:rPr>
                <w:rFonts w:eastAsiaTheme="minorEastAsia" w:cstheme="minorBidi"/>
                <w:b w:val="0"/>
                <w:bCs w:val="0"/>
                <w:i w:val="0"/>
                <w:iCs w:val="0"/>
                <w:noProof/>
                <w:sz w:val="22"/>
                <w:szCs w:val="22"/>
                <w:lang w:val="es-CO" w:eastAsia="es-CO" w:bidi="ar-SA"/>
              </w:rPr>
              <w:tab/>
            </w:r>
            <w:r w:rsidR="00404CB9" w:rsidRPr="002A046A">
              <w:rPr>
                <w:rStyle w:val="Hipervnculo"/>
                <w:rFonts w:ascii="Arial" w:hAnsi="Arial" w:cs="Arial"/>
                <w:b w:val="0"/>
                <w:bCs w:val="0"/>
                <w:noProof/>
              </w:rPr>
              <w:t>Opciones de Tratamiento de Riesgo</w:t>
            </w:r>
            <w:r w:rsidR="00404CB9" w:rsidRPr="002A046A">
              <w:rPr>
                <w:b w:val="0"/>
                <w:bCs w:val="0"/>
                <w:noProof/>
                <w:webHidden/>
              </w:rPr>
              <w:tab/>
            </w:r>
            <w:r w:rsidR="00404CB9" w:rsidRPr="002A046A">
              <w:rPr>
                <w:b w:val="0"/>
                <w:bCs w:val="0"/>
                <w:noProof/>
                <w:webHidden/>
              </w:rPr>
              <w:fldChar w:fldCharType="begin"/>
            </w:r>
            <w:r w:rsidR="00404CB9" w:rsidRPr="002A046A">
              <w:rPr>
                <w:b w:val="0"/>
                <w:bCs w:val="0"/>
                <w:noProof/>
                <w:webHidden/>
              </w:rPr>
              <w:instrText xml:space="preserve"> PAGEREF _Toc62849832 \h </w:instrText>
            </w:r>
            <w:r w:rsidR="00404CB9" w:rsidRPr="002A046A">
              <w:rPr>
                <w:b w:val="0"/>
                <w:bCs w:val="0"/>
                <w:noProof/>
                <w:webHidden/>
              </w:rPr>
            </w:r>
            <w:r w:rsidR="00404CB9" w:rsidRPr="002A046A">
              <w:rPr>
                <w:b w:val="0"/>
                <w:bCs w:val="0"/>
                <w:noProof/>
                <w:webHidden/>
              </w:rPr>
              <w:fldChar w:fldCharType="separate"/>
            </w:r>
            <w:r w:rsidR="002A046A" w:rsidRPr="002A046A">
              <w:rPr>
                <w:b w:val="0"/>
                <w:bCs w:val="0"/>
                <w:noProof/>
                <w:webHidden/>
              </w:rPr>
              <w:t>22</w:t>
            </w:r>
            <w:r w:rsidR="00404CB9" w:rsidRPr="002A046A">
              <w:rPr>
                <w:b w:val="0"/>
                <w:bCs w:val="0"/>
                <w:noProof/>
                <w:webHidden/>
              </w:rPr>
              <w:fldChar w:fldCharType="end"/>
            </w:r>
          </w:hyperlink>
        </w:p>
        <w:p w14:paraId="2309ECC8" w14:textId="598EE66F" w:rsidR="00404CB9" w:rsidRPr="002A046A" w:rsidRDefault="00FC0A94">
          <w:pPr>
            <w:pStyle w:val="TDC1"/>
            <w:tabs>
              <w:tab w:val="left" w:pos="660"/>
              <w:tab w:val="right" w:leader="dot" w:pos="9350"/>
            </w:tabs>
            <w:rPr>
              <w:rFonts w:eastAsiaTheme="minorEastAsia" w:cstheme="minorBidi"/>
              <w:b w:val="0"/>
              <w:bCs w:val="0"/>
              <w:i w:val="0"/>
              <w:iCs w:val="0"/>
              <w:noProof/>
              <w:sz w:val="22"/>
              <w:szCs w:val="22"/>
              <w:lang w:val="es-CO" w:eastAsia="es-CO" w:bidi="ar-SA"/>
            </w:rPr>
          </w:pPr>
          <w:hyperlink w:anchor="_Toc62849833" w:history="1">
            <w:r w:rsidR="00404CB9" w:rsidRPr="002A046A">
              <w:rPr>
                <w:rStyle w:val="Hipervnculo"/>
                <w:rFonts w:ascii="Arial" w:hAnsi="Arial" w:cs="Arial"/>
                <w:b w:val="0"/>
                <w:bCs w:val="0"/>
                <w:noProof/>
              </w:rPr>
              <w:t>7.2.</w:t>
            </w:r>
            <w:r w:rsidR="00404CB9" w:rsidRPr="002A046A">
              <w:rPr>
                <w:rFonts w:eastAsiaTheme="minorEastAsia" w:cstheme="minorBidi"/>
                <w:b w:val="0"/>
                <w:bCs w:val="0"/>
                <w:i w:val="0"/>
                <w:iCs w:val="0"/>
                <w:noProof/>
                <w:sz w:val="22"/>
                <w:szCs w:val="22"/>
                <w:lang w:val="es-CO" w:eastAsia="es-CO" w:bidi="ar-SA"/>
              </w:rPr>
              <w:tab/>
            </w:r>
            <w:r w:rsidR="00404CB9" w:rsidRPr="002A046A">
              <w:rPr>
                <w:rStyle w:val="Hipervnculo"/>
                <w:rFonts w:ascii="Arial" w:hAnsi="Arial" w:cs="Arial"/>
                <w:b w:val="0"/>
                <w:bCs w:val="0"/>
                <w:noProof/>
              </w:rPr>
              <w:t>Herramientas para la Gestión del Riesgo</w:t>
            </w:r>
            <w:r w:rsidR="00404CB9" w:rsidRPr="002A046A">
              <w:rPr>
                <w:b w:val="0"/>
                <w:bCs w:val="0"/>
                <w:noProof/>
                <w:webHidden/>
              </w:rPr>
              <w:tab/>
            </w:r>
            <w:r w:rsidR="00404CB9" w:rsidRPr="002A046A">
              <w:rPr>
                <w:b w:val="0"/>
                <w:bCs w:val="0"/>
                <w:noProof/>
                <w:webHidden/>
              </w:rPr>
              <w:fldChar w:fldCharType="begin"/>
            </w:r>
            <w:r w:rsidR="00404CB9" w:rsidRPr="002A046A">
              <w:rPr>
                <w:b w:val="0"/>
                <w:bCs w:val="0"/>
                <w:noProof/>
                <w:webHidden/>
              </w:rPr>
              <w:instrText xml:space="preserve"> PAGEREF _Toc62849833 \h </w:instrText>
            </w:r>
            <w:r w:rsidR="00404CB9" w:rsidRPr="002A046A">
              <w:rPr>
                <w:b w:val="0"/>
                <w:bCs w:val="0"/>
                <w:noProof/>
                <w:webHidden/>
              </w:rPr>
            </w:r>
            <w:r w:rsidR="00404CB9" w:rsidRPr="002A046A">
              <w:rPr>
                <w:b w:val="0"/>
                <w:bCs w:val="0"/>
                <w:noProof/>
                <w:webHidden/>
              </w:rPr>
              <w:fldChar w:fldCharType="separate"/>
            </w:r>
            <w:r w:rsidR="002A046A" w:rsidRPr="002A046A">
              <w:rPr>
                <w:b w:val="0"/>
                <w:bCs w:val="0"/>
                <w:noProof/>
                <w:webHidden/>
              </w:rPr>
              <w:t>23</w:t>
            </w:r>
            <w:r w:rsidR="00404CB9" w:rsidRPr="002A046A">
              <w:rPr>
                <w:b w:val="0"/>
                <w:bCs w:val="0"/>
                <w:noProof/>
                <w:webHidden/>
              </w:rPr>
              <w:fldChar w:fldCharType="end"/>
            </w:r>
          </w:hyperlink>
        </w:p>
        <w:p w14:paraId="4ECD764C" w14:textId="44CF29C7" w:rsidR="00404CB9" w:rsidRPr="002A046A" w:rsidRDefault="00FC0A94">
          <w:pPr>
            <w:pStyle w:val="TDC1"/>
            <w:tabs>
              <w:tab w:val="left" w:pos="660"/>
              <w:tab w:val="right" w:leader="dot" w:pos="9350"/>
            </w:tabs>
            <w:rPr>
              <w:rFonts w:eastAsiaTheme="minorEastAsia" w:cstheme="minorBidi"/>
              <w:b w:val="0"/>
              <w:bCs w:val="0"/>
              <w:i w:val="0"/>
              <w:iCs w:val="0"/>
              <w:noProof/>
              <w:sz w:val="22"/>
              <w:szCs w:val="22"/>
              <w:lang w:val="es-CO" w:eastAsia="es-CO" w:bidi="ar-SA"/>
            </w:rPr>
          </w:pPr>
          <w:hyperlink w:anchor="_Toc62849834" w:history="1">
            <w:r w:rsidR="00404CB9" w:rsidRPr="002A046A">
              <w:rPr>
                <w:rStyle w:val="Hipervnculo"/>
                <w:rFonts w:ascii="Arial" w:hAnsi="Arial" w:cs="Arial"/>
                <w:b w:val="0"/>
                <w:bCs w:val="0"/>
                <w:noProof/>
              </w:rPr>
              <w:t>7.3.</w:t>
            </w:r>
            <w:r w:rsidR="00404CB9" w:rsidRPr="002A046A">
              <w:rPr>
                <w:rFonts w:eastAsiaTheme="minorEastAsia" w:cstheme="minorBidi"/>
                <w:b w:val="0"/>
                <w:bCs w:val="0"/>
                <w:i w:val="0"/>
                <w:iCs w:val="0"/>
                <w:noProof/>
                <w:sz w:val="22"/>
                <w:szCs w:val="22"/>
                <w:lang w:val="es-CO" w:eastAsia="es-CO" w:bidi="ar-SA"/>
              </w:rPr>
              <w:tab/>
            </w:r>
            <w:r w:rsidR="00404CB9" w:rsidRPr="002A046A">
              <w:rPr>
                <w:rStyle w:val="Hipervnculo"/>
                <w:rFonts w:ascii="Arial" w:hAnsi="Arial" w:cs="Arial"/>
                <w:b w:val="0"/>
                <w:bCs w:val="0"/>
                <w:noProof/>
              </w:rPr>
              <w:t>Riesgo Residual</w:t>
            </w:r>
            <w:r w:rsidR="00404CB9" w:rsidRPr="002A046A">
              <w:rPr>
                <w:b w:val="0"/>
                <w:bCs w:val="0"/>
                <w:noProof/>
                <w:webHidden/>
              </w:rPr>
              <w:tab/>
            </w:r>
            <w:r w:rsidR="00404CB9" w:rsidRPr="002A046A">
              <w:rPr>
                <w:b w:val="0"/>
                <w:bCs w:val="0"/>
                <w:noProof/>
                <w:webHidden/>
              </w:rPr>
              <w:fldChar w:fldCharType="begin"/>
            </w:r>
            <w:r w:rsidR="00404CB9" w:rsidRPr="002A046A">
              <w:rPr>
                <w:b w:val="0"/>
                <w:bCs w:val="0"/>
                <w:noProof/>
                <w:webHidden/>
              </w:rPr>
              <w:instrText xml:space="preserve"> PAGEREF _Toc62849834 \h </w:instrText>
            </w:r>
            <w:r w:rsidR="00404CB9" w:rsidRPr="002A046A">
              <w:rPr>
                <w:b w:val="0"/>
                <w:bCs w:val="0"/>
                <w:noProof/>
                <w:webHidden/>
              </w:rPr>
            </w:r>
            <w:r w:rsidR="00404CB9" w:rsidRPr="002A046A">
              <w:rPr>
                <w:b w:val="0"/>
                <w:bCs w:val="0"/>
                <w:noProof/>
                <w:webHidden/>
              </w:rPr>
              <w:fldChar w:fldCharType="separate"/>
            </w:r>
            <w:r w:rsidR="002A046A" w:rsidRPr="002A046A">
              <w:rPr>
                <w:b w:val="0"/>
                <w:bCs w:val="0"/>
                <w:noProof/>
                <w:webHidden/>
              </w:rPr>
              <w:t>24</w:t>
            </w:r>
            <w:r w:rsidR="00404CB9" w:rsidRPr="002A046A">
              <w:rPr>
                <w:b w:val="0"/>
                <w:bCs w:val="0"/>
                <w:noProof/>
                <w:webHidden/>
              </w:rPr>
              <w:fldChar w:fldCharType="end"/>
            </w:r>
          </w:hyperlink>
        </w:p>
        <w:p w14:paraId="3B401096" w14:textId="5D1801C2" w:rsidR="00404CB9" w:rsidRDefault="00FC0A94">
          <w:pPr>
            <w:pStyle w:val="TDC1"/>
            <w:tabs>
              <w:tab w:val="left" w:pos="440"/>
              <w:tab w:val="right" w:leader="dot" w:pos="9350"/>
            </w:tabs>
            <w:rPr>
              <w:rFonts w:eastAsiaTheme="minorEastAsia" w:cstheme="minorBidi"/>
              <w:b w:val="0"/>
              <w:bCs w:val="0"/>
              <w:i w:val="0"/>
              <w:iCs w:val="0"/>
              <w:noProof/>
              <w:sz w:val="22"/>
              <w:szCs w:val="22"/>
              <w:lang w:val="es-CO" w:eastAsia="es-CO" w:bidi="ar-SA"/>
            </w:rPr>
          </w:pPr>
          <w:hyperlink w:anchor="_Toc62849835" w:history="1">
            <w:r w:rsidR="00404CB9" w:rsidRPr="00DC4D19">
              <w:rPr>
                <w:rStyle w:val="Hipervnculo"/>
                <w:rFonts w:ascii="Arial" w:hAnsi="Arial" w:cs="Arial"/>
                <w:noProof/>
              </w:rPr>
              <w:t>8.</w:t>
            </w:r>
            <w:r w:rsidR="00404CB9">
              <w:rPr>
                <w:rFonts w:eastAsiaTheme="minorEastAsia" w:cstheme="minorBidi"/>
                <w:b w:val="0"/>
                <w:bCs w:val="0"/>
                <w:i w:val="0"/>
                <w:iCs w:val="0"/>
                <w:noProof/>
                <w:sz w:val="22"/>
                <w:szCs w:val="22"/>
                <w:lang w:val="es-CO" w:eastAsia="es-CO" w:bidi="ar-SA"/>
              </w:rPr>
              <w:tab/>
            </w:r>
            <w:r w:rsidR="00404CB9" w:rsidRPr="00DC4D19">
              <w:rPr>
                <w:rStyle w:val="Hipervnculo"/>
                <w:rFonts w:ascii="Arial" w:hAnsi="Arial" w:cs="Arial"/>
                <w:noProof/>
              </w:rPr>
              <w:t>MONITOREO Y REVISIÓN</w:t>
            </w:r>
            <w:r w:rsidR="00404CB9">
              <w:rPr>
                <w:noProof/>
                <w:webHidden/>
              </w:rPr>
              <w:tab/>
            </w:r>
            <w:r w:rsidR="00404CB9">
              <w:rPr>
                <w:noProof/>
                <w:webHidden/>
              </w:rPr>
              <w:fldChar w:fldCharType="begin"/>
            </w:r>
            <w:r w:rsidR="00404CB9">
              <w:rPr>
                <w:noProof/>
                <w:webHidden/>
              </w:rPr>
              <w:instrText xml:space="preserve"> PAGEREF _Toc62849835 \h </w:instrText>
            </w:r>
            <w:r w:rsidR="00404CB9">
              <w:rPr>
                <w:noProof/>
                <w:webHidden/>
              </w:rPr>
            </w:r>
            <w:r w:rsidR="00404CB9">
              <w:rPr>
                <w:noProof/>
                <w:webHidden/>
              </w:rPr>
              <w:fldChar w:fldCharType="separate"/>
            </w:r>
            <w:r w:rsidR="002A046A">
              <w:rPr>
                <w:noProof/>
                <w:webHidden/>
              </w:rPr>
              <w:t>24</w:t>
            </w:r>
            <w:r w:rsidR="00404CB9">
              <w:rPr>
                <w:noProof/>
                <w:webHidden/>
              </w:rPr>
              <w:fldChar w:fldCharType="end"/>
            </w:r>
          </w:hyperlink>
        </w:p>
        <w:p w14:paraId="23C90F34" w14:textId="4164A06F" w:rsidR="00404CB9" w:rsidRDefault="00FC0A94">
          <w:pPr>
            <w:pStyle w:val="TDC1"/>
            <w:tabs>
              <w:tab w:val="left" w:pos="440"/>
              <w:tab w:val="right" w:leader="dot" w:pos="9350"/>
            </w:tabs>
            <w:rPr>
              <w:rFonts w:eastAsiaTheme="minorEastAsia" w:cstheme="minorBidi"/>
              <w:b w:val="0"/>
              <w:bCs w:val="0"/>
              <w:i w:val="0"/>
              <w:iCs w:val="0"/>
              <w:noProof/>
              <w:sz w:val="22"/>
              <w:szCs w:val="22"/>
              <w:lang w:val="es-CO" w:eastAsia="es-CO" w:bidi="ar-SA"/>
            </w:rPr>
          </w:pPr>
          <w:hyperlink w:anchor="_Toc62849836" w:history="1">
            <w:r w:rsidR="00404CB9" w:rsidRPr="00DC4D19">
              <w:rPr>
                <w:rStyle w:val="Hipervnculo"/>
                <w:rFonts w:ascii="Arial" w:hAnsi="Arial" w:cs="Arial"/>
                <w:noProof/>
              </w:rPr>
              <w:t>9.</w:t>
            </w:r>
            <w:r w:rsidR="00404CB9">
              <w:rPr>
                <w:rFonts w:eastAsiaTheme="minorEastAsia" w:cstheme="minorBidi"/>
                <w:b w:val="0"/>
                <w:bCs w:val="0"/>
                <w:i w:val="0"/>
                <w:iCs w:val="0"/>
                <w:noProof/>
                <w:sz w:val="22"/>
                <w:szCs w:val="22"/>
                <w:lang w:val="es-CO" w:eastAsia="es-CO" w:bidi="ar-SA"/>
              </w:rPr>
              <w:tab/>
            </w:r>
            <w:r w:rsidR="00404CB9" w:rsidRPr="00DC4D19">
              <w:rPr>
                <w:rStyle w:val="Hipervnculo"/>
                <w:rFonts w:ascii="Arial" w:hAnsi="Arial" w:cs="Arial"/>
                <w:noProof/>
              </w:rPr>
              <w:t>PLAN DE TRATAMIENTO DE RIESGOS</w:t>
            </w:r>
            <w:r w:rsidR="00404CB9">
              <w:rPr>
                <w:noProof/>
                <w:webHidden/>
              </w:rPr>
              <w:tab/>
            </w:r>
            <w:r w:rsidR="00404CB9">
              <w:rPr>
                <w:noProof/>
                <w:webHidden/>
              </w:rPr>
              <w:fldChar w:fldCharType="begin"/>
            </w:r>
            <w:r w:rsidR="00404CB9">
              <w:rPr>
                <w:noProof/>
                <w:webHidden/>
              </w:rPr>
              <w:instrText xml:space="preserve"> PAGEREF _Toc62849836 \h </w:instrText>
            </w:r>
            <w:r w:rsidR="00404CB9">
              <w:rPr>
                <w:noProof/>
                <w:webHidden/>
              </w:rPr>
            </w:r>
            <w:r w:rsidR="00404CB9">
              <w:rPr>
                <w:noProof/>
                <w:webHidden/>
              </w:rPr>
              <w:fldChar w:fldCharType="separate"/>
            </w:r>
            <w:r w:rsidR="002A046A">
              <w:rPr>
                <w:noProof/>
                <w:webHidden/>
              </w:rPr>
              <w:t>24</w:t>
            </w:r>
            <w:r w:rsidR="00404CB9">
              <w:rPr>
                <w:noProof/>
                <w:webHidden/>
              </w:rPr>
              <w:fldChar w:fldCharType="end"/>
            </w:r>
          </w:hyperlink>
        </w:p>
        <w:p w14:paraId="16F5902A" w14:textId="73590705" w:rsidR="00404CB9" w:rsidRPr="00D50F5C" w:rsidRDefault="00404CB9" w:rsidP="00404CB9">
          <w:pPr>
            <w:rPr>
              <w:rFonts w:ascii="Arial" w:hAnsi="Arial" w:cs="Arial"/>
            </w:rPr>
          </w:pPr>
          <w:r w:rsidRPr="00D50F5C">
            <w:rPr>
              <w:rFonts w:ascii="Arial" w:hAnsi="Arial" w:cs="Arial"/>
              <w:b/>
              <w:bCs/>
              <w:sz w:val="20"/>
              <w:szCs w:val="20"/>
            </w:rPr>
            <w:fldChar w:fldCharType="end"/>
          </w:r>
        </w:p>
      </w:sdtContent>
    </w:sdt>
    <w:p w14:paraId="65A85088" w14:textId="77777777" w:rsidR="00404CB9" w:rsidRPr="00D50F5C" w:rsidRDefault="00404CB9" w:rsidP="00404CB9">
      <w:pPr>
        <w:pStyle w:val="Ttulo1"/>
        <w:ind w:left="426" w:firstLine="0"/>
        <w:rPr>
          <w:rFonts w:ascii="Arial" w:hAnsi="Arial" w:cs="Arial"/>
          <w:color w:val="0070C0"/>
          <w:sz w:val="24"/>
        </w:rPr>
      </w:pPr>
    </w:p>
    <w:p w14:paraId="052650DE" w14:textId="77777777" w:rsidR="00404CB9" w:rsidRPr="00D50F5C" w:rsidRDefault="00404CB9" w:rsidP="00404CB9">
      <w:pPr>
        <w:rPr>
          <w:rFonts w:ascii="Arial" w:hAnsi="Arial" w:cs="Arial"/>
        </w:rPr>
      </w:pPr>
    </w:p>
    <w:p w14:paraId="1D5D2ECF" w14:textId="77777777" w:rsidR="00404CB9" w:rsidRPr="00D50F5C" w:rsidRDefault="00404CB9" w:rsidP="00404CB9">
      <w:pPr>
        <w:rPr>
          <w:rFonts w:ascii="Arial" w:hAnsi="Arial" w:cs="Arial"/>
        </w:rPr>
      </w:pPr>
    </w:p>
    <w:p w14:paraId="1BECA2C7" w14:textId="77777777" w:rsidR="00404CB9" w:rsidRPr="00D50F5C" w:rsidRDefault="00404CB9" w:rsidP="00404CB9">
      <w:pPr>
        <w:pStyle w:val="Ttulo1"/>
        <w:ind w:left="0" w:firstLine="0"/>
        <w:rPr>
          <w:rFonts w:ascii="Arial" w:hAnsi="Arial" w:cs="Arial"/>
          <w:color w:val="00863C"/>
          <w:sz w:val="24"/>
          <w:szCs w:val="24"/>
        </w:rPr>
      </w:pPr>
    </w:p>
    <w:p w14:paraId="602D6ADB" w14:textId="77777777" w:rsidR="00404CB9" w:rsidRPr="00D50F5C" w:rsidRDefault="00404CB9" w:rsidP="00404CB9">
      <w:pPr>
        <w:pStyle w:val="Ttulo1"/>
        <w:rPr>
          <w:rFonts w:ascii="Arial" w:hAnsi="Arial" w:cs="Arial"/>
          <w:color w:val="00863C"/>
          <w:sz w:val="24"/>
          <w:szCs w:val="24"/>
        </w:rPr>
      </w:pPr>
    </w:p>
    <w:p w14:paraId="49694719" w14:textId="77777777" w:rsidR="00404CB9" w:rsidRPr="00D50F5C" w:rsidRDefault="00404CB9" w:rsidP="00404CB9">
      <w:pPr>
        <w:pStyle w:val="Ttulo1"/>
        <w:jc w:val="center"/>
        <w:rPr>
          <w:rFonts w:ascii="Arial" w:hAnsi="Arial" w:cs="Arial"/>
          <w:color w:val="00863C"/>
          <w:sz w:val="24"/>
          <w:szCs w:val="24"/>
        </w:rPr>
      </w:pPr>
      <w:bookmarkStart w:id="2" w:name="_Toc62849810"/>
      <w:r w:rsidRPr="00D50F5C">
        <w:rPr>
          <w:rFonts w:ascii="Arial" w:hAnsi="Arial" w:cs="Arial"/>
          <w:color w:val="00863C"/>
          <w:sz w:val="24"/>
          <w:szCs w:val="24"/>
        </w:rPr>
        <w:t>ÍNDICE DE TABLAS</w:t>
      </w:r>
      <w:bookmarkEnd w:id="2"/>
    </w:p>
    <w:p w14:paraId="66D9675E" w14:textId="77777777" w:rsidR="00404CB9" w:rsidRPr="00D50F5C" w:rsidRDefault="00404CB9" w:rsidP="00404CB9">
      <w:pPr>
        <w:pStyle w:val="Ttulo1"/>
        <w:jc w:val="center"/>
        <w:rPr>
          <w:rFonts w:ascii="Arial" w:hAnsi="Arial" w:cs="Arial"/>
          <w:color w:val="00863C"/>
          <w:sz w:val="24"/>
          <w:szCs w:val="24"/>
        </w:rPr>
      </w:pPr>
    </w:p>
    <w:p w14:paraId="3D5F6075" w14:textId="77777777" w:rsidR="00404CB9" w:rsidRPr="00D50F5C" w:rsidRDefault="00404CB9" w:rsidP="00404CB9">
      <w:pPr>
        <w:pStyle w:val="Ttulo1"/>
        <w:jc w:val="center"/>
        <w:rPr>
          <w:rFonts w:ascii="Arial" w:hAnsi="Arial" w:cs="Arial"/>
          <w:color w:val="00863C"/>
          <w:sz w:val="24"/>
          <w:szCs w:val="24"/>
        </w:rPr>
      </w:pPr>
    </w:p>
    <w:p w14:paraId="0F044425" w14:textId="77777777" w:rsidR="00404CB9" w:rsidRPr="00D50F5C" w:rsidRDefault="00404CB9" w:rsidP="00404CB9">
      <w:pPr>
        <w:pStyle w:val="Ttulo1"/>
        <w:jc w:val="center"/>
        <w:rPr>
          <w:rFonts w:ascii="Arial" w:hAnsi="Arial" w:cs="Arial"/>
          <w:color w:val="00863C"/>
          <w:sz w:val="24"/>
          <w:szCs w:val="24"/>
        </w:rPr>
      </w:pPr>
    </w:p>
    <w:p w14:paraId="31B6F88A" w14:textId="380F6C5E" w:rsidR="00404CB9" w:rsidRPr="00D50F5C" w:rsidRDefault="00404CB9" w:rsidP="00404CB9">
      <w:pPr>
        <w:pStyle w:val="Tabladeilustraciones"/>
        <w:tabs>
          <w:tab w:val="right" w:leader="dot" w:pos="9580"/>
        </w:tabs>
        <w:rPr>
          <w:rFonts w:ascii="Arial" w:eastAsiaTheme="minorEastAsia" w:hAnsi="Arial" w:cs="Arial"/>
          <w:noProof/>
          <w:sz w:val="24"/>
          <w:szCs w:val="24"/>
          <w:lang w:val="es-CO" w:eastAsia="es-ES_tradnl" w:bidi="ar-SA"/>
        </w:rPr>
      </w:pPr>
      <w:r w:rsidRPr="00D50F5C">
        <w:rPr>
          <w:rFonts w:ascii="Arial" w:hAnsi="Arial" w:cs="Arial"/>
          <w:color w:val="00863C"/>
          <w:sz w:val="24"/>
          <w:szCs w:val="24"/>
        </w:rPr>
        <w:fldChar w:fldCharType="begin"/>
      </w:r>
      <w:r w:rsidRPr="00D50F5C">
        <w:rPr>
          <w:rFonts w:ascii="Arial" w:hAnsi="Arial" w:cs="Arial"/>
          <w:color w:val="00863C"/>
          <w:sz w:val="24"/>
          <w:szCs w:val="24"/>
        </w:rPr>
        <w:instrText xml:space="preserve"> TOC \h \z \c "Tabla" </w:instrText>
      </w:r>
      <w:r w:rsidRPr="00D50F5C">
        <w:rPr>
          <w:rFonts w:ascii="Arial" w:hAnsi="Arial" w:cs="Arial"/>
          <w:color w:val="00863C"/>
          <w:sz w:val="24"/>
          <w:szCs w:val="24"/>
        </w:rPr>
        <w:fldChar w:fldCharType="separate"/>
      </w:r>
      <w:hyperlink w:anchor="_Toc61019613" w:history="1">
        <w:r w:rsidRPr="00D50F5C">
          <w:rPr>
            <w:rStyle w:val="Hipervnculo"/>
            <w:rFonts w:ascii="Arial" w:hAnsi="Arial" w:cs="Arial"/>
            <w:noProof/>
          </w:rPr>
          <w:t>Tabla 1 Tipología del activo</w:t>
        </w:r>
        <w:r w:rsidRPr="00D50F5C">
          <w:rPr>
            <w:rFonts w:ascii="Arial" w:hAnsi="Arial" w:cs="Arial"/>
            <w:noProof/>
            <w:webHidden/>
          </w:rPr>
          <w:tab/>
        </w:r>
        <w:r w:rsidRPr="00D50F5C">
          <w:rPr>
            <w:rFonts w:ascii="Arial" w:hAnsi="Arial" w:cs="Arial"/>
            <w:noProof/>
            <w:webHidden/>
          </w:rPr>
          <w:fldChar w:fldCharType="begin"/>
        </w:r>
        <w:r w:rsidRPr="00D50F5C">
          <w:rPr>
            <w:rFonts w:ascii="Arial" w:hAnsi="Arial" w:cs="Arial"/>
            <w:noProof/>
            <w:webHidden/>
          </w:rPr>
          <w:instrText xml:space="preserve"> PAGEREF _Toc61019613 \h </w:instrText>
        </w:r>
        <w:r w:rsidRPr="00D50F5C">
          <w:rPr>
            <w:rFonts w:ascii="Arial" w:hAnsi="Arial" w:cs="Arial"/>
            <w:noProof/>
            <w:webHidden/>
          </w:rPr>
        </w:r>
        <w:r w:rsidRPr="00D50F5C">
          <w:rPr>
            <w:rFonts w:ascii="Arial" w:hAnsi="Arial" w:cs="Arial"/>
            <w:noProof/>
            <w:webHidden/>
          </w:rPr>
          <w:fldChar w:fldCharType="separate"/>
        </w:r>
        <w:r w:rsidR="002A046A">
          <w:rPr>
            <w:rFonts w:ascii="Arial" w:hAnsi="Arial" w:cs="Arial"/>
            <w:noProof/>
            <w:webHidden/>
          </w:rPr>
          <w:t>10</w:t>
        </w:r>
        <w:r w:rsidRPr="00D50F5C">
          <w:rPr>
            <w:rFonts w:ascii="Arial" w:hAnsi="Arial" w:cs="Arial"/>
            <w:noProof/>
            <w:webHidden/>
          </w:rPr>
          <w:fldChar w:fldCharType="end"/>
        </w:r>
      </w:hyperlink>
    </w:p>
    <w:p w14:paraId="53698958" w14:textId="5A3613EE" w:rsidR="00404CB9" w:rsidRPr="00D50F5C" w:rsidRDefault="00FC0A94" w:rsidP="00404CB9">
      <w:pPr>
        <w:pStyle w:val="Tabladeilustraciones"/>
        <w:tabs>
          <w:tab w:val="right" w:leader="dot" w:pos="9580"/>
        </w:tabs>
        <w:rPr>
          <w:rFonts w:ascii="Arial" w:eastAsiaTheme="minorEastAsia" w:hAnsi="Arial" w:cs="Arial"/>
          <w:noProof/>
          <w:sz w:val="24"/>
          <w:szCs w:val="24"/>
          <w:lang w:val="es-CO" w:eastAsia="es-ES_tradnl" w:bidi="ar-SA"/>
        </w:rPr>
      </w:pPr>
      <w:hyperlink w:anchor="_Toc61019614" w:history="1">
        <w:r w:rsidR="00404CB9" w:rsidRPr="00D50F5C">
          <w:rPr>
            <w:rStyle w:val="Hipervnculo"/>
            <w:rFonts w:ascii="Arial" w:hAnsi="Arial" w:cs="Arial"/>
            <w:noProof/>
          </w:rPr>
          <w:t>Tabla 2.Valoración de la confidencialidad</w:t>
        </w:r>
        <w:r w:rsidR="00404CB9" w:rsidRPr="00D50F5C">
          <w:rPr>
            <w:rFonts w:ascii="Arial" w:hAnsi="Arial" w:cs="Arial"/>
            <w:noProof/>
            <w:webHidden/>
          </w:rPr>
          <w:tab/>
        </w:r>
        <w:r w:rsidR="00404CB9" w:rsidRPr="00D50F5C">
          <w:rPr>
            <w:rFonts w:ascii="Arial" w:hAnsi="Arial" w:cs="Arial"/>
            <w:noProof/>
            <w:webHidden/>
          </w:rPr>
          <w:fldChar w:fldCharType="begin"/>
        </w:r>
        <w:r w:rsidR="00404CB9" w:rsidRPr="00D50F5C">
          <w:rPr>
            <w:rFonts w:ascii="Arial" w:hAnsi="Arial" w:cs="Arial"/>
            <w:noProof/>
            <w:webHidden/>
          </w:rPr>
          <w:instrText xml:space="preserve"> PAGEREF _Toc61019614 \h </w:instrText>
        </w:r>
        <w:r w:rsidR="00404CB9" w:rsidRPr="00D50F5C">
          <w:rPr>
            <w:rFonts w:ascii="Arial" w:hAnsi="Arial" w:cs="Arial"/>
            <w:noProof/>
            <w:webHidden/>
          </w:rPr>
        </w:r>
        <w:r w:rsidR="00404CB9" w:rsidRPr="00D50F5C">
          <w:rPr>
            <w:rFonts w:ascii="Arial" w:hAnsi="Arial" w:cs="Arial"/>
            <w:noProof/>
            <w:webHidden/>
          </w:rPr>
          <w:fldChar w:fldCharType="separate"/>
        </w:r>
        <w:r w:rsidR="002A046A">
          <w:rPr>
            <w:rFonts w:ascii="Arial" w:hAnsi="Arial" w:cs="Arial"/>
            <w:noProof/>
            <w:webHidden/>
          </w:rPr>
          <w:t>12</w:t>
        </w:r>
        <w:r w:rsidR="00404CB9" w:rsidRPr="00D50F5C">
          <w:rPr>
            <w:rFonts w:ascii="Arial" w:hAnsi="Arial" w:cs="Arial"/>
            <w:noProof/>
            <w:webHidden/>
          </w:rPr>
          <w:fldChar w:fldCharType="end"/>
        </w:r>
      </w:hyperlink>
    </w:p>
    <w:p w14:paraId="12C6CC30" w14:textId="3BDDE668" w:rsidR="00404CB9" w:rsidRPr="00D50F5C" w:rsidRDefault="00FC0A94" w:rsidP="00404CB9">
      <w:pPr>
        <w:pStyle w:val="Tabladeilustraciones"/>
        <w:tabs>
          <w:tab w:val="right" w:leader="dot" w:pos="9580"/>
        </w:tabs>
        <w:rPr>
          <w:rFonts w:ascii="Arial" w:eastAsiaTheme="minorEastAsia" w:hAnsi="Arial" w:cs="Arial"/>
          <w:noProof/>
          <w:sz w:val="24"/>
          <w:szCs w:val="24"/>
          <w:lang w:val="es-CO" w:eastAsia="es-ES_tradnl" w:bidi="ar-SA"/>
        </w:rPr>
      </w:pPr>
      <w:hyperlink w:anchor="_Toc61019615" w:history="1">
        <w:r w:rsidR="00404CB9" w:rsidRPr="00D50F5C">
          <w:rPr>
            <w:rStyle w:val="Hipervnculo"/>
            <w:rFonts w:ascii="Arial" w:hAnsi="Arial" w:cs="Arial"/>
            <w:noProof/>
          </w:rPr>
          <w:t>Tabla 3. Valoración de la integridad</w:t>
        </w:r>
        <w:r w:rsidR="00404CB9" w:rsidRPr="00D50F5C">
          <w:rPr>
            <w:rFonts w:ascii="Arial" w:hAnsi="Arial" w:cs="Arial"/>
            <w:noProof/>
            <w:webHidden/>
          </w:rPr>
          <w:tab/>
        </w:r>
        <w:r w:rsidR="00404CB9" w:rsidRPr="00D50F5C">
          <w:rPr>
            <w:rFonts w:ascii="Arial" w:hAnsi="Arial" w:cs="Arial"/>
            <w:noProof/>
            <w:webHidden/>
          </w:rPr>
          <w:fldChar w:fldCharType="begin"/>
        </w:r>
        <w:r w:rsidR="00404CB9" w:rsidRPr="00D50F5C">
          <w:rPr>
            <w:rFonts w:ascii="Arial" w:hAnsi="Arial" w:cs="Arial"/>
            <w:noProof/>
            <w:webHidden/>
          </w:rPr>
          <w:instrText xml:space="preserve"> PAGEREF _Toc61019615 \h </w:instrText>
        </w:r>
        <w:r w:rsidR="00404CB9" w:rsidRPr="00D50F5C">
          <w:rPr>
            <w:rFonts w:ascii="Arial" w:hAnsi="Arial" w:cs="Arial"/>
            <w:noProof/>
            <w:webHidden/>
          </w:rPr>
        </w:r>
        <w:r w:rsidR="00404CB9" w:rsidRPr="00D50F5C">
          <w:rPr>
            <w:rFonts w:ascii="Arial" w:hAnsi="Arial" w:cs="Arial"/>
            <w:noProof/>
            <w:webHidden/>
          </w:rPr>
          <w:fldChar w:fldCharType="separate"/>
        </w:r>
        <w:r w:rsidR="002A046A">
          <w:rPr>
            <w:rFonts w:ascii="Arial" w:hAnsi="Arial" w:cs="Arial"/>
            <w:noProof/>
            <w:webHidden/>
          </w:rPr>
          <w:t>12</w:t>
        </w:r>
        <w:r w:rsidR="00404CB9" w:rsidRPr="00D50F5C">
          <w:rPr>
            <w:rFonts w:ascii="Arial" w:hAnsi="Arial" w:cs="Arial"/>
            <w:noProof/>
            <w:webHidden/>
          </w:rPr>
          <w:fldChar w:fldCharType="end"/>
        </w:r>
      </w:hyperlink>
    </w:p>
    <w:p w14:paraId="6F941165" w14:textId="6FB1E1FB" w:rsidR="00404CB9" w:rsidRPr="00D50F5C" w:rsidRDefault="00FC0A94" w:rsidP="00404CB9">
      <w:pPr>
        <w:pStyle w:val="Tabladeilustraciones"/>
        <w:tabs>
          <w:tab w:val="right" w:leader="dot" w:pos="9580"/>
        </w:tabs>
        <w:rPr>
          <w:rFonts w:ascii="Arial" w:eastAsiaTheme="minorEastAsia" w:hAnsi="Arial" w:cs="Arial"/>
          <w:noProof/>
          <w:sz w:val="24"/>
          <w:szCs w:val="24"/>
          <w:lang w:val="es-CO" w:eastAsia="es-ES_tradnl" w:bidi="ar-SA"/>
        </w:rPr>
      </w:pPr>
      <w:hyperlink w:anchor="_Toc61019616" w:history="1">
        <w:r w:rsidR="00404CB9" w:rsidRPr="00D50F5C">
          <w:rPr>
            <w:rStyle w:val="Hipervnculo"/>
            <w:rFonts w:ascii="Arial" w:hAnsi="Arial" w:cs="Arial"/>
            <w:noProof/>
          </w:rPr>
          <w:t>Tabla 4. Valoración de la disponibilidad</w:t>
        </w:r>
        <w:r w:rsidR="00404CB9" w:rsidRPr="00D50F5C">
          <w:rPr>
            <w:rFonts w:ascii="Arial" w:hAnsi="Arial" w:cs="Arial"/>
            <w:noProof/>
            <w:webHidden/>
          </w:rPr>
          <w:tab/>
        </w:r>
        <w:r w:rsidR="00404CB9" w:rsidRPr="00D50F5C">
          <w:rPr>
            <w:rFonts w:ascii="Arial" w:hAnsi="Arial" w:cs="Arial"/>
            <w:noProof/>
            <w:webHidden/>
          </w:rPr>
          <w:fldChar w:fldCharType="begin"/>
        </w:r>
        <w:r w:rsidR="00404CB9" w:rsidRPr="00D50F5C">
          <w:rPr>
            <w:rFonts w:ascii="Arial" w:hAnsi="Arial" w:cs="Arial"/>
            <w:noProof/>
            <w:webHidden/>
          </w:rPr>
          <w:instrText xml:space="preserve"> PAGEREF _Toc61019616 \h </w:instrText>
        </w:r>
        <w:r w:rsidR="00404CB9" w:rsidRPr="00D50F5C">
          <w:rPr>
            <w:rFonts w:ascii="Arial" w:hAnsi="Arial" w:cs="Arial"/>
            <w:noProof/>
            <w:webHidden/>
          </w:rPr>
        </w:r>
        <w:r w:rsidR="00404CB9" w:rsidRPr="00D50F5C">
          <w:rPr>
            <w:rFonts w:ascii="Arial" w:hAnsi="Arial" w:cs="Arial"/>
            <w:noProof/>
            <w:webHidden/>
          </w:rPr>
          <w:fldChar w:fldCharType="separate"/>
        </w:r>
        <w:r w:rsidR="002A046A">
          <w:rPr>
            <w:rFonts w:ascii="Arial" w:hAnsi="Arial" w:cs="Arial"/>
            <w:noProof/>
            <w:webHidden/>
          </w:rPr>
          <w:t>12</w:t>
        </w:r>
        <w:r w:rsidR="00404CB9" w:rsidRPr="00D50F5C">
          <w:rPr>
            <w:rFonts w:ascii="Arial" w:hAnsi="Arial" w:cs="Arial"/>
            <w:noProof/>
            <w:webHidden/>
          </w:rPr>
          <w:fldChar w:fldCharType="end"/>
        </w:r>
      </w:hyperlink>
    </w:p>
    <w:p w14:paraId="1E6C463B" w14:textId="62D5A7BF" w:rsidR="00404CB9" w:rsidRPr="00D50F5C" w:rsidRDefault="00FC0A94" w:rsidP="00404CB9">
      <w:pPr>
        <w:pStyle w:val="Tabladeilustraciones"/>
        <w:tabs>
          <w:tab w:val="right" w:leader="dot" w:pos="9580"/>
        </w:tabs>
        <w:rPr>
          <w:rFonts w:ascii="Arial" w:eastAsiaTheme="minorEastAsia" w:hAnsi="Arial" w:cs="Arial"/>
          <w:noProof/>
          <w:sz w:val="24"/>
          <w:szCs w:val="24"/>
          <w:lang w:val="es-CO" w:eastAsia="es-ES_tradnl" w:bidi="ar-SA"/>
        </w:rPr>
      </w:pPr>
      <w:hyperlink w:anchor="_Toc61019617" w:history="1">
        <w:r w:rsidR="00404CB9" w:rsidRPr="00D50F5C">
          <w:rPr>
            <w:rStyle w:val="Hipervnculo"/>
            <w:rFonts w:ascii="Arial" w:hAnsi="Arial" w:cs="Arial"/>
            <w:noProof/>
          </w:rPr>
          <w:t>Tabla 5. Amenazas comunes por tipo</w:t>
        </w:r>
        <w:r w:rsidR="00404CB9" w:rsidRPr="00D50F5C">
          <w:rPr>
            <w:rFonts w:ascii="Arial" w:hAnsi="Arial" w:cs="Arial"/>
            <w:noProof/>
            <w:webHidden/>
          </w:rPr>
          <w:tab/>
        </w:r>
        <w:r w:rsidR="00404CB9" w:rsidRPr="00D50F5C">
          <w:rPr>
            <w:rFonts w:ascii="Arial" w:hAnsi="Arial" w:cs="Arial"/>
            <w:noProof/>
            <w:webHidden/>
          </w:rPr>
          <w:fldChar w:fldCharType="begin"/>
        </w:r>
        <w:r w:rsidR="00404CB9" w:rsidRPr="00D50F5C">
          <w:rPr>
            <w:rFonts w:ascii="Arial" w:hAnsi="Arial" w:cs="Arial"/>
            <w:noProof/>
            <w:webHidden/>
          </w:rPr>
          <w:instrText xml:space="preserve"> PAGEREF _Toc61019617 \h </w:instrText>
        </w:r>
        <w:r w:rsidR="00404CB9" w:rsidRPr="00D50F5C">
          <w:rPr>
            <w:rFonts w:ascii="Arial" w:hAnsi="Arial" w:cs="Arial"/>
            <w:noProof/>
            <w:webHidden/>
          </w:rPr>
        </w:r>
        <w:r w:rsidR="00404CB9" w:rsidRPr="00D50F5C">
          <w:rPr>
            <w:rFonts w:ascii="Arial" w:hAnsi="Arial" w:cs="Arial"/>
            <w:noProof/>
            <w:webHidden/>
          </w:rPr>
          <w:fldChar w:fldCharType="separate"/>
        </w:r>
        <w:r w:rsidR="002A046A">
          <w:rPr>
            <w:rFonts w:ascii="Arial" w:hAnsi="Arial" w:cs="Arial"/>
            <w:noProof/>
            <w:webHidden/>
          </w:rPr>
          <w:t>13</w:t>
        </w:r>
        <w:r w:rsidR="00404CB9" w:rsidRPr="00D50F5C">
          <w:rPr>
            <w:rFonts w:ascii="Arial" w:hAnsi="Arial" w:cs="Arial"/>
            <w:noProof/>
            <w:webHidden/>
          </w:rPr>
          <w:fldChar w:fldCharType="end"/>
        </w:r>
      </w:hyperlink>
    </w:p>
    <w:p w14:paraId="3ACF06B2" w14:textId="653828CB" w:rsidR="00404CB9" w:rsidRPr="00D50F5C" w:rsidRDefault="00FC0A94" w:rsidP="00404CB9">
      <w:pPr>
        <w:pStyle w:val="Tabladeilustraciones"/>
        <w:tabs>
          <w:tab w:val="right" w:leader="dot" w:pos="9580"/>
        </w:tabs>
        <w:rPr>
          <w:rFonts w:ascii="Arial" w:eastAsiaTheme="minorEastAsia" w:hAnsi="Arial" w:cs="Arial"/>
          <w:noProof/>
          <w:sz w:val="24"/>
          <w:szCs w:val="24"/>
          <w:lang w:val="es-CO" w:eastAsia="es-ES_tradnl" w:bidi="ar-SA"/>
        </w:rPr>
      </w:pPr>
      <w:hyperlink w:anchor="_Toc61019618" w:history="1">
        <w:r w:rsidR="00404CB9" w:rsidRPr="00D50F5C">
          <w:rPr>
            <w:rStyle w:val="Hipervnculo"/>
            <w:rFonts w:ascii="Arial" w:hAnsi="Arial" w:cs="Arial"/>
            <w:noProof/>
          </w:rPr>
          <w:t>Tabla 6. Tabla de amenazas dirigida por el hombre</w:t>
        </w:r>
        <w:r w:rsidR="00404CB9" w:rsidRPr="00D50F5C">
          <w:rPr>
            <w:rFonts w:ascii="Arial" w:hAnsi="Arial" w:cs="Arial"/>
            <w:noProof/>
            <w:webHidden/>
          </w:rPr>
          <w:tab/>
        </w:r>
        <w:r w:rsidR="00404CB9" w:rsidRPr="00D50F5C">
          <w:rPr>
            <w:rFonts w:ascii="Arial" w:hAnsi="Arial" w:cs="Arial"/>
            <w:noProof/>
            <w:webHidden/>
          </w:rPr>
          <w:fldChar w:fldCharType="begin"/>
        </w:r>
        <w:r w:rsidR="00404CB9" w:rsidRPr="00D50F5C">
          <w:rPr>
            <w:rFonts w:ascii="Arial" w:hAnsi="Arial" w:cs="Arial"/>
            <w:noProof/>
            <w:webHidden/>
          </w:rPr>
          <w:instrText xml:space="preserve"> PAGEREF _Toc61019618 \h </w:instrText>
        </w:r>
        <w:r w:rsidR="00404CB9" w:rsidRPr="00D50F5C">
          <w:rPr>
            <w:rFonts w:ascii="Arial" w:hAnsi="Arial" w:cs="Arial"/>
            <w:noProof/>
            <w:webHidden/>
          </w:rPr>
        </w:r>
        <w:r w:rsidR="00404CB9" w:rsidRPr="00D50F5C">
          <w:rPr>
            <w:rFonts w:ascii="Arial" w:hAnsi="Arial" w:cs="Arial"/>
            <w:noProof/>
            <w:webHidden/>
          </w:rPr>
          <w:fldChar w:fldCharType="separate"/>
        </w:r>
        <w:r w:rsidR="002A046A">
          <w:rPr>
            <w:rFonts w:ascii="Arial" w:hAnsi="Arial" w:cs="Arial"/>
            <w:noProof/>
            <w:webHidden/>
          </w:rPr>
          <w:t>14</w:t>
        </w:r>
        <w:r w:rsidR="00404CB9" w:rsidRPr="00D50F5C">
          <w:rPr>
            <w:rFonts w:ascii="Arial" w:hAnsi="Arial" w:cs="Arial"/>
            <w:noProof/>
            <w:webHidden/>
          </w:rPr>
          <w:fldChar w:fldCharType="end"/>
        </w:r>
      </w:hyperlink>
    </w:p>
    <w:p w14:paraId="3340BC86" w14:textId="2F098A7E" w:rsidR="00404CB9" w:rsidRPr="00D50F5C" w:rsidRDefault="00FC0A94" w:rsidP="00404CB9">
      <w:pPr>
        <w:pStyle w:val="Tabladeilustraciones"/>
        <w:tabs>
          <w:tab w:val="right" w:leader="dot" w:pos="9580"/>
        </w:tabs>
        <w:rPr>
          <w:rFonts w:ascii="Arial" w:eastAsiaTheme="minorEastAsia" w:hAnsi="Arial" w:cs="Arial"/>
          <w:noProof/>
          <w:sz w:val="24"/>
          <w:szCs w:val="24"/>
          <w:lang w:val="es-CO" w:eastAsia="es-ES_tradnl" w:bidi="ar-SA"/>
        </w:rPr>
      </w:pPr>
      <w:hyperlink w:anchor="_Toc61019619" w:history="1">
        <w:r w:rsidR="00404CB9" w:rsidRPr="00D50F5C">
          <w:rPr>
            <w:rStyle w:val="Hipervnculo"/>
            <w:rFonts w:ascii="Arial" w:hAnsi="Arial" w:cs="Arial"/>
            <w:noProof/>
          </w:rPr>
          <w:t>Tabla 7 Vulnerabilidades Comunes</w:t>
        </w:r>
        <w:r w:rsidR="00404CB9" w:rsidRPr="00D50F5C">
          <w:rPr>
            <w:rFonts w:ascii="Arial" w:hAnsi="Arial" w:cs="Arial"/>
            <w:noProof/>
            <w:webHidden/>
          </w:rPr>
          <w:tab/>
        </w:r>
        <w:r w:rsidR="00404CB9" w:rsidRPr="00D50F5C">
          <w:rPr>
            <w:rFonts w:ascii="Arial" w:hAnsi="Arial" w:cs="Arial"/>
            <w:noProof/>
            <w:webHidden/>
          </w:rPr>
          <w:fldChar w:fldCharType="begin"/>
        </w:r>
        <w:r w:rsidR="00404CB9" w:rsidRPr="00D50F5C">
          <w:rPr>
            <w:rFonts w:ascii="Arial" w:hAnsi="Arial" w:cs="Arial"/>
            <w:noProof/>
            <w:webHidden/>
          </w:rPr>
          <w:instrText xml:space="preserve"> PAGEREF _Toc61019619 \h </w:instrText>
        </w:r>
        <w:r w:rsidR="00404CB9" w:rsidRPr="00D50F5C">
          <w:rPr>
            <w:rFonts w:ascii="Arial" w:hAnsi="Arial" w:cs="Arial"/>
            <w:noProof/>
            <w:webHidden/>
          </w:rPr>
        </w:r>
        <w:r w:rsidR="00404CB9" w:rsidRPr="00D50F5C">
          <w:rPr>
            <w:rFonts w:ascii="Arial" w:hAnsi="Arial" w:cs="Arial"/>
            <w:noProof/>
            <w:webHidden/>
          </w:rPr>
          <w:fldChar w:fldCharType="separate"/>
        </w:r>
        <w:r w:rsidR="002A046A">
          <w:rPr>
            <w:rFonts w:ascii="Arial" w:hAnsi="Arial" w:cs="Arial"/>
            <w:noProof/>
            <w:webHidden/>
          </w:rPr>
          <w:t>16</w:t>
        </w:r>
        <w:r w:rsidR="00404CB9" w:rsidRPr="00D50F5C">
          <w:rPr>
            <w:rFonts w:ascii="Arial" w:hAnsi="Arial" w:cs="Arial"/>
            <w:noProof/>
            <w:webHidden/>
          </w:rPr>
          <w:fldChar w:fldCharType="end"/>
        </w:r>
      </w:hyperlink>
    </w:p>
    <w:p w14:paraId="558D1CB2" w14:textId="456F613B" w:rsidR="00404CB9" w:rsidRPr="00D50F5C" w:rsidRDefault="00FC0A94" w:rsidP="00404CB9">
      <w:pPr>
        <w:pStyle w:val="Tabladeilustraciones"/>
        <w:tabs>
          <w:tab w:val="right" w:leader="dot" w:pos="9580"/>
        </w:tabs>
        <w:rPr>
          <w:rFonts w:ascii="Arial" w:eastAsiaTheme="minorEastAsia" w:hAnsi="Arial" w:cs="Arial"/>
          <w:noProof/>
          <w:sz w:val="24"/>
          <w:szCs w:val="24"/>
          <w:lang w:val="es-CO" w:eastAsia="es-ES_tradnl" w:bidi="ar-SA"/>
        </w:rPr>
      </w:pPr>
      <w:hyperlink w:anchor="_Toc61019620" w:history="1">
        <w:r w:rsidR="00404CB9" w:rsidRPr="00D50F5C">
          <w:rPr>
            <w:rStyle w:val="Hipervnculo"/>
            <w:rFonts w:ascii="Arial" w:hAnsi="Arial" w:cs="Arial"/>
            <w:noProof/>
          </w:rPr>
          <w:t>Tabla 8. Tipología de riesgos</w:t>
        </w:r>
        <w:r w:rsidR="00404CB9" w:rsidRPr="00D50F5C">
          <w:rPr>
            <w:rFonts w:ascii="Arial" w:hAnsi="Arial" w:cs="Arial"/>
            <w:noProof/>
            <w:webHidden/>
          </w:rPr>
          <w:tab/>
        </w:r>
        <w:r w:rsidR="00404CB9" w:rsidRPr="00D50F5C">
          <w:rPr>
            <w:rFonts w:ascii="Arial" w:hAnsi="Arial" w:cs="Arial"/>
            <w:noProof/>
            <w:webHidden/>
          </w:rPr>
          <w:fldChar w:fldCharType="begin"/>
        </w:r>
        <w:r w:rsidR="00404CB9" w:rsidRPr="00D50F5C">
          <w:rPr>
            <w:rFonts w:ascii="Arial" w:hAnsi="Arial" w:cs="Arial"/>
            <w:noProof/>
            <w:webHidden/>
          </w:rPr>
          <w:instrText xml:space="preserve"> PAGEREF _Toc61019620 \h </w:instrText>
        </w:r>
        <w:r w:rsidR="00404CB9" w:rsidRPr="00D50F5C">
          <w:rPr>
            <w:rFonts w:ascii="Arial" w:hAnsi="Arial" w:cs="Arial"/>
            <w:noProof/>
            <w:webHidden/>
          </w:rPr>
        </w:r>
        <w:r w:rsidR="00404CB9" w:rsidRPr="00D50F5C">
          <w:rPr>
            <w:rFonts w:ascii="Arial" w:hAnsi="Arial" w:cs="Arial"/>
            <w:noProof/>
            <w:webHidden/>
          </w:rPr>
          <w:fldChar w:fldCharType="separate"/>
        </w:r>
        <w:r w:rsidR="002A046A">
          <w:rPr>
            <w:rFonts w:ascii="Arial" w:hAnsi="Arial" w:cs="Arial"/>
            <w:noProof/>
            <w:webHidden/>
          </w:rPr>
          <w:t>17</w:t>
        </w:r>
        <w:r w:rsidR="00404CB9" w:rsidRPr="00D50F5C">
          <w:rPr>
            <w:rFonts w:ascii="Arial" w:hAnsi="Arial" w:cs="Arial"/>
            <w:noProof/>
            <w:webHidden/>
          </w:rPr>
          <w:fldChar w:fldCharType="end"/>
        </w:r>
      </w:hyperlink>
    </w:p>
    <w:p w14:paraId="2192C576" w14:textId="2C285A44" w:rsidR="00404CB9" w:rsidRPr="00D50F5C" w:rsidRDefault="00FC0A94" w:rsidP="00404CB9">
      <w:pPr>
        <w:pStyle w:val="Tabladeilustraciones"/>
        <w:tabs>
          <w:tab w:val="right" w:leader="dot" w:pos="9580"/>
        </w:tabs>
        <w:rPr>
          <w:rFonts w:ascii="Arial" w:eastAsiaTheme="minorEastAsia" w:hAnsi="Arial" w:cs="Arial"/>
          <w:noProof/>
          <w:sz w:val="24"/>
          <w:szCs w:val="24"/>
          <w:lang w:val="es-CO" w:eastAsia="es-ES_tradnl" w:bidi="ar-SA"/>
        </w:rPr>
      </w:pPr>
      <w:hyperlink w:anchor="_Toc61019621" w:history="1">
        <w:r w:rsidR="00404CB9" w:rsidRPr="00D50F5C">
          <w:rPr>
            <w:rStyle w:val="Hipervnculo"/>
            <w:rFonts w:ascii="Arial" w:hAnsi="Arial" w:cs="Arial"/>
            <w:noProof/>
          </w:rPr>
          <w:t>Tabla 9.Ejemplo clasificación de controles</w:t>
        </w:r>
        <w:r w:rsidR="00404CB9" w:rsidRPr="00D50F5C">
          <w:rPr>
            <w:rFonts w:ascii="Arial" w:hAnsi="Arial" w:cs="Arial"/>
            <w:noProof/>
            <w:webHidden/>
          </w:rPr>
          <w:tab/>
        </w:r>
        <w:r w:rsidR="00404CB9" w:rsidRPr="00D50F5C">
          <w:rPr>
            <w:rFonts w:ascii="Arial" w:hAnsi="Arial" w:cs="Arial"/>
            <w:noProof/>
            <w:webHidden/>
          </w:rPr>
          <w:fldChar w:fldCharType="begin"/>
        </w:r>
        <w:r w:rsidR="00404CB9" w:rsidRPr="00D50F5C">
          <w:rPr>
            <w:rFonts w:ascii="Arial" w:hAnsi="Arial" w:cs="Arial"/>
            <w:noProof/>
            <w:webHidden/>
          </w:rPr>
          <w:instrText xml:space="preserve"> PAGEREF _Toc61019621 \h </w:instrText>
        </w:r>
        <w:r w:rsidR="00404CB9" w:rsidRPr="00D50F5C">
          <w:rPr>
            <w:rFonts w:ascii="Arial" w:hAnsi="Arial" w:cs="Arial"/>
            <w:noProof/>
            <w:webHidden/>
          </w:rPr>
        </w:r>
        <w:r w:rsidR="00404CB9" w:rsidRPr="00D50F5C">
          <w:rPr>
            <w:rFonts w:ascii="Arial" w:hAnsi="Arial" w:cs="Arial"/>
            <w:noProof/>
            <w:webHidden/>
          </w:rPr>
          <w:fldChar w:fldCharType="separate"/>
        </w:r>
        <w:r w:rsidR="002A046A">
          <w:rPr>
            <w:rFonts w:ascii="Arial" w:hAnsi="Arial" w:cs="Arial"/>
            <w:noProof/>
            <w:webHidden/>
          </w:rPr>
          <w:t>21</w:t>
        </w:r>
        <w:r w:rsidR="00404CB9" w:rsidRPr="00D50F5C">
          <w:rPr>
            <w:rFonts w:ascii="Arial" w:hAnsi="Arial" w:cs="Arial"/>
            <w:noProof/>
            <w:webHidden/>
          </w:rPr>
          <w:fldChar w:fldCharType="end"/>
        </w:r>
      </w:hyperlink>
    </w:p>
    <w:p w14:paraId="16AE0FD2" w14:textId="6D65BC0F" w:rsidR="00404CB9" w:rsidRPr="00D50F5C" w:rsidRDefault="00FC0A94" w:rsidP="00404CB9">
      <w:pPr>
        <w:pStyle w:val="Tabladeilustraciones"/>
        <w:tabs>
          <w:tab w:val="right" w:leader="dot" w:pos="9580"/>
        </w:tabs>
        <w:rPr>
          <w:rFonts w:ascii="Arial" w:eastAsiaTheme="minorEastAsia" w:hAnsi="Arial" w:cs="Arial"/>
          <w:noProof/>
          <w:sz w:val="24"/>
          <w:szCs w:val="24"/>
          <w:lang w:val="es-CO" w:eastAsia="es-ES_tradnl" w:bidi="ar-SA"/>
        </w:rPr>
      </w:pPr>
      <w:hyperlink w:anchor="_Toc61019622" w:history="1">
        <w:r w:rsidR="00404CB9" w:rsidRPr="00D50F5C">
          <w:rPr>
            <w:rStyle w:val="Hipervnculo"/>
            <w:rFonts w:ascii="Arial" w:hAnsi="Arial" w:cs="Arial"/>
            <w:noProof/>
          </w:rPr>
          <w:t>Tabla 10 Clasificación del riesgo</w:t>
        </w:r>
        <w:r w:rsidR="00404CB9" w:rsidRPr="00D50F5C">
          <w:rPr>
            <w:rFonts w:ascii="Arial" w:hAnsi="Arial" w:cs="Arial"/>
            <w:noProof/>
            <w:webHidden/>
          </w:rPr>
          <w:tab/>
        </w:r>
        <w:r w:rsidR="00404CB9" w:rsidRPr="00D50F5C">
          <w:rPr>
            <w:rFonts w:ascii="Arial" w:hAnsi="Arial" w:cs="Arial"/>
            <w:noProof/>
            <w:webHidden/>
          </w:rPr>
          <w:fldChar w:fldCharType="begin"/>
        </w:r>
        <w:r w:rsidR="00404CB9" w:rsidRPr="00D50F5C">
          <w:rPr>
            <w:rFonts w:ascii="Arial" w:hAnsi="Arial" w:cs="Arial"/>
            <w:noProof/>
            <w:webHidden/>
          </w:rPr>
          <w:instrText xml:space="preserve"> PAGEREF _Toc61019622 \h </w:instrText>
        </w:r>
        <w:r w:rsidR="00404CB9" w:rsidRPr="00D50F5C">
          <w:rPr>
            <w:rFonts w:ascii="Arial" w:hAnsi="Arial" w:cs="Arial"/>
            <w:noProof/>
            <w:webHidden/>
          </w:rPr>
        </w:r>
        <w:r w:rsidR="00404CB9" w:rsidRPr="00D50F5C">
          <w:rPr>
            <w:rFonts w:ascii="Arial" w:hAnsi="Arial" w:cs="Arial"/>
            <w:noProof/>
            <w:webHidden/>
          </w:rPr>
          <w:fldChar w:fldCharType="separate"/>
        </w:r>
        <w:r w:rsidR="002A046A">
          <w:rPr>
            <w:rFonts w:ascii="Arial" w:hAnsi="Arial" w:cs="Arial"/>
            <w:noProof/>
            <w:webHidden/>
          </w:rPr>
          <w:t>23</w:t>
        </w:r>
        <w:r w:rsidR="00404CB9" w:rsidRPr="00D50F5C">
          <w:rPr>
            <w:rFonts w:ascii="Arial" w:hAnsi="Arial" w:cs="Arial"/>
            <w:noProof/>
            <w:webHidden/>
          </w:rPr>
          <w:fldChar w:fldCharType="end"/>
        </w:r>
      </w:hyperlink>
    </w:p>
    <w:p w14:paraId="2EA19780" w14:textId="4AD0A618" w:rsidR="00404CB9" w:rsidRPr="00D50F5C" w:rsidRDefault="00FC0A94" w:rsidP="00404CB9">
      <w:pPr>
        <w:pStyle w:val="Tabladeilustraciones"/>
        <w:tabs>
          <w:tab w:val="right" w:leader="dot" w:pos="9580"/>
        </w:tabs>
        <w:rPr>
          <w:rFonts w:ascii="Arial" w:eastAsiaTheme="minorEastAsia" w:hAnsi="Arial" w:cs="Arial"/>
          <w:noProof/>
          <w:sz w:val="24"/>
          <w:szCs w:val="24"/>
          <w:lang w:val="es-CO" w:eastAsia="es-ES_tradnl" w:bidi="ar-SA"/>
        </w:rPr>
      </w:pPr>
      <w:hyperlink w:anchor="_Toc61019623" w:history="1">
        <w:r w:rsidR="00404CB9" w:rsidRPr="00D50F5C">
          <w:rPr>
            <w:rStyle w:val="Hipervnculo"/>
            <w:rFonts w:ascii="Arial" w:hAnsi="Arial" w:cs="Arial"/>
            <w:noProof/>
          </w:rPr>
          <w:t>Tabla 11 Plan Actividades Gestión de Riesgo</w:t>
        </w:r>
        <w:r w:rsidR="00404CB9" w:rsidRPr="00D50F5C">
          <w:rPr>
            <w:rFonts w:ascii="Arial" w:hAnsi="Arial" w:cs="Arial"/>
            <w:noProof/>
            <w:webHidden/>
          </w:rPr>
          <w:tab/>
        </w:r>
        <w:r w:rsidR="00404CB9" w:rsidRPr="00D50F5C">
          <w:rPr>
            <w:rFonts w:ascii="Arial" w:hAnsi="Arial" w:cs="Arial"/>
            <w:noProof/>
            <w:webHidden/>
          </w:rPr>
          <w:fldChar w:fldCharType="begin"/>
        </w:r>
        <w:r w:rsidR="00404CB9" w:rsidRPr="00D50F5C">
          <w:rPr>
            <w:rFonts w:ascii="Arial" w:hAnsi="Arial" w:cs="Arial"/>
            <w:noProof/>
            <w:webHidden/>
          </w:rPr>
          <w:instrText xml:space="preserve"> PAGEREF _Toc61019623 \h </w:instrText>
        </w:r>
        <w:r w:rsidR="00404CB9" w:rsidRPr="00D50F5C">
          <w:rPr>
            <w:rFonts w:ascii="Arial" w:hAnsi="Arial" w:cs="Arial"/>
            <w:noProof/>
            <w:webHidden/>
          </w:rPr>
        </w:r>
        <w:r w:rsidR="00404CB9" w:rsidRPr="00D50F5C">
          <w:rPr>
            <w:rFonts w:ascii="Arial" w:hAnsi="Arial" w:cs="Arial"/>
            <w:noProof/>
            <w:webHidden/>
          </w:rPr>
          <w:fldChar w:fldCharType="separate"/>
        </w:r>
        <w:r w:rsidR="002A046A">
          <w:rPr>
            <w:rFonts w:ascii="Arial" w:hAnsi="Arial" w:cs="Arial"/>
            <w:noProof/>
            <w:webHidden/>
          </w:rPr>
          <w:t>25</w:t>
        </w:r>
        <w:r w:rsidR="00404CB9" w:rsidRPr="00D50F5C">
          <w:rPr>
            <w:rFonts w:ascii="Arial" w:hAnsi="Arial" w:cs="Arial"/>
            <w:noProof/>
            <w:webHidden/>
          </w:rPr>
          <w:fldChar w:fldCharType="end"/>
        </w:r>
      </w:hyperlink>
    </w:p>
    <w:p w14:paraId="083DC36C" w14:textId="77777777" w:rsidR="00404CB9" w:rsidRPr="00D50F5C" w:rsidRDefault="00404CB9" w:rsidP="00404CB9">
      <w:pPr>
        <w:pStyle w:val="Ttulo1"/>
        <w:rPr>
          <w:rFonts w:ascii="Arial" w:hAnsi="Arial" w:cs="Arial"/>
          <w:color w:val="00863C"/>
          <w:sz w:val="24"/>
          <w:szCs w:val="24"/>
        </w:rPr>
      </w:pPr>
      <w:r w:rsidRPr="00D50F5C">
        <w:rPr>
          <w:rFonts w:ascii="Arial" w:hAnsi="Arial" w:cs="Arial"/>
          <w:color w:val="00863C"/>
          <w:sz w:val="24"/>
          <w:szCs w:val="24"/>
        </w:rPr>
        <w:fldChar w:fldCharType="end"/>
      </w:r>
    </w:p>
    <w:p w14:paraId="447EC95F" w14:textId="77777777" w:rsidR="00404CB9" w:rsidRPr="00D50F5C" w:rsidRDefault="00404CB9" w:rsidP="00404CB9">
      <w:pPr>
        <w:pStyle w:val="Ttulo1"/>
        <w:rPr>
          <w:rFonts w:ascii="Arial" w:hAnsi="Arial" w:cs="Arial"/>
          <w:color w:val="00863C"/>
          <w:sz w:val="24"/>
          <w:szCs w:val="24"/>
        </w:rPr>
      </w:pPr>
    </w:p>
    <w:p w14:paraId="4F0011C2" w14:textId="77777777" w:rsidR="00404CB9" w:rsidRPr="00D50F5C" w:rsidRDefault="00404CB9" w:rsidP="00404CB9">
      <w:pPr>
        <w:pStyle w:val="Ttulo1"/>
        <w:rPr>
          <w:rFonts w:ascii="Arial" w:hAnsi="Arial" w:cs="Arial"/>
          <w:color w:val="00863C"/>
          <w:sz w:val="24"/>
          <w:szCs w:val="24"/>
        </w:rPr>
      </w:pPr>
    </w:p>
    <w:p w14:paraId="50B62DEC" w14:textId="77777777" w:rsidR="00404CB9" w:rsidRPr="00D50F5C" w:rsidRDefault="00404CB9" w:rsidP="00404CB9">
      <w:pPr>
        <w:pStyle w:val="Ttulo1"/>
        <w:rPr>
          <w:rFonts w:ascii="Arial" w:hAnsi="Arial" w:cs="Arial"/>
          <w:color w:val="00863C"/>
          <w:sz w:val="24"/>
          <w:szCs w:val="24"/>
        </w:rPr>
      </w:pPr>
    </w:p>
    <w:p w14:paraId="780C8688" w14:textId="77777777" w:rsidR="00404CB9" w:rsidRPr="00D50F5C" w:rsidRDefault="00404CB9" w:rsidP="00404CB9">
      <w:pPr>
        <w:pStyle w:val="Ttulo1"/>
        <w:rPr>
          <w:rFonts w:ascii="Arial" w:hAnsi="Arial" w:cs="Arial"/>
          <w:color w:val="00863C"/>
          <w:sz w:val="24"/>
          <w:szCs w:val="24"/>
        </w:rPr>
      </w:pPr>
    </w:p>
    <w:p w14:paraId="1391FA68" w14:textId="77777777" w:rsidR="00404CB9" w:rsidRPr="00D50F5C" w:rsidRDefault="00404CB9" w:rsidP="00404CB9">
      <w:pPr>
        <w:pStyle w:val="Ttulo1"/>
        <w:rPr>
          <w:rFonts w:ascii="Arial" w:hAnsi="Arial" w:cs="Arial"/>
          <w:color w:val="00863C"/>
          <w:sz w:val="24"/>
          <w:szCs w:val="24"/>
        </w:rPr>
      </w:pPr>
    </w:p>
    <w:p w14:paraId="624029F1" w14:textId="77777777" w:rsidR="00404CB9" w:rsidRPr="00D50F5C" w:rsidRDefault="00404CB9" w:rsidP="00404CB9">
      <w:pPr>
        <w:pStyle w:val="Ttulo1"/>
        <w:rPr>
          <w:rFonts w:ascii="Arial" w:hAnsi="Arial" w:cs="Arial"/>
          <w:color w:val="00863C"/>
          <w:sz w:val="24"/>
          <w:szCs w:val="24"/>
        </w:rPr>
      </w:pPr>
    </w:p>
    <w:p w14:paraId="5295EB4D" w14:textId="77777777" w:rsidR="00404CB9" w:rsidRPr="00D50F5C" w:rsidRDefault="00404CB9" w:rsidP="00404CB9">
      <w:pPr>
        <w:pStyle w:val="Ttulo1"/>
        <w:rPr>
          <w:rFonts w:ascii="Arial" w:hAnsi="Arial" w:cs="Arial"/>
          <w:color w:val="00863C"/>
          <w:sz w:val="24"/>
          <w:szCs w:val="24"/>
        </w:rPr>
      </w:pPr>
    </w:p>
    <w:p w14:paraId="5C70C043" w14:textId="77777777" w:rsidR="00404CB9" w:rsidRPr="00D50F5C" w:rsidRDefault="00404CB9" w:rsidP="00404CB9">
      <w:pPr>
        <w:pStyle w:val="Ttulo1"/>
        <w:rPr>
          <w:rFonts w:ascii="Arial" w:hAnsi="Arial" w:cs="Arial"/>
          <w:color w:val="00863C"/>
          <w:sz w:val="24"/>
          <w:szCs w:val="24"/>
        </w:rPr>
      </w:pPr>
    </w:p>
    <w:p w14:paraId="6C8CBBA1" w14:textId="77777777" w:rsidR="00404CB9" w:rsidRPr="00D50F5C" w:rsidRDefault="00404CB9" w:rsidP="00404CB9">
      <w:pPr>
        <w:pStyle w:val="Ttulo1"/>
        <w:rPr>
          <w:rFonts w:ascii="Arial" w:hAnsi="Arial" w:cs="Arial"/>
          <w:color w:val="00863C"/>
          <w:sz w:val="24"/>
          <w:szCs w:val="24"/>
        </w:rPr>
      </w:pPr>
    </w:p>
    <w:p w14:paraId="6E0701E7" w14:textId="77777777" w:rsidR="00404CB9" w:rsidRPr="00D50F5C" w:rsidRDefault="00404CB9" w:rsidP="00404CB9">
      <w:pPr>
        <w:pStyle w:val="Ttulo1"/>
        <w:rPr>
          <w:rFonts w:ascii="Arial" w:hAnsi="Arial" w:cs="Arial"/>
          <w:color w:val="00863C"/>
          <w:sz w:val="24"/>
          <w:szCs w:val="24"/>
        </w:rPr>
      </w:pPr>
    </w:p>
    <w:p w14:paraId="1DE0E2D9" w14:textId="77777777" w:rsidR="00404CB9" w:rsidRPr="00D50F5C" w:rsidRDefault="00404CB9" w:rsidP="00404CB9">
      <w:pPr>
        <w:pStyle w:val="Ttulo1"/>
        <w:rPr>
          <w:rFonts w:ascii="Arial" w:hAnsi="Arial" w:cs="Arial"/>
          <w:color w:val="00863C"/>
          <w:sz w:val="24"/>
          <w:szCs w:val="24"/>
        </w:rPr>
      </w:pPr>
    </w:p>
    <w:p w14:paraId="576B4FE9" w14:textId="77777777" w:rsidR="00404CB9" w:rsidRPr="00D50F5C" w:rsidRDefault="00404CB9" w:rsidP="00404CB9">
      <w:pPr>
        <w:pStyle w:val="Ttulo1"/>
        <w:rPr>
          <w:rFonts w:ascii="Arial" w:hAnsi="Arial" w:cs="Arial"/>
          <w:color w:val="00863C"/>
          <w:sz w:val="24"/>
          <w:szCs w:val="24"/>
        </w:rPr>
      </w:pPr>
    </w:p>
    <w:p w14:paraId="4AE57682" w14:textId="77777777" w:rsidR="00404CB9" w:rsidRPr="00D50F5C" w:rsidRDefault="00404CB9" w:rsidP="00404CB9">
      <w:pPr>
        <w:pStyle w:val="Ttulo1"/>
        <w:rPr>
          <w:rFonts w:ascii="Arial" w:hAnsi="Arial" w:cs="Arial"/>
          <w:color w:val="00863C"/>
          <w:sz w:val="24"/>
          <w:szCs w:val="24"/>
        </w:rPr>
      </w:pPr>
    </w:p>
    <w:p w14:paraId="60004366" w14:textId="77777777" w:rsidR="00404CB9" w:rsidRPr="00D50F5C" w:rsidRDefault="00404CB9" w:rsidP="00404CB9">
      <w:pPr>
        <w:pStyle w:val="Ttulo1"/>
        <w:rPr>
          <w:rFonts w:ascii="Arial" w:hAnsi="Arial" w:cs="Arial"/>
          <w:color w:val="00863C"/>
          <w:sz w:val="24"/>
          <w:szCs w:val="24"/>
        </w:rPr>
      </w:pPr>
    </w:p>
    <w:p w14:paraId="052688A9" w14:textId="77777777" w:rsidR="00404CB9" w:rsidRPr="00D50F5C" w:rsidRDefault="00404CB9" w:rsidP="00404CB9">
      <w:pPr>
        <w:pStyle w:val="Ttulo1"/>
        <w:rPr>
          <w:rFonts w:ascii="Arial" w:hAnsi="Arial" w:cs="Arial"/>
          <w:color w:val="00863C"/>
          <w:sz w:val="24"/>
          <w:szCs w:val="24"/>
        </w:rPr>
      </w:pPr>
    </w:p>
    <w:p w14:paraId="32555E63" w14:textId="77777777" w:rsidR="00404CB9" w:rsidRPr="00D50F5C" w:rsidRDefault="00404CB9" w:rsidP="00404CB9">
      <w:pPr>
        <w:pStyle w:val="Ttulo1"/>
        <w:rPr>
          <w:rFonts w:ascii="Arial" w:hAnsi="Arial" w:cs="Arial"/>
          <w:color w:val="00863C"/>
          <w:sz w:val="24"/>
          <w:szCs w:val="24"/>
        </w:rPr>
      </w:pPr>
    </w:p>
    <w:p w14:paraId="1012CF23" w14:textId="77777777" w:rsidR="00404CB9" w:rsidRPr="00D50F5C" w:rsidRDefault="00404CB9" w:rsidP="00404CB9">
      <w:pPr>
        <w:pStyle w:val="Ttulo1"/>
        <w:rPr>
          <w:rFonts w:ascii="Arial" w:hAnsi="Arial" w:cs="Arial"/>
          <w:color w:val="00863C"/>
          <w:sz w:val="24"/>
          <w:szCs w:val="24"/>
        </w:rPr>
      </w:pPr>
    </w:p>
    <w:p w14:paraId="3CA13D05" w14:textId="77777777" w:rsidR="00404CB9" w:rsidRPr="00D50F5C" w:rsidRDefault="00404CB9" w:rsidP="00404CB9">
      <w:pPr>
        <w:pStyle w:val="Ttulo1"/>
        <w:rPr>
          <w:rFonts w:ascii="Arial" w:hAnsi="Arial" w:cs="Arial"/>
          <w:color w:val="00863C"/>
          <w:sz w:val="24"/>
          <w:szCs w:val="24"/>
        </w:rPr>
      </w:pPr>
    </w:p>
    <w:p w14:paraId="10AEB15A" w14:textId="77777777" w:rsidR="00404CB9" w:rsidRPr="00D50F5C" w:rsidRDefault="00404CB9" w:rsidP="00404CB9">
      <w:pPr>
        <w:pStyle w:val="Ttulo1"/>
        <w:rPr>
          <w:rFonts w:ascii="Arial" w:hAnsi="Arial" w:cs="Arial"/>
          <w:color w:val="00863C"/>
          <w:sz w:val="24"/>
          <w:szCs w:val="24"/>
        </w:rPr>
      </w:pPr>
    </w:p>
    <w:p w14:paraId="18D67695" w14:textId="77777777" w:rsidR="00404CB9" w:rsidRPr="00D50F5C" w:rsidRDefault="00404CB9" w:rsidP="00404CB9">
      <w:pPr>
        <w:pStyle w:val="Ttulo1"/>
        <w:rPr>
          <w:rFonts w:ascii="Arial" w:hAnsi="Arial" w:cs="Arial"/>
          <w:color w:val="00863C"/>
          <w:sz w:val="24"/>
          <w:szCs w:val="24"/>
        </w:rPr>
      </w:pPr>
    </w:p>
    <w:p w14:paraId="768FDE09" w14:textId="77777777" w:rsidR="00404CB9" w:rsidRPr="00D50F5C" w:rsidRDefault="00404CB9" w:rsidP="00404CB9">
      <w:pPr>
        <w:pStyle w:val="Ttulo1"/>
        <w:rPr>
          <w:rFonts w:ascii="Arial" w:hAnsi="Arial" w:cs="Arial"/>
          <w:color w:val="00863C"/>
          <w:sz w:val="24"/>
          <w:szCs w:val="24"/>
        </w:rPr>
      </w:pPr>
    </w:p>
    <w:p w14:paraId="0845EA0C" w14:textId="77777777" w:rsidR="00404CB9" w:rsidRPr="00D50F5C" w:rsidRDefault="00404CB9" w:rsidP="00404CB9">
      <w:pPr>
        <w:pStyle w:val="Ttulo1"/>
        <w:rPr>
          <w:rFonts w:ascii="Arial" w:hAnsi="Arial" w:cs="Arial"/>
          <w:color w:val="00863C"/>
          <w:sz w:val="24"/>
          <w:szCs w:val="24"/>
        </w:rPr>
      </w:pPr>
    </w:p>
    <w:p w14:paraId="7D307BB0" w14:textId="77777777" w:rsidR="00404CB9" w:rsidRPr="00D50F5C" w:rsidRDefault="00404CB9" w:rsidP="00404CB9">
      <w:pPr>
        <w:pStyle w:val="Ttulo1"/>
        <w:rPr>
          <w:rFonts w:ascii="Arial" w:hAnsi="Arial" w:cs="Arial"/>
          <w:color w:val="00863C"/>
          <w:sz w:val="24"/>
          <w:szCs w:val="24"/>
        </w:rPr>
      </w:pPr>
    </w:p>
    <w:p w14:paraId="48060B05" w14:textId="03AF0923" w:rsidR="00404CB9" w:rsidRDefault="00404CB9" w:rsidP="00404CB9">
      <w:pPr>
        <w:pStyle w:val="Ttulo1"/>
        <w:rPr>
          <w:rFonts w:ascii="Arial" w:hAnsi="Arial" w:cs="Arial"/>
          <w:color w:val="00863C"/>
          <w:sz w:val="24"/>
          <w:szCs w:val="24"/>
        </w:rPr>
      </w:pPr>
    </w:p>
    <w:p w14:paraId="6CFE3A56" w14:textId="7010DF0A" w:rsidR="002045B2" w:rsidRDefault="002045B2" w:rsidP="00404CB9">
      <w:pPr>
        <w:pStyle w:val="Ttulo1"/>
        <w:rPr>
          <w:rFonts w:ascii="Arial" w:hAnsi="Arial" w:cs="Arial"/>
          <w:color w:val="00863C"/>
          <w:sz w:val="24"/>
          <w:szCs w:val="24"/>
        </w:rPr>
      </w:pPr>
    </w:p>
    <w:p w14:paraId="52496EC1" w14:textId="662AC025" w:rsidR="002045B2" w:rsidRDefault="002045B2" w:rsidP="00404CB9">
      <w:pPr>
        <w:pStyle w:val="Ttulo1"/>
        <w:rPr>
          <w:rFonts w:ascii="Arial" w:hAnsi="Arial" w:cs="Arial"/>
          <w:color w:val="00863C"/>
          <w:sz w:val="24"/>
          <w:szCs w:val="24"/>
        </w:rPr>
      </w:pPr>
    </w:p>
    <w:p w14:paraId="111A4A13" w14:textId="77777777" w:rsidR="002045B2" w:rsidRPr="00D50F5C" w:rsidRDefault="002045B2" w:rsidP="00404CB9">
      <w:pPr>
        <w:pStyle w:val="Ttulo1"/>
        <w:rPr>
          <w:rFonts w:ascii="Arial" w:hAnsi="Arial" w:cs="Arial"/>
          <w:color w:val="00863C"/>
          <w:sz w:val="24"/>
          <w:szCs w:val="24"/>
        </w:rPr>
      </w:pPr>
    </w:p>
    <w:p w14:paraId="2AE190DD" w14:textId="77777777" w:rsidR="00404CB9" w:rsidRPr="00D50F5C" w:rsidRDefault="00404CB9" w:rsidP="00404CB9">
      <w:pPr>
        <w:pStyle w:val="Ttulo1"/>
        <w:rPr>
          <w:rFonts w:ascii="Arial" w:hAnsi="Arial" w:cs="Arial"/>
          <w:color w:val="00863C"/>
          <w:sz w:val="24"/>
          <w:szCs w:val="24"/>
        </w:rPr>
      </w:pPr>
    </w:p>
    <w:p w14:paraId="2A7F4428" w14:textId="77777777" w:rsidR="00404CB9" w:rsidRPr="00D50F5C" w:rsidRDefault="00404CB9" w:rsidP="00404CB9">
      <w:pPr>
        <w:pStyle w:val="Ttulo1"/>
        <w:rPr>
          <w:rFonts w:ascii="Arial" w:hAnsi="Arial" w:cs="Arial"/>
          <w:color w:val="00863C"/>
          <w:sz w:val="24"/>
          <w:szCs w:val="24"/>
        </w:rPr>
      </w:pPr>
    </w:p>
    <w:p w14:paraId="6F666C26" w14:textId="77777777" w:rsidR="00404CB9" w:rsidRPr="00D50F5C" w:rsidRDefault="00404CB9" w:rsidP="00404CB9">
      <w:pPr>
        <w:pStyle w:val="Ttulo1"/>
        <w:jc w:val="center"/>
        <w:rPr>
          <w:rFonts w:ascii="Arial" w:hAnsi="Arial" w:cs="Arial"/>
          <w:color w:val="00863C"/>
          <w:sz w:val="24"/>
          <w:szCs w:val="24"/>
        </w:rPr>
      </w:pPr>
      <w:bookmarkStart w:id="3" w:name="_Toc62849811"/>
      <w:r w:rsidRPr="00D50F5C">
        <w:rPr>
          <w:rFonts w:ascii="Arial" w:hAnsi="Arial" w:cs="Arial"/>
          <w:color w:val="00863C"/>
          <w:sz w:val="24"/>
          <w:szCs w:val="24"/>
        </w:rPr>
        <w:t>ÍNDICE DE ILUSTRACIONES</w:t>
      </w:r>
      <w:bookmarkEnd w:id="3"/>
    </w:p>
    <w:p w14:paraId="474FE1CB" w14:textId="77777777" w:rsidR="00404CB9" w:rsidRPr="00D50F5C" w:rsidRDefault="00404CB9" w:rsidP="00404CB9">
      <w:pPr>
        <w:pStyle w:val="Ttulo1"/>
        <w:jc w:val="center"/>
        <w:rPr>
          <w:rFonts w:ascii="Arial" w:hAnsi="Arial" w:cs="Arial"/>
          <w:color w:val="00863C"/>
          <w:sz w:val="24"/>
          <w:szCs w:val="24"/>
        </w:rPr>
      </w:pPr>
    </w:p>
    <w:p w14:paraId="5E96097A" w14:textId="77777777" w:rsidR="00404CB9" w:rsidRPr="00D50F5C" w:rsidRDefault="00404CB9" w:rsidP="00404CB9">
      <w:pPr>
        <w:rPr>
          <w:rFonts w:ascii="Arial" w:hAnsi="Arial" w:cs="Arial"/>
        </w:rPr>
      </w:pPr>
    </w:p>
    <w:p w14:paraId="3CF67A44" w14:textId="59A112E7" w:rsidR="00404CB9" w:rsidRPr="00D50F5C" w:rsidRDefault="00404CB9" w:rsidP="00404CB9">
      <w:pPr>
        <w:pStyle w:val="Tabladeilustraciones"/>
        <w:tabs>
          <w:tab w:val="right" w:leader="dot" w:pos="9580"/>
        </w:tabs>
        <w:rPr>
          <w:rFonts w:ascii="Arial" w:eastAsiaTheme="minorEastAsia" w:hAnsi="Arial" w:cs="Arial"/>
          <w:noProof/>
          <w:sz w:val="24"/>
          <w:szCs w:val="24"/>
          <w:lang w:val="es-CO" w:eastAsia="es-ES_tradnl" w:bidi="ar-SA"/>
        </w:rPr>
      </w:pPr>
      <w:r w:rsidRPr="00D50F5C">
        <w:rPr>
          <w:rFonts w:ascii="Arial" w:hAnsi="Arial" w:cs="Arial"/>
        </w:rPr>
        <w:fldChar w:fldCharType="begin"/>
      </w:r>
      <w:r w:rsidRPr="00D50F5C">
        <w:rPr>
          <w:rFonts w:ascii="Arial" w:hAnsi="Arial" w:cs="Arial"/>
        </w:rPr>
        <w:instrText xml:space="preserve"> TOC \h \z \c "Ilustración" </w:instrText>
      </w:r>
      <w:r w:rsidRPr="00D50F5C">
        <w:rPr>
          <w:rFonts w:ascii="Arial" w:hAnsi="Arial" w:cs="Arial"/>
        </w:rPr>
        <w:fldChar w:fldCharType="separate"/>
      </w:r>
      <w:hyperlink w:anchor="_Toc61019019" w:history="1">
        <w:r w:rsidRPr="00D50F5C">
          <w:rPr>
            <w:rStyle w:val="Hipervnculo"/>
            <w:rFonts w:ascii="Arial" w:hAnsi="Arial" w:cs="Arial"/>
            <w:noProof/>
          </w:rPr>
          <w:t>Ilustración 1.Criterios para definir el nivel de la probabilidad</w:t>
        </w:r>
        <w:r w:rsidRPr="00D50F5C">
          <w:rPr>
            <w:rFonts w:ascii="Arial" w:hAnsi="Arial" w:cs="Arial"/>
            <w:noProof/>
            <w:webHidden/>
          </w:rPr>
          <w:tab/>
        </w:r>
        <w:r w:rsidRPr="00D50F5C">
          <w:rPr>
            <w:rFonts w:ascii="Arial" w:hAnsi="Arial" w:cs="Arial"/>
            <w:noProof/>
            <w:webHidden/>
          </w:rPr>
          <w:fldChar w:fldCharType="begin"/>
        </w:r>
        <w:r w:rsidRPr="00D50F5C">
          <w:rPr>
            <w:rFonts w:ascii="Arial" w:hAnsi="Arial" w:cs="Arial"/>
            <w:noProof/>
            <w:webHidden/>
          </w:rPr>
          <w:instrText xml:space="preserve"> PAGEREF _Toc61019019 \h </w:instrText>
        </w:r>
        <w:r w:rsidRPr="00D50F5C">
          <w:rPr>
            <w:rFonts w:ascii="Arial" w:hAnsi="Arial" w:cs="Arial"/>
            <w:noProof/>
            <w:webHidden/>
          </w:rPr>
        </w:r>
        <w:r w:rsidRPr="00D50F5C">
          <w:rPr>
            <w:rFonts w:ascii="Arial" w:hAnsi="Arial" w:cs="Arial"/>
            <w:noProof/>
            <w:webHidden/>
          </w:rPr>
          <w:fldChar w:fldCharType="separate"/>
        </w:r>
        <w:r w:rsidR="002A046A">
          <w:rPr>
            <w:rFonts w:ascii="Arial" w:hAnsi="Arial" w:cs="Arial"/>
            <w:noProof/>
            <w:webHidden/>
          </w:rPr>
          <w:t>19</w:t>
        </w:r>
        <w:r w:rsidRPr="00D50F5C">
          <w:rPr>
            <w:rFonts w:ascii="Arial" w:hAnsi="Arial" w:cs="Arial"/>
            <w:noProof/>
            <w:webHidden/>
          </w:rPr>
          <w:fldChar w:fldCharType="end"/>
        </w:r>
      </w:hyperlink>
    </w:p>
    <w:p w14:paraId="56BD6096" w14:textId="7C7ECC3E" w:rsidR="00404CB9" w:rsidRPr="00D50F5C" w:rsidRDefault="00FC0A94" w:rsidP="00404CB9">
      <w:pPr>
        <w:pStyle w:val="Tabladeilustraciones"/>
        <w:tabs>
          <w:tab w:val="right" w:leader="dot" w:pos="9580"/>
        </w:tabs>
        <w:rPr>
          <w:rFonts w:ascii="Arial" w:eastAsiaTheme="minorEastAsia" w:hAnsi="Arial" w:cs="Arial"/>
          <w:noProof/>
          <w:sz w:val="24"/>
          <w:szCs w:val="24"/>
          <w:lang w:val="es-CO" w:eastAsia="es-ES_tradnl" w:bidi="ar-SA"/>
        </w:rPr>
      </w:pPr>
      <w:hyperlink w:anchor="_Toc61019020" w:history="1">
        <w:r w:rsidR="00404CB9" w:rsidRPr="00D50F5C">
          <w:rPr>
            <w:rStyle w:val="Hipervnculo"/>
            <w:rFonts w:ascii="Arial" w:hAnsi="Arial" w:cs="Arial"/>
            <w:noProof/>
          </w:rPr>
          <w:t>Ilustración 2.Matriz Guía Criterios para definir el nivel de impacto</w:t>
        </w:r>
        <w:r w:rsidR="00404CB9" w:rsidRPr="00D50F5C">
          <w:rPr>
            <w:rFonts w:ascii="Arial" w:hAnsi="Arial" w:cs="Arial"/>
            <w:noProof/>
            <w:webHidden/>
          </w:rPr>
          <w:tab/>
        </w:r>
        <w:r w:rsidR="00404CB9" w:rsidRPr="00D50F5C">
          <w:rPr>
            <w:rFonts w:ascii="Arial" w:hAnsi="Arial" w:cs="Arial"/>
            <w:noProof/>
            <w:webHidden/>
          </w:rPr>
          <w:fldChar w:fldCharType="begin"/>
        </w:r>
        <w:r w:rsidR="00404CB9" w:rsidRPr="00D50F5C">
          <w:rPr>
            <w:rFonts w:ascii="Arial" w:hAnsi="Arial" w:cs="Arial"/>
            <w:noProof/>
            <w:webHidden/>
          </w:rPr>
          <w:instrText xml:space="preserve"> PAGEREF _Toc61019020 \h </w:instrText>
        </w:r>
        <w:r w:rsidR="00404CB9" w:rsidRPr="00D50F5C">
          <w:rPr>
            <w:rFonts w:ascii="Arial" w:hAnsi="Arial" w:cs="Arial"/>
            <w:noProof/>
            <w:webHidden/>
          </w:rPr>
        </w:r>
        <w:r w:rsidR="00404CB9" w:rsidRPr="00D50F5C">
          <w:rPr>
            <w:rFonts w:ascii="Arial" w:hAnsi="Arial" w:cs="Arial"/>
            <w:noProof/>
            <w:webHidden/>
          </w:rPr>
          <w:fldChar w:fldCharType="separate"/>
        </w:r>
        <w:r w:rsidR="002A046A">
          <w:rPr>
            <w:rFonts w:ascii="Arial" w:hAnsi="Arial" w:cs="Arial"/>
            <w:noProof/>
            <w:webHidden/>
          </w:rPr>
          <w:t>19</w:t>
        </w:r>
        <w:r w:rsidR="00404CB9" w:rsidRPr="00D50F5C">
          <w:rPr>
            <w:rFonts w:ascii="Arial" w:hAnsi="Arial" w:cs="Arial"/>
            <w:noProof/>
            <w:webHidden/>
          </w:rPr>
          <w:fldChar w:fldCharType="end"/>
        </w:r>
      </w:hyperlink>
    </w:p>
    <w:p w14:paraId="3A2F4B2F" w14:textId="41D3B5F7" w:rsidR="00404CB9" w:rsidRPr="00D50F5C" w:rsidRDefault="00FC0A94" w:rsidP="00404CB9">
      <w:pPr>
        <w:pStyle w:val="Tabladeilustraciones"/>
        <w:tabs>
          <w:tab w:val="right" w:leader="dot" w:pos="9580"/>
        </w:tabs>
        <w:rPr>
          <w:rFonts w:ascii="Arial" w:eastAsiaTheme="minorEastAsia" w:hAnsi="Arial" w:cs="Arial"/>
          <w:noProof/>
          <w:sz w:val="24"/>
          <w:szCs w:val="24"/>
          <w:lang w:val="es-CO" w:eastAsia="es-ES_tradnl" w:bidi="ar-SA"/>
        </w:rPr>
      </w:pPr>
      <w:hyperlink w:anchor="_Toc61019021" w:history="1">
        <w:r w:rsidR="00404CB9" w:rsidRPr="00D50F5C">
          <w:rPr>
            <w:rStyle w:val="Hipervnculo"/>
            <w:rFonts w:ascii="Arial" w:hAnsi="Arial" w:cs="Arial"/>
            <w:noProof/>
          </w:rPr>
          <w:t>Ilustración 3. Medición Riesgos Inherentes</w:t>
        </w:r>
        <w:r w:rsidR="00404CB9" w:rsidRPr="00D50F5C">
          <w:rPr>
            <w:rFonts w:ascii="Arial" w:hAnsi="Arial" w:cs="Arial"/>
            <w:noProof/>
            <w:webHidden/>
          </w:rPr>
          <w:tab/>
        </w:r>
        <w:r w:rsidR="00404CB9" w:rsidRPr="00D50F5C">
          <w:rPr>
            <w:rFonts w:ascii="Arial" w:hAnsi="Arial" w:cs="Arial"/>
            <w:noProof/>
            <w:webHidden/>
          </w:rPr>
          <w:fldChar w:fldCharType="begin"/>
        </w:r>
        <w:r w:rsidR="00404CB9" w:rsidRPr="00D50F5C">
          <w:rPr>
            <w:rFonts w:ascii="Arial" w:hAnsi="Arial" w:cs="Arial"/>
            <w:noProof/>
            <w:webHidden/>
          </w:rPr>
          <w:instrText xml:space="preserve"> PAGEREF _Toc61019021 \h </w:instrText>
        </w:r>
        <w:r w:rsidR="00404CB9" w:rsidRPr="00D50F5C">
          <w:rPr>
            <w:rFonts w:ascii="Arial" w:hAnsi="Arial" w:cs="Arial"/>
            <w:noProof/>
            <w:webHidden/>
          </w:rPr>
        </w:r>
        <w:r w:rsidR="00404CB9" w:rsidRPr="00D50F5C">
          <w:rPr>
            <w:rFonts w:ascii="Arial" w:hAnsi="Arial" w:cs="Arial"/>
            <w:noProof/>
            <w:webHidden/>
          </w:rPr>
          <w:fldChar w:fldCharType="separate"/>
        </w:r>
        <w:r w:rsidR="002A046A">
          <w:rPr>
            <w:rFonts w:ascii="Arial" w:hAnsi="Arial" w:cs="Arial"/>
            <w:noProof/>
            <w:webHidden/>
          </w:rPr>
          <w:t>20</w:t>
        </w:r>
        <w:r w:rsidR="00404CB9" w:rsidRPr="00D50F5C">
          <w:rPr>
            <w:rFonts w:ascii="Arial" w:hAnsi="Arial" w:cs="Arial"/>
            <w:noProof/>
            <w:webHidden/>
          </w:rPr>
          <w:fldChar w:fldCharType="end"/>
        </w:r>
      </w:hyperlink>
    </w:p>
    <w:p w14:paraId="43642B1B" w14:textId="105F1668" w:rsidR="00404CB9" w:rsidRPr="00D50F5C" w:rsidRDefault="00FC0A94" w:rsidP="00404CB9">
      <w:pPr>
        <w:pStyle w:val="Tabladeilustraciones"/>
        <w:tabs>
          <w:tab w:val="right" w:leader="dot" w:pos="9580"/>
        </w:tabs>
        <w:rPr>
          <w:rFonts w:ascii="Arial" w:eastAsiaTheme="minorEastAsia" w:hAnsi="Arial" w:cs="Arial"/>
          <w:noProof/>
          <w:sz w:val="24"/>
          <w:szCs w:val="24"/>
          <w:lang w:val="es-CO" w:eastAsia="es-ES_tradnl" w:bidi="ar-SA"/>
        </w:rPr>
      </w:pPr>
      <w:hyperlink w:anchor="_Toc61019022" w:history="1">
        <w:r w:rsidR="00404CB9" w:rsidRPr="00D50F5C">
          <w:rPr>
            <w:rStyle w:val="Hipervnculo"/>
            <w:rFonts w:ascii="Arial" w:hAnsi="Arial" w:cs="Arial"/>
            <w:noProof/>
          </w:rPr>
          <w:t>Ilustración 4. Ejemplo redacción de un control</w:t>
        </w:r>
        <w:r w:rsidR="00404CB9" w:rsidRPr="00D50F5C">
          <w:rPr>
            <w:rFonts w:ascii="Arial" w:hAnsi="Arial" w:cs="Arial"/>
            <w:noProof/>
            <w:webHidden/>
          </w:rPr>
          <w:tab/>
        </w:r>
        <w:r w:rsidR="00404CB9" w:rsidRPr="00D50F5C">
          <w:rPr>
            <w:rFonts w:ascii="Arial" w:hAnsi="Arial" w:cs="Arial"/>
            <w:noProof/>
            <w:webHidden/>
          </w:rPr>
          <w:fldChar w:fldCharType="begin"/>
        </w:r>
        <w:r w:rsidR="00404CB9" w:rsidRPr="00D50F5C">
          <w:rPr>
            <w:rFonts w:ascii="Arial" w:hAnsi="Arial" w:cs="Arial"/>
            <w:noProof/>
            <w:webHidden/>
          </w:rPr>
          <w:instrText xml:space="preserve"> PAGEREF _Toc61019022 \h </w:instrText>
        </w:r>
        <w:r w:rsidR="00404CB9" w:rsidRPr="00D50F5C">
          <w:rPr>
            <w:rFonts w:ascii="Arial" w:hAnsi="Arial" w:cs="Arial"/>
            <w:noProof/>
            <w:webHidden/>
          </w:rPr>
        </w:r>
        <w:r w:rsidR="00404CB9" w:rsidRPr="00D50F5C">
          <w:rPr>
            <w:rFonts w:ascii="Arial" w:hAnsi="Arial" w:cs="Arial"/>
            <w:noProof/>
            <w:webHidden/>
          </w:rPr>
          <w:fldChar w:fldCharType="separate"/>
        </w:r>
        <w:r w:rsidR="002A046A">
          <w:rPr>
            <w:rFonts w:ascii="Arial" w:hAnsi="Arial" w:cs="Arial"/>
            <w:noProof/>
            <w:webHidden/>
          </w:rPr>
          <w:t>21</w:t>
        </w:r>
        <w:r w:rsidR="00404CB9" w:rsidRPr="00D50F5C">
          <w:rPr>
            <w:rFonts w:ascii="Arial" w:hAnsi="Arial" w:cs="Arial"/>
            <w:noProof/>
            <w:webHidden/>
          </w:rPr>
          <w:fldChar w:fldCharType="end"/>
        </w:r>
      </w:hyperlink>
    </w:p>
    <w:p w14:paraId="74D68D43" w14:textId="3BF1AF2F" w:rsidR="00404CB9" w:rsidRPr="00D50F5C" w:rsidRDefault="00FC0A94" w:rsidP="00404CB9">
      <w:pPr>
        <w:pStyle w:val="Tabladeilustraciones"/>
        <w:tabs>
          <w:tab w:val="right" w:leader="dot" w:pos="9580"/>
        </w:tabs>
        <w:rPr>
          <w:rFonts w:ascii="Arial" w:eastAsiaTheme="minorEastAsia" w:hAnsi="Arial" w:cs="Arial"/>
          <w:noProof/>
          <w:sz w:val="24"/>
          <w:szCs w:val="24"/>
          <w:lang w:val="es-CO" w:eastAsia="es-ES_tradnl" w:bidi="ar-SA"/>
        </w:rPr>
      </w:pPr>
      <w:hyperlink w:anchor="_Toc61019023" w:history="1">
        <w:r w:rsidR="00404CB9" w:rsidRPr="00D50F5C">
          <w:rPr>
            <w:rStyle w:val="Hipervnculo"/>
            <w:rFonts w:ascii="Arial" w:hAnsi="Arial" w:cs="Arial"/>
            <w:noProof/>
          </w:rPr>
          <w:t>Ilustración 5. Formato ejemplo declaración de aplicabilidad</w:t>
        </w:r>
        <w:r w:rsidR="00404CB9" w:rsidRPr="00D50F5C">
          <w:rPr>
            <w:rFonts w:ascii="Arial" w:hAnsi="Arial" w:cs="Arial"/>
            <w:noProof/>
            <w:webHidden/>
          </w:rPr>
          <w:tab/>
        </w:r>
        <w:r w:rsidR="00404CB9" w:rsidRPr="00D50F5C">
          <w:rPr>
            <w:rFonts w:ascii="Arial" w:hAnsi="Arial" w:cs="Arial"/>
            <w:noProof/>
            <w:webHidden/>
          </w:rPr>
          <w:fldChar w:fldCharType="begin"/>
        </w:r>
        <w:r w:rsidR="00404CB9" w:rsidRPr="00D50F5C">
          <w:rPr>
            <w:rFonts w:ascii="Arial" w:hAnsi="Arial" w:cs="Arial"/>
            <w:noProof/>
            <w:webHidden/>
          </w:rPr>
          <w:instrText xml:space="preserve"> PAGEREF _Toc61019023 \h </w:instrText>
        </w:r>
        <w:r w:rsidR="00404CB9" w:rsidRPr="00D50F5C">
          <w:rPr>
            <w:rFonts w:ascii="Arial" w:hAnsi="Arial" w:cs="Arial"/>
            <w:noProof/>
            <w:webHidden/>
          </w:rPr>
        </w:r>
        <w:r w:rsidR="00404CB9" w:rsidRPr="00D50F5C">
          <w:rPr>
            <w:rFonts w:ascii="Arial" w:hAnsi="Arial" w:cs="Arial"/>
            <w:noProof/>
            <w:webHidden/>
          </w:rPr>
          <w:fldChar w:fldCharType="separate"/>
        </w:r>
        <w:r w:rsidR="002A046A">
          <w:rPr>
            <w:rFonts w:ascii="Arial" w:hAnsi="Arial" w:cs="Arial"/>
            <w:noProof/>
            <w:webHidden/>
          </w:rPr>
          <w:t>22</w:t>
        </w:r>
        <w:r w:rsidR="00404CB9" w:rsidRPr="00D50F5C">
          <w:rPr>
            <w:rFonts w:ascii="Arial" w:hAnsi="Arial" w:cs="Arial"/>
            <w:noProof/>
            <w:webHidden/>
          </w:rPr>
          <w:fldChar w:fldCharType="end"/>
        </w:r>
      </w:hyperlink>
    </w:p>
    <w:p w14:paraId="65F6371A" w14:textId="77777777" w:rsidR="00404CB9" w:rsidRPr="00D50F5C" w:rsidRDefault="00404CB9" w:rsidP="00404CB9">
      <w:pPr>
        <w:rPr>
          <w:rFonts w:ascii="Arial" w:hAnsi="Arial" w:cs="Arial"/>
        </w:rPr>
      </w:pPr>
      <w:r w:rsidRPr="00D50F5C">
        <w:rPr>
          <w:rFonts w:ascii="Arial" w:hAnsi="Arial" w:cs="Arial"/>
        </w:rPr>
        <w:fldChar w:fldCharType="end"/>
      </w:r>
    </w:p>
    <w:p w14:paraId="31ACD2B6" w14:textId="77777777" w:rsidR="00404CB9" w:rsidRPr="00D50F5C" w:rsidRDefault="00404CB9" w:rsidP="00404CB9">
      <w:pPr>
        <w:rPr>
          <w:rFonts w:ascii="Arial" w:hAnsi="Arial" w:cs="Arial"/>
        </w:rPr>
      </w:pPr>
    </w:p>
    <w:p w14:paraId="4E1C6A08" w14:textId="77777777" w:rsidR="00404CB9" w:rsidRPr="00D50F5C" w:rsidRDefault="00404CB9" w:rsidP="00404CB9">
      <w:pPr>
        <w:rPr>
          <w:rFonts w:ascii="Arial" w:hAnsi="Arial" w:cs="Arial"/>
        </w:rPr>
      </w:pPr>
    </w:p>
    <w:p w14:paraId="331C8D8C" w14:textId="77777777" w:rsidR="00404CB9" w:rsidRPr="00D50F5C" w:rsidRDefault="00404CB9" w:rsidP="00404CB9">
      <w:pPr>
        <w:rPr>
          <w:rFonts w:ascii="Arial" w:hAnsi="Arial" w:cs="Arial"/>
        </w:rPr>
      </w:pPr>
    </w:p>
    <w:p w14:paraId="696F0920" w14:textId="77777777" w:rsidR="00404CB9" w:rsidRPr="00D50F5C" w:rsidRDefault="00404CB9" w:rsidP="00404CB9">
      <w:pPr>
        <w:rPr>
          <w:rFonts w:ascii="Arial" w:hAnsi="Arial" w:cs="Arial"/>
        </w:rPr>
      </w:pPr>
    </w:p>
    <w:p w14:paraId="63BE0596" w14:textId="77777777" w:rsidR="00404CB9" w:rsidRPr="00D50F5C" w:rsidRDefault="00404CB9" w:rsidP="00404CB9">
      <w:pPr>
        <w:rPr>
          <w:rFonts w:ascii="Arial" w:hAnsi="Arial" w:cs="Arial"/>
        </w:rPr>
      </w:pPr>
    </w:p>
    <w:p w14:paraId="0BE93A17" w14:textId="77777777" w:rsidR="00404CB9" w:rsidRPr="00D50F5C" w:rsidRDefault="00404CB9" w:rsidP="00404CB9">
      <w:pPr>
        <w:rPr>
          <w:rFonts w:ascii="Arial" w:hAnsi="Arial" w:cs="Arial"/>
        </w:rPr>
      </w:pPr>
    </w:p>
    <w:p w14:paraId="0D663BBB" w14:textId="77777777" w:rsidR="00404CB9" w:rsidRPr="00D50F5C" w:rsidRDefault="00404CB9" w:rsidP="00404CB9">
      <w:pPr>
        <w:rPr>
          <w:rFonts w:ascii="Arial" w:hAnsi="Arial" w:cs="Arial"/>
        </w:rPr>
      </w:pPr>
    </w:p>
    <w:p w14:paraId="260E3154" w14:textId="77777777" w:rsidR="00404CB9" w:rsidRPr="00D50F5C" w:rsidRDefault="00404CB9" w:rsidP="00404CB9">
      <w:pPr>
        <w:rPr>
          <w:rFonts w:ascii="Arial" w:hAnsi="Arial" w:cs="Arial"/>
        </w:rPr>
      </w:pPr>
    </w:p>
    <w:p w14:paraId="0987266E" w14:textId="77777777" w:rsidR="00404CB9" w:rsidRPr="00D50F5C" w:rsidRDefault="00404CB9" w:rsidP="00404CB9">
      <w:pPr>
        <w:rPr>
          <w:rFonts w:ascii="Arial" w:hAnsi="Arial" w:cs="Arial"/>
        </w:rPr>
      </w:pPr>
    </w:p>
    <w:p w14:paraId="20DA054E" w14:textId="77777777" w:rsidR="00404CB9" w:rsidRPr="00D50F5C" w:rsidRDefault="00404CB9" w:rsidP="00404CB9">
      <w:pPr>
        <w:rPr>
          <w:rFonts w:ascii="Arial" w:hAnsi="Arial" w:cs="Arial"/>
        </w:rPr>
      </w:pPr>
    </w:p>
    <w:p w14:paraId="670A55C7" w14:textId="77777777" w:rsidR="00404CB9" w:rsidRPr="00D50F5C" w:rsidRDefault="00404CB9" w:rsidP="00404CB9">
      <w:pPr>
        <w:rPr>
          <w:rFonts w:ascii="Arial" w:hAnsi="Arial" w:cs="Arial"/>
        </w:rPr>
      </w:pPr>
    </w:p>
    <w:p w14:paraId="1289A856" w14:textId="77777777" w:rsidR="00404CB9" w:rsidRPr="00D50F5C" w:rsidRDefault="00404CB9" w:rsidP="00404CB9">
      <w:pPr>
        <w:rPr>
          <w:rFonts w:ascii="Arial" w:hAnsi="Arial" w:cs="Arial"/>
        </w:rPr>
      </w:pPr>
    </w:p>
    <w:p w14:paraId="460B9414" w14:textId="77777777" w:rsidR="00404CB9" w:rsidRPr="00D50F5C" w:rsidRDefault="00404CB9" w:rsidP="00404CB9">
      <w:pPr>
        <w:rPr>
          <w:rFonts w:ascii="Arial" w:hAnsi="Arial" w:cs="Arial"/>
        </w:rPr>
      </w:pPr>
    </w:p>
    <w:p w14:paraId="453C9CE1" w14:textId="77777777" w:rsidR="00404CB9" w:rsidRPr="00D50F5C" w:rsidRDefault="00404CB9" w:rsidP="00404CB9">
      <w:pPr>
        <w:rPr>
          <w:rFonts w:ascii="Arial" w:hAnsi="Arial" w:cs="Arial"/>
        </w:rPr>
      </w:pPr>
    </w:p>
    <w:p w14:paraId="415B46DE" w14:textId="77777777" w:rsidR="00404CB9" w:rsidRPr="00D50F5C" w:rsidRDefault="00404CB9" w:rsidP="00404CB9">
      <w:pPr>
        <w:rPr>
          <w:rFonts w:ascii="Arial" w:hAnsi="Arial" w:cs="Arial"/>
        </w:rPr>
      </w:pPr>
    </w:p>
    <w:p w14:paraId="65BA9866" w14:textId="77777777" w:rsidR="00404CB9" w:rsidRPr="00D50F5C" w:rsidRDefault="00404CB9" w:rsidP="00404CB9">
      <w:pPr>
        <w:rPr>
          <w:rFonts w:ascii="Arial" w:hAnsi="Arial" w:cs="Arial"/>
        </w:rPr>
      </w:pPr>
    </w:p>
    <w:p w14:paraId="42757485" w14:textId="77777777" w:rsidR="00404CB9" w:rsidRPr="00D50F5C" w:rsidRDefault="00404CB9" w:rsidP="00404CB9">
      <w:pPr>
        <w:rPr>
          <w:rFonts w:ascii="Arial" w:hAnsi="Arial" w:cs="Arial"/>
        </w:rPr>
      </w:pPr>
    </w:p>
    <w:p w14:paraId="2F03E8A3" w14:textId="77777777" w:rsidR="00404CB9" w:rsidRPr="00D50F5C" w:rsidRDefault="00404CB9" w:rsidP="00404CB9">
      <w:pPr>
        <w:rPr>
          <w:rFonts w:ascii="Arial" w:hAnsi="Arial" w:cs="Arial"/>
        </w:rPr>
      </w:pPr>
    </w:p>
    <w:p w14:paraId="44007248" w14:textId="77777777" w:rsidR="00404CB9" w:rsidRPr="00D50F5C" w:rsidRDefault="00404CB9" w:rsidP="00404CB9">
      <w:pPr>
        <w:rPr>
          <w:rFonts w:ascii="Arial" w:hAnsi="Arial" w:cs="Arial"/>
        </w:rPr>
      </w:pPr>
    </w:p>
    <w:p w14:paraId="602D0F6B" w14:textId="77777777" w:rsidR="00404CB9" w:rsidRPr="00D50F5C" w:rsidRDefault="00404CB9" w:rsidP="00404CB9">
      <w:pPr>
        <w:rPr>
          <w:rFonts w:ascii="Arial" w:hAnsi="Arial" w:cs="Arial"/>
        </w:rPr>
      </w:pPr>
    </w:p>
    <w:p w14:paraId="3BB55EDA" w14:textId="77777777" w:rsidR="00404CB9" w:rsidRPr="00D50F5C" w:rsidRDefault="00404CB9" w:rsidP="00404CB9">
      <w:pPr>
        <w:rPr>
          <w:rFonts w:ascii="Arial" w:hAnsi="Arial" w:cs="Arial"/>
        </w:rPr>
      </w:pPr>
    </w:p>
    <w:p w14:paraId="3804A903" w14:textId="77777777" w:rsidR="00404CB9" w:rsidRPr="00D50F5C" w:rsidRDefault="00404CB9" w:rsidP="00404CB9">
      <w:pPr>
        <w:rPr>
          <w:rFonts w:ascii="Arial" w:hAnsi="Arial" w:cs="Arial"/>
        </w:rPr>
      </w:pPr>
    </w:p>
    <w:p w14:paraId="25D4AD6F" w14:textId="77777777" w:rsidR="00404CB9" w:rsidRPr="00D50F5C" w:rsidRDefault="00404CB9" w:rsidP="00404CB9">
      <w:pPr>
        <w:rPr>
          <w:rFonts w:ascii="Arial" w:hAnsi="Arial" w:cs="Arial"/>
        </w:rPr>
      </w:pPr>
    </w:p>
    <w:p w14:paraId="6B0E50E4" w14:textId="77777777" w:rsidR="00404CB9" w:rsidRPr="00D50F5C" w:rsidRDefault="00404CB9" w:rsidP="00404CB9">
      <w:pPr>
        <w:rPr>
          <w:rFonts w:ascii="Arial" w:hAnsi="Arial" w:cs="Arial"/>
        </w:rPr>
      </w:pPr>
    </w:p>
    <w:p w14:paraId="1F42254E" w14:textId="77777777" w:rsidR="00404CB9" w:rsidRPr="00D50F5C" w:rsidRDefault="00404CB9" w:rsidP="00404CB9">
      <w:pPr>
        <w:rPr>
          <w:rFonts w:ascii="Arial" w:hAnsi="Arial" w:cs="Arial"/>
        </w:rPr>
      </w:pPr>
    </w:p>
    <w:p w14:paraId="479DD928" w14:textId="77777777" w:rsidR="00404CB9" w:rsidRPr="00D50F5C" w:rsidRDefault="00404CB9" w:rsidP="00404CB9">
      <w:pPr>
        <w:rPr>
          <w:rFonts w:ascii="Arial" w:hAnsi="Arial" w:cs="Arial"/>
        </w:rPr>
      </w:pPr>
    </w:p>
    <w:p w14:paraId="0DA0B9BD" w14:textId="77777777" w:rsidR="00404CB9" w:rsidRPr="00D50F5C" w:rsidRDefault="00404CB9" w:rsidP="00404CB9">
      <w:pPr>
        <w:rPr>
          <w:rFonts w:ascii="Arial" w:hAnsi="Arial" w:cs="Arial"/>
        </w:rPr>
      </w:pPr>
    </w:p>
    <w:p w14:paraId="6A0231D8" w14:textId="77777777" w:rsidR="00404CB9" w:rsidRPr="00D50F5C" w:rsidRDefault="00404CB9" w:rsidP="00404CB9">
      <w:pPr>
        <w:rPr>
          <w:rFonts w:ascii="Arial" w:hAnsi="Arial" w:cs="Arial"/>
        </w:rPr>
      </w:pPr>
    </w:p>
    <w:p w14:paraId="713F0F6C" w14:textId="77777777" w:rsidR="00404CB9" w:rsidRPr="00D50F5C" w:rsidRDefault="00404CB9" w:rsidP="00404CB9">
      <w:pPr>
        <w:rPr>
          <w:rFonts w:ascii="Arial" w:hAnsi="Arial" w:cs="Arial"/>
        </w:rPr>
      </w:pPr>
    </w:p>
    <w:p w14:paraId="1B3F87EA" w14:textId="77777777" w:rsidR="00404CB9" w:rsidRPr="00D50F5C" w:rsidRDefault="00404CB9" w:rsidP="00404CB9">
      <w:pPr>
        <w:rPr>
          <w:rFonts w:ascii="Arial" w:hAnsi="Arial" w:cs="Arial"/>
        </w:rPr>
      </w:pPr>
    </w:p>
    <w:p w14:paraId="6F4DE237" w14:textId="77777777" w:rsidR="00404CB9" w:rsidRPr="00D50F5C" w:rsidRDefault="00404CB9" w:rsidP="00404CB9">
      <w:pPr>
        <w:rPr>
          <w:rFonts w:ascii="Arial" w:hAnsi="Arial" w:cs="Arial"/>
        </w:rPr>
      </w:pPr>
    </w:p>
    <w:p w14:paraId="19EC3964" w14:textId="77777777" w:rsidR="00404CB9" w:rsidRPr="00D50F5C" w:rsidRDefault="00404CB9" w:rsidP="00404CB9">
      <w:pPr>
        <w:rPr>
          <w:rFonts w:ascii="Arial" w:hAnsi="Arial" w:cs="Arial"/>
        </w:rPr>
      </w:pPr>
    </w:p>
    <w:p w14:paraId="166269E7" w14:textId="77777777" w:rsidR="00404CB9" w:rsidRPr="00D50F5C" w:rsidRDefault="00404CB9" w:rsidP="00404CB9">
      <w:pPr>
        <w:rPr>
          <w:rFonts w:ascii="Arial" w:hAnsi="Arial" w:cs="Arial"/>
        </w:rPr>
      </w:pPr>
    </w:p>
    <w:p w14:paraId="58857BB6" w14:textId="77777777" w:rsidR="00404CB9" w:rsidRPr="00D50F5C" w:rsidRDefault="00404CB9" w:rsidP="00404CB9">
      <w:pPr>
        <w:rPr>
          <w:rFonts w:ascii="Arial" w:hAnsi="Arial" w:cs="Arial"/>
        </w:rPr>
      </w:pPr>
    </w:p>
    <w:p w14:paraId="13E7E92F" w14:textId="77777777" w:rsidR="00404CB9" w:rsidRPr="00D50F5C" w:rsidRDefault="00404CB9" w:rsidP="00404CB9">
      <w:pPr>
        <w:rPr>
          <w:rFonts w:ascii="Arial" w:hAnsi="Arial" w:cs="Arial"/>
        </w:rPr>
      </w:pPr>
    </w:p>
    <w:p w14:paraId="42E97169" w14:textId="77777777" w:rsidR="00404CB9" w:rsidRPr="00D50F5C" w:rsidRDefault="00404CB9" w:rsidP="00404CB9">
      <w:pPr>
        <w:rPr>
          <w:rFonts w:ascii="Arial" w:hAnsi="Arial" w:cs="Arial"/>
        </w:rPr>
      </w:pPr>
    </w:p>
    <w:p w14:paraId="10B0B1F9" w14:textId="38986D54" w:rsidR="00404CB9" w:rsidRDefault="00404CB9" w:rsidP="00404CB9">
      <w:pPr>
        <w:rPr>
          <w:rFonts w:ascii="Arial" w:hAnsi="Arial" w:cs="Arial"/>
        </w:rPr>
      </w:pPr>
    </w:p>
    <w:p w14:paraId="4AA712B8" w14:textId="77777777" w:rsidR="002045B2" w:rsidRPr="00D50F5C" w:rsidRDefault="002045B2" w:rsidP="00404CB9">
      <w:pPr>
        <w:rPr>
          <w:rFonts w:ascii="Arial" w:hAnsi="Arial" w:cs="Arial"/>
        </w:rPr>
      </w:pPr>
    </w:p>
    <w:p w14:paraId="65A8555A" w14:textId="77777777" w:rsidR="00404CB9" w:rsidRPr="00D50F5C" w:rsidRDefault="00404CB9" w:rsidP="00404CB9">
      <w:pPr>
        <w:jc w:val="center"/>
        <w:rPr>
          <w:rFonts w:ascii="Arial" w:hAnsi="Arial" w:cs="Arial"/>
        </w:rPr>
      </w:pPr>
    </w:p>
    <w:p w14:paraId="05DF4ADF" w14:textId="77777777" w:rsidR="00404CB9" w:rsidRPr="00D50F5C" w:rsidRDefault="00404CB9" w:rsidP="00404CB9">
      <w:pPr>
        <w:pStyle w:val="Ttulo1"/>
        <w:ind w:left="426" w:firstLine="0"/>
        <w:jc w:val="center"/>
        <w:rPr>
          <w:rFonts w:ascii="Arial" w:hAnsi="Arial" w:cs="Arial"/>
          <w:color w:val="279B5C"/>
          <w:sz w:val="24"/>
        </w:rPr>
      </w:pPr>
      <w:bookmarkStart w:id="4" w:name="_Toc62849812"/>
      <w:r w:rsidRPr="00D50F5C">
        <w:rPr>
          <w:rFonts w:ascii="Arial" w:hAnsi="Arial" w:cs="Arial"/>
          <w:color w:val="279B5C"/>
          <w:sz w:val="24"/>
        </w:rPr>
        <w:t>GLOSARIO</w:t>
      </w:r>
      <w:bookmarkEnd w:id="4"/>
    </w:p>
    <w:p w14:paraId="6247F313" w14:textId="77777777" w:rsidR="00404CB9" w:rsidRPr="00D50F5C" w:rsidRDefault="00404CB9" w:rsidP="00404CB9">
      <w:pPr>
        <w:pStyle w:val="Ttulo1"/>
        <w:ind w:left="426" w:firstLine="0"/>
        <w:jc w:val="center"/>
        <w:rPr>
          <w:rFonts w:ascii="Arial" w:hAnsi="Arial" w:cs="Arial"/>
          <w:color w:val="279B5C"/>
        </w:rPr>
      </w:pPr>
    </w:p>
    <w:p w14:paraId="7D45043A" w14:textId="77777777" w:rsidR="00404CB9" w:rsidRPr="00D50F5C" w:rsidRDefault="00404CB9" w:rsidP="00404CB9">
      <w:pPr>
        <w:spacing w:line="240" w:lineRule="atLeast"/>
        <w:jc w:val="both"/>
        <w:rPr>
          <w:rFonts w:ascii="Arial" w:hAnsi="Arial" w:cs="Arial"/>
        </w:rPr>
      </w:pPr>
    </w:p>
    <w:p w14:paraId="5BC02D97" w14:textId="77777777" w:rsidR="00404CB9" w:rsidRPr="00D50F5C" w:rsidRDefault="00404CB9" w:rsidP="00404CB9">
      <w:pPr>
        <w:spacing w:line="240" w:lineRule="atLeast"/>
        <w:ind w:left="360"/>
        <w:jc w:val="both"/>
        <w:rPr>
          <w:rFonts w:ascii="Arial" w:hAnsi="Arial" w:cs="Arial"/>
        </w:rPr>
      </w:pPr>
      <w:r w:rsidRPr="00D50F5C">
        <w:rPr>
          <w:rFonts w:ascii="Arial" w:hAnsi="Arial" w:cs="Arial"/>
          <w:b/>
          <w:bCs/>
        </w:rPr>
        <w:t>Activo:</w:t>
      </w:r>
      <w:r w:rsidRPr="00D50F5C">
        <w:rPr>
          <w:rFonts w:ascii="Arial" w:hAnsi="Arial" w:cs="Arial"/>
        </w:rPr>
        <w:t xml:space="preserve"> En el contexto de seguridad digital son elementos tales como aplicaciones de la organización, servicios web, redes, hardware, información física o digital, recurso humano, entre otros, que utiliza la organización para funcionar en el entorno digital.</w:t>
      </w:r>
    </w:p>
    <w:p w14:paraId="76A1D1E5" w14:textId="77777777" w:rsidR="00404CB9" w:rsidRPr="00D50F5C" w:rsidRDefault="00404CB9" w:rsidP="00404CB9">
      <w:pPr>
        <w:spacing w:line="240" w:lineRule="atLeast"/>
        <w:jc w:val="both"/>
        <w:rPr>
          <w:rFonts w:ascii="Arial" w:hAnsi="Arial" w:cs="Arial"/>
        </w:rPr>
      </w:pPr>
    </w:p>
    <w:p w14:paraId="38FE2871" w14:textId="77777777" w:rsidR="00404CB9" w:rsidRPr="00D50F5C" w:rsidRDefault="00404CB9" w:rsidP="00404CB9">
      <w:pPr>
        <w:spacing w:line="240" w:lineRule="atLeast"/>
        <w:ind w:left="360"/>
        <w:jc w:val="both"/>
        <w:rPr>
          <w:rFonts w:ascii="Arial" w:hAnsi="Arial" w:cs="Arial"/>
        </w:rPr>
      </w:pPr>
      <w:r w:rsidRPr="00D50F5C">
        <w:rPr>
          <w:rFonts w:ascii="Arial" w:hAnsi="Arial" w:cs="Arial"/>
          <w:b/>
          <w:bCs/>
        </w:rPr>
        <w:t>Aceptación de riesgo:</w:t>
      </w:r>
      <w:r w:rsidRPr="00D50F5C">
        <w:rPr>
          <w:rFonts w:ascii="Arial" w:hAnsi="Arial" w:cs="Arial"/>
        </w:rPr>
        <w:t xml:space="preserve"> Decisión de asumir un riesgo Amenazas: situación potencial de un incidente no deseado, el cual puede ocasionar daño a un sistema o a una organización.</w:t>
      </w:r>
    </w:p>
    <w:p w14:paraId="09624069" w14:textId="77777777" w:rsidR="00404CB9" w:rsidRPr="00D50F5C" w:rsidRDefault="00404CB9" w:rsidP="00404CB9">
      <w:pPr>
        <w:spacing w:line="240" w:lineRule="atLeast"/>
        <w:jc w:val="both"/>
        <w:rPr>
          <w:rFonts w:ascii="Arial" w:hAnsi="Arial" w:cs="Arial"/>
        </w:rPr>
      </w:pPr>
    </w:p>
    <w:p w14:paraId="194DA8F4" w14:textId="77777777" w:rsidR="00404CB9" w:rsidRPr="00D50F5C" w:rsidRDefault="00404CB9" w:rsidP="00404CB9">
      <w:pPr>
        <w:spacing w:line="240" w:lineRule="atLeast"/>
        <w:ind w:left="360"/>
        <w:jc w:val="both"/>
        <w:rPr>
          <w:rFonts w:ascii="Arial" w:hAnsi="Arial" w:cs="Arial"/>
        </w:rPr>
      </w:pPr>
      <w:r w:rsidRPr="00D50F5C">
        <w:rPr>
          <w:rFonts w:ascii="Arial" w:hAnsi="Arial" w:cs="Arial"/>
          <w:b/>
          <w:bCs/>
        </w:rPr>
        <w:t>Análisis de Riesgo:</w:t>
      </w:r>
      <w:r w:rsidRPr="00D50F5C">
        <w:rPr>
          <w:rFonts w:ascii="Arial" w:hAnsi="Arial" w:cs="Arial"/>
        </w:rPr>
        <w:t xml:space="preserve"> Uso sistemático de la información para identificar fuentes y estimar el riesgo (Guía ISO/IEC 73:2002). </w:t>
      </w:r>
    </w:p>
    <w:p w14:paraId="535763F1" w14:textId="77777777" w:rsidR="00404CB9" w:rsidRPr="00D50F5C" w:rsidRDefault="00404CB9" w:rsidP="00404CB9">
      <w:pPr>
        <w:spacing w:line="240" w:lineRule="atLeast"/>
        <w:jc w:val="both"/>
        <w:rPr>
          <w:rFonts w:ascii="Arial" w:hAnsi="Arial" w:cs="Arial"/>
        </w:rPr>
      </w:pPr>
    </w:p>
    <w:p w14:paraId="5AA20371" w14:textId="77777777" w:rsidR="00404CB9" w:rsidRPr="00D50F5C" w:rsidRDefault="00404CB9" w:rsidP="00404CB9">
      <w:pPr>
        <w:spacing w:line="240" w:lineRule="atLeast"/>
        <w:ind w:left="360"/>
        <w:jc w:val="both"/>
        <w:rPr>
          <w:rFonts w:ascii="Arial" w:hAnsi="Arial" w:cs="Arial"/>
        </w:rPr>
      </w:pPr>
      <w:r w:rsidRPr="00D50F5C">
        <w:rPr>
          <w:rFonts w:ascii="Arial" w:hAnsi="Arial" w:cs="Arial"/>
          <w:b/>
          <w:bCs/>
        </w:rPr>
        <w:t>Apetito al riesgo:</w:t>
      </w:r>
      <w:r w:rsidRPr="00D50F5C">
        <w:rPr>
          <w:rFonts w:ascii="Arial" w:hAnsi="Arial" w:cs="Arial"/>
        </w:rPr>
        <w:t xml:space="preserve"> magnitud y tipo de riesgo que una organización está dispuesta a</w:t>
      </w:r>
    </w:p>
    <w:p w14:paraId="146AFFAA" w14:textId="77777777" w:rsidR="00404CB9" w:rsidRPr="00D50F5C" w:rsidRDefault="00404CB9" w:rsidP="00404CB9">
      <w:pPr>
        <w:spacing w:line="240" w:lineRule="atLeast"/>
        <w:ind w:left="1080"/>
        <w:jc w:val="both"/>
        <w:rPr>
          <w:rFonts w:ascii="Arial" w:hAnsi="Arial" w:cs="Arial"/>
        </w:rPr>
      </w:pPr>
      <w:r w:rsidRPr="00D50F5C">
        <w:rPr>
          <w:rFonts w:ascii="Arial" w:hAnsi="Arial" w:cs="Arial"/>
        </w:rPr>
        <w:t>buscar o retener.</w:t>
      </w:r>
    </w:p>
    <w:p w14:paraId="67DEC8AA" w14:textId="77777777" w:rsidR="00404CB9" w:rsidRPr="00D50F5C" w:rsidRDefault="00404CB9" w:rsidP="00404CB9">
      <w:pPr>
        <w:spacing w:line="240" w:lineRule="atLeast"/>
        <w:jc w:val="both"/>
        <w:rPr>
          <w:rFonts w:ascii="Arial" w:hAnsi="Arial" w:cs="Arial"/>
        </w:rPr>
      </w:pPr>
    </w:p>
    <w:p w14:paraId="68C50C87" w14:textId="77777777" w:rsidR="00404CB9" w:rsidRPr="00D50F5C" w:rsidRDefault="00404CB9" w:rsidP="00404CB9">
      <w:pPr>
        <w:spacing w:line="240" w:lineRule="atLeast"/>
        <w:ind w:left="360"/>
        <w:jc w:val="both"/>
        <w:rPr>
          <w:rFonts w:ascii="Arial" w:hAnsi="Arial" w:cs="Arial"/>
        </w:rPr>
      </w:pPr>
      <w:r w:rsidRPr="00D50F5C">
        <w:rPr>
          <w:rFonts w:ascii="Arial" w:hAnsi="Arial" w:cs="Arial"/>
          <w:b/>
          <w:bCs/>
        </w:rPr>
        <w:t>Causa:</w:t>
      </w:r>
      <w:r w:rsidRPr="00D50F5C">
        <w:rPr>
          <w:rFonts w:ascii="Arial" w:hAnsi="Arial" w:cs="Arial"/>
        </w:rPr>
        <w:t xml:space="preserve"> Todos aquellos factores internos y externos que solos o en combinación con otros, pueden producir la materialización de un riesgo.</w:t>
      </w:r>
    </w:p>
    <w:p w14:paraId="6A7E9106" w14:textId="77777777" w:rsidR="00404CB9" w:rsidRPr="00D50F5C" w:rsidRDefault="00404CB9" w:rsidP="00404CB9">
      <w:pPr>
        <w:spacing w:line="240" w:lineRule="atLeast"/>
        <w:jc w:val="both"/>
        <w:rPr>
          <w:rFonts w:ascii="Arial" w:hAnsi="Arial" w:cs="Arial"/>
        </w:rPr>
      </w:pPr>
    </w:p>
    <w:p w14:paraId="148E884C" w14:textId="77777777" w:rsidR="00404CB9" w:rsidRPr="00D50F5C" w:rsidRDefault="00404CB9" w:rsidP="00404CB9">
      <w:pPr>
        <w:spacing w:line="240" w:lineRule="atLeast"/>
        <w:ind w:left="360"/>
        <w:jc w:val="both"/>
        <w:rPr>
          <w:rFonts w:ascii="Arial" w:hAnsi="Arial" w:cs="Arial"/>
        </w:rPr>
      </w:pPr>
      <w:r w:rsidRPr="00D50F5C">
        <w:rPr>
          <w:rFonts w:ascii="Arial" w:hAnsi="Arial" w:cs="Arial"/>
          <w:b/>
          <w:bCs/>
        </w:rPr>
        <w:t>Confidencialidad:</w:t>
      </w:r>
      <w:r w:rsidRPr="00D50F5C">
        <w:rPr>
          <w:rFonts w:ascii="Arial" w:hAnsi="Arial" w:cs="Arial"/>
        </w:rPr>
        <w:t xml:space="preserve"> Propiedad de la información que la hace no disponible, es decir, divulgada a individuos, entidades o procesos no autorizados.</w:t>
      </w:r>
    </w:p>
    <w:p w14:paraId="3B0F7B6A" w14:textId="77777777" w:rsidR="00404CB9" w:rsidRPr="00D50F5C" w:rsidRDefault="00404CB9" w:rsidP="00404CB9">
      <w:pPr>
        <w:spacing w:line="240" w:lineRule="atLeast"/>
        <w:jc w:val="both"/>
        <w:rPr>
          <w:rFonts w:ascii="Arial" w:hAnsi="Arial" w:cs="Arial"/>
        </w:rPr>
      </w:pPr>
    </w:p>
    <w:p w14:paraId="5BFE6700" w14:textId="77777777" w:rsidR="00404CB9" w:rsidRPr="00D50F5C" w:rsidRDefault="00404CB9" w:rsidP="00404CB9">
      <w:pPr>
        <w:spacing w:line="240" w:lineRule="atLeast"/>
        <w:ind w:left="360"/>
        <w:jc w:val="both"/>
        <w:rPr>
          <w:rFonts w:ascii="Arial" w:hAnsi="Arial" w:cs="Arial"/>
        </w:rPr>
      </w:pPr>
      <w:r w:rsidRPr="00D50F5C">
        <w:rPr>
          <w:rFonts w:ascii="Arial" w:hAnsi="Arial" w:cs="Arial"/>
          <w:b/>
          <w:bCs/>
        </w:rPr>
        <w:t>Control:</w:t>
      </w:r>
      <w:r w:rsidRPr="00D50F5C">
        <w:rPr>
          <w:rFonts w:ascii="Arial" w:hAnsi="Arial" w:cs="Arial"/>
        </w:rPr>
        <w:t xml:space="preserve"> Medida que modifica el riesgo (procesos, políticas, dispositivos, prácticas u otras acciones).</w:t>
      </w:r>
    </w:p>
    <w:p w14:paraId="49C24E81" w14:textId="77777777" w:rsidR="00404CB9" w:rsidRPr="00D50F5C" w:rsidRDefault="00404CB9" w:rsidP="00404CB9">
      <w:pPr>
        <w:spacing w:line="240" w:lineRule="atLeast"/>
        <w:jc w:val="both"/>
        <w:rPr>
          <w:rFonts w:ascii="Arial" w:hAnsi="Arial" w:cs="Arial"/>
        </w:rPr>
      </w:pPr>
    </w:p>
    <w:p w14:paraId="3E4A8D18" w14:textId="77777777" w:rsidR="00404CB9" w:rsidRPr="00D50F5C" w:rsidRDefault="00404CB9" w:rsidP="00404CB9">
      <w:pPr>
        <w:spacing w:line="240" w:lineRule="atLeast"/>
        <w:ind w:left="360"/>
        <w:jc w:val="both"/>
        <w:rPr>
          <w:rFonts w:ascii="Arial" w:hAnsi="Arial" w:cs="Arial"/>
        </w:rPr>
      </w:pPr>
      <w:r w:rsidRPr="00D50F5C">
        <w:rPr>
          <w:rFonts w:ascii="Arial" w:hAnsi="Arial" w:cs="Arial"/>
          <w:b/>
          <w:bCs/>
        </w:rPr>
        <w:t>Disponibilidad:</w:t>
      </w:r>
      <w:r w:rsidRPr="00D50F5C">
        <w:rPr>
          <w:rFonts w:ascii="Arial" w:hAnsi="Arial" w:cs="Arial"/>
        </w:rPr>
        <w:t xml:space="preserve"> Propiedad de ser accesible y utilizable a demanda por una entidad.</w:t>
      </w:r>
    </w:p>
    <w:p w14:paraId="4D13B094" w14:textId="77777777" w:rsidR="00404CB9" w:rsidRPr="00D50F5C" w:rsidRDefault="00404CB9" w:rsidP="00404CB9">
      <w:pPr>
        <w:spacing w:line="240" w:lineRule="atLeast"/>
        <w:jc w:val="both"/>
        <w:rPr>
          <w:rFonts w:ascii="Arial" w:hAnsi="Arial" w:cs="Arial"/>
        </w:rPr>
      </w:pPr>
    </w:p>
    <w:p w14:paraId="0769F5F6" w14:textId="77777777" w:rsidR="00404CB9" w:rsidRPr="00D50F5C" w:rsidRDefault="00404CB9" w:rsidP="00404CB9">
      <w:pPr>
        <w:spacing w:line="240" w:lineRule="atLeast"/>
        <w:ind w:left="360"/>
        <w:jc w:val="both"/>
        <w:rPr>
          <w:rFonts w:ascii="Arial" w:hAnsi="Arial" w:cs="Arial"/>
        </w:rPr>
      </w:pPr>
      <w:r w:rsidRPr="00D50F5C">
        <w:rPr>
          <w:rFonts w:ascii="Arial" w:hAnsi="Arial" w:cs="Arial"/>
          <w:b/>
          <w:bCs/>
        </w:rPr>
        <w:t>Evaluación del riesgo:</w:t>
      </w:r>
      <w:r w:rsidRPr="00D50F5C">
        <w:rPr>
          <w:rFonts w:ascii="Arial" w:hAnsi="Arial" w:cs="Arial"/>
        </w:rPr>
        <w:t xml:space="preserve"> Proceso de comparar el riesgo estimado contra criterios de riesgo dados, para determinar la importancia del riesgo.</w:t>
      </w:r>
    </w:p>
    <w:p w14:paraId="070D89D4" w14:textId="77777777" w:rsidR="00404CB9" w:rsidRPr="00D50F5C" w:rsidRDefault="00404CB9" w:rsidP="00404CB9">
      <w:pPr>
        <w:spacing w:line="240" w:lineRule="atLeast"/>
        <w:jc w:val="both"/>
        <w:rPr>
          <w:rFonts w:ascii="Arial" w:hAnsi="Arial" w:cs="Arial"/>
        </w:rPr>
      </w:pPr>
    </w:p>
    <w:p w14:paraId="2D6D4AFB" w14:textId="77777777" w:rsidR="00404CB9" w:rsidRPr="00D50F5C" w:rsidRDefault="00404CB9" w:rsidP="00404CB9">
      <w:pPr>
        <w:spacing w:line="240" w:lineRule="atLeast"/>
        <w:ind w:left="360"/>
        <w:jc w:val="both"/>
        <w:rPr>
          <w:rFonts w:ascii="Arial" w:hAnsi="Arial" w:cs="Arial"/>
        </w:rPr>
      </w:pPr>
      <w:r w:rsidRPr="00D50F5C">
        <w:rPr>
          <w:rFonts w:ascii="Arial" w:hAnsi="Arial" w:cs="Arial"/>
          <w:b/>
          <w:bCs/>
        </w:rPr>
        <w:t>Gestión del riesgo:</w:t>
      </w:r>
      <w:r w:rsidRPr="00D50F5C">
        <w:rPr>
          <w:rFonts w:ascii="Arial" w:hAnsi="Arial" w:cs="Arial"/>
        </w:rPr>
        <w:t xml:space="preserve"> Proceso efectuado por la alta dirección de la entidad y por todo el personal para proporcionar a la administración un aseguramiento razonable con respecto al logro de los objetivos.</w:t>
      </w:r>
    </w:p>
    <w:p w14:paraId="54E2452A" w14:textId="77777777" w:rsidR="00404CB9" w:rsidRPr="00D50F5C" w:rsidRDefault="00404CB9" w:rsidP="00404CB9">
      <w:pPr>
        <w:spacing w:line="240" w:lineRule="atLeast"/>
        <w:jc w:val="both"/>
        <w:rPr>
          <w:rFonts w:ascii="Arial" w:hAnsi="Arial" w:cs="Arial"/>
        </w:rPr>
      </w:pPr>
    </w:p>
    <w:p w14:paraId="07844F20" w14:textId="77777777" w:rsidR="00404CB9" w:rsidRPr="00D50F5C" w:rsidRDefault="00404CB9" w:rsidP="00404CB9">
      <w:pPr>
        <w:spacing w:line="240" w:lineRule="atLeast"/>
        <w:ind w:left="360"/>
        <w:jc w:val="both"/>
        <w:rPr>
          <w:rFonts w:ascii="Arial" w:hAnsi="Arial" w:cs="Arial"/>
        </w:rPr>
      </w:pPr>
      <w:r w:rsidRPr="00D50F5C">
        <w:rPr>
          <w:rFonts w:ascii="Arial" w:hAnsi="Arial" w:cs="Arial"/>
          <w:b/>
          <w:bCs/>
        </w:rPr>
        <w:t>Impacto:</w:t>
      </w:r>
      <w:r w:rsidRPr="00D50F5C">
        <w:rPr>
          <w:rFonts w:ascii="Arial" w:hAnsi="Arial" w:cs="Arial"/>
        </w:rPr>
        <w:t xml:space="preserve"> Se entiende como las consecuencias que puede ocasionar a la organización la materialización del riesgo.</w:t>
      </w:r>
    </w:p>
    <w:p w14:paraId="79DC438E" w14:textId="77777777" w:rsidR="00404CB9" w:rsidRPr="00D50F5C" w:rsidRDefault="00404CB9" w:rsidP="00404CB9">
      <w:pPr>
        <w:spacing w:line="240" w:lineRule="atLeast"/>
        <w:jc w:val="both"/>
        <w:rPr>
          <w:rFonts w:ascii="Arial" w:hAnsi="Arial" w:cs="Arial"/>
        </w:rPr>
      </w:pPr>
    </w:p>
    <w:p w14:paraId="1218A2FD" w14:textId="77777777" w:rsidR="00404CB9" w:rsidRPr="00D50F5C" w:rsidRDefault="00404CB9" w:rsidP="00404CB9">
      <w:pPr>
        <w:spacing w:line="240" w:lineRule="atLeast"/>
        <w:ind w:left="360"/>
        <w:jc w:val="both"/>
        <w:rPr>
          <w:rFonts w:ascii="Arial" w:hAnsi="Arial" w:cs="Arial"/>
        </w:rPr>
      </w:pPr>
      <w:r w:rsidRPr="00D50F5C">
        <w:rPr>
          <w:rFonts w:ascii="Arial" w:hAnsi="Arial" w:cs="Arial"/>
          <w:b/>
          <w:bCs/>
        </w:rPr>
        <w:t>Integridad:</w:t>
      </w:r>
      <w:r w:rsidRPr="00D50F5C">
        <w:rPr>
          <w:rFonts w:ascii="Arial" w:hAnsi="Arial" w:cs="Arial"/>
        </w:rPr>
        <w:t xml:space="preserve"> Propiedad de exactitud y completitud.</w:t>
      </w:r>
    </w:p>
    <w:p w14:paraId="563175E3" w14:textId="77777777" w:rsidR="00404CB9" w:rsidRPr="00D50F5C" w:rsidRDefault="00404CB9" w:rsidP="00404CB9">
      <w:pPr>
        <w:spacing w:line="240" w:lineRule="atLeast"/>
        <w:jc w:val="both"/>
        <w:rPr>
          <w:rFonts w:ascii="Arial" w:hAnsi="Arial" w:cs="Arial"/>
        </w:rPr>
      </w:pPr>
    </w:p>
    <w:p w14:paraId="42846539" w14:textId="77777777" w:rsidR="00404CB9" w:rsidRPr="00D50F5C" w:rsidRDefault="00404CB9" w:rsidP="00404CB9">
      <w:pPr>
        <w:spacing w:line="240" w:lineRule="atLeast"/>
        <w:ind w:left="360"/>
        <w:jc w:val="both"/>
        <w:rPr>
          <w:rFonts w:ascii="Arial" w:hAnsi="Arial" w:cs="Arial"/>
        </w:rPr>
      </w:pPr>
      <w:r w:rsidRPr="00D50F5C">
        <w:rPr>
          <w:rFonts w:ascii="Arial" w:hAnsi="Arial" w:cs="Arial"/>
          <w:b/>
          <w:bCs/>
        </w:rPr>
        <w:t>Mapa de riesgos:</w:t>
      </w:r>
      <w:r w:rsidRPr="00D50F5C">
        <w:rPr>
          <w:rFonts w:ascii="Arial" w:hAnsi="Arial" w:cs="Arial"/>
        </w:rPr>
        <w:t xml:space="preserve"> Documento con la información resultante de la gestión del riesgo. </w:t>
      </w:r>
    </w:p>
    <w:p w14:paraId="6C2C1ACA" w14:textId="77777777" w:rsidR="00404CB9" w:rsidRPr="00D50F5C" w:rsidRDefault="00404CB9" w:rsidP="00404CB9">
      <w:pPr>
        <w:spacing w:line="240" w:lineRule="atLeast"/>
        <w:jc w:val="both"/>
        <w:rPr>
          <w:rFonts w:ascii="Arial" w:hAnsi="Arial" w:cs="Arial"/>
        </w:rPr>
      </w:pPr>
    </w:p>
    <w:p w14:paraId="730CA47A" w14:textId="77777777" w:rsidR="00404CB9" w:rsidRPr="00D50F5C" w:rsidRDefault="00404CB9" w:rsidP="00404CB9">
      <w:pPr>
        <w:spacing w:line="240" w:lineRule="atLeast"/>
        <w:ind w:left="360"/>
        <w:jc w:val="both"/>
        <w:rPr>
          <w:rFonts w:ascii="Arial" w:hAnsi="Arial" w:cs="Arial"/>
        </w:rPr>
      </w:pPr>
      <w:r w:rsidRPr="00D50F5C">
        <w:rPr>
          <w:rFonts w:ascii="Arial" w:hAnsi="Arial" w:cs="Arial"/>
          <w:b/>
          <w:bCs/>
        </w:rPr>
        <w:lastRenderedPageBreak/>
        <w:t>Nivel de riesgo:</w:t>
      </w:r>
      <w:r w:rsidRPr="00D50F5C">
        <w:rPr>
          <w:rFonts w:ascii="Arial" w:hAnsi="Arial" w:cs="Arial"/>
        </w:rPr>
        <w:t xml:space="preserve"> Da el resultado en donde se ubica el riesgo por cada activo de información.</w:t>
      </w:r>
    </w:p>
    <w:p w14:paraId="470EC824" w14:textId="77777777" w:rsidR="00404CB9" w:rsidRPr="00D50F5C" w:rsidRDefault="00404CB9" w:rsidP="00404CB9">
      <w:pPr>
        <w:spacing w:line="240" w:lineRule="atLeast"/>
        <w:jc w:val="both"/>
        <w:rPr>
          <w:rFonts w:ascii="Arial" w:hAnsi="Arial" w:cs="Arial"/>
        </w:rPr>
      </w:pPr>
    </w:p>
    <w:p w14:paraId="1D20F59B" w14:textId="77777777" w:rsidR="00404CB9" w:rsidRPr="00D50F5C" w:rsidRDefault="00404CB9" w:rsidP="00404CB9">
      <w:pPr>
        <w:spacing w:line="240" w:lineRule="atLeast"/>
        <w:ind w:left="360"/>
        <w:jc w:val="both"/>
        <w:rPr>
          <w:rFonts w:ascii="Arial" w:hAnsi="Arial" w:cs="Arial"/>
        </w:rPr>
      </w:pPr>
      <w:r w:rsidRPr="00D50F5C">
        <w:rPr>
          <w:rFonts w:ascii="Arial" w:hAnsi="Arial" w:cs="Arial"/>
          <w:b/>
          <w:bCs/>
        </w:rPr>
        <w:t>Probabilidad:</w:t>
      </w:r>
      <w:r w:rsidRPr="00D50F5C">
        <w:rPr>
          <w:rFonts w:ascii="Arial" w:hAnsi="Arial" w:cs="Arial"/>
        </w:rPr>
        <w:t xml:space="preserve"> Se entiende como la posibilidad de ocurrencia del riesgo. Esta puede ser medida con criterios de frecuencia o factibilidad.</w:t>
      </w:r>
    </w:p>
    <w:p w14:paraId="147AFDB3" w14:textId="77777777" w:rsidR="00404CB9" w:rsidRPr="00D50F5C" w:rsidRDefault="00404CB9" w:rsidP="00404CB9">
      <w:pPr>
        <w:spacing w:line="240" w:lineRule="atLeast"/>
        <w:jc w:val="both"/>
        <w:rPr>
          <w:rFonts w:ascii="Arial" w:hAnsi="Arial" w:cs="Arial"/>
        </w:rPr>
      </w:pPr>
    </w:p>
    <w:p w14:paraId="4D636CF4" w14:textId="77777777" w:rsidR="00404CB9" w:rsidRPr="00D50F5C" w:rsidRDefault="00404CB9" w:rsidP="00404CB9">
      <w:pPr>
        <w:spacing w:line="240" w:lineRule="atLeast"/>
        <w:ind w:left="360"/>
        <w:jc w:val="both"/>
        <w:rPr>
          <w:rFonts w:ascii="Arial" w:hAnsi="Arial" w:cs="Arial"/>
        </w:rPr>
      </w:pPr>
      <w:r w:rsidRPr="00D50F5C">
        <w:rPr>
          <w:rFonts w:ascii="Arial" w:hAnsi="Arial" w:cs="Arial"/>
          <w:b/>
          <w:bCs/>
        </w:rPr>
        <w:t>Riesgo:</w:t>
      </w:r>
      <w:r w:rsidRPr="00D50F5C">
        <w:rPr>
          <w:rFonts w:ascii="Arial" w:hAnsi="Arial" w:cs="Arial"/>
        </w:rPr>
        <w:t xml:space="preserve"> Efecto de la incertidumbre sobre el cumplimiento de los objetivos.</w:t>
      </w:r>
    </w:p>
    <w:p w14:paraId="7A57BDEE" w14:textId="77777777" w:rsidR="00404CB9" w:rsidRPr="00D50F5C" w:rsidRDefault="00404CB9" w:rsidP="00404CB9">
      <w:pPr>
        <w:spacing w:line="240" w:lineRule="atLeast"/>
        <w:jc w:val="both"/>
        <w:rPr>
          <w:rFonts w:ascii="Arial" w:hAnsi="Arial" w:cs="Arial"/>
        </w:rPr>
      </w:pPr>
    </w:p>
    <w:p w14:paraId="131E45E1" w14:textId="77777777" w:rsidR="00404CB9" w:rsidRPr="00D50F5C" w:rsidRDefault="00404CB9" w:rsidP="00404CB9">
      <w:pPr>
        <w:spacing w:line="240" w:lineRule="atLeast"/>
        <w:ind w:left="360"/>
        <w:jc w:val="both"/>
        <w:rPr>
          <w:rFonts w:ascii="Arial" w:hAnsi="Arial" w:cs="Arial"/>
        </w:rPr>
      </w:pPr>
      <w:r w:rsidRPr="00D50F5C">
        <w:rPr>
          <w:rFonts w:ascii="Arial" w:hAnsi="Arial" w:cs="Arial"/>
          <w:b/>
          <w:bCs/>
        </w:rPr>
        <w:t>Riesgo de seguridad digital:</w:t>
      </w:r>
      <w:r w:rsidRPr="00D50F5C">
        <w:rPr>
          <w:rFonts w:ascii="Arial" w:hAnsi="Arial" w:cs="Arial"/>
        </w:rPr>
        <w:t xml:space="preserve"> combinación de amenazas y vulnerabilidades en el entorno digital. Puede debilitar el logro de objetivos económicos y sociales, así como afectar la soberanía nacional, la integridad territorial, el orden constitucional y los intereses nacionales. Incluye aspectos relacionados con el ambiente físico, digital y las personas.</w:t>
      </w:r>
    </w:p>
    <w:p w14:paraId="0B6B8A4E" w14:textId="77777777" w:rsidR="00404CB9" w:rsidRPr="00D50F5C" w:rsidRDefault="00404CB9" w:rsidP="00404CB9">
      <w:pPr>
        <w:spacing w:line="240" w:lineRule="atLeast"/>
        <w:jc w:val="both"/>
        <w:rPr>
          <w:rFonts w:ascii="Arial" w:hAnsi="Arial" w:cs="Arial"/>
        </w:rPr>
      </w:pPr>
    </w:p>
    <w:p w14:paraId="37A58357" w14:textId="77777777" w:rsidR="00404CB9" w:rsidRPr="00D50F5C" w:rsidRDefault="00404CB9" w:rsidP="00404CB9">
      <w:pPr>
        <w:spacing w:line="240" w:lineRule="atLeast"/>
        <w:ind w:left="360"/>
        <w:jc w:val="both"/>
        <w:rPr>
          <w:rFonts w:ascii="Arial" w:hAnsi="Arial" w:cs="Arial"/>
        </w:rPr>
      </w:pPr>
      <w:r w:rsidRPr="00D50F5C">
        <w:rPr>
          <w:rFonts w:ascii="Arial" w:hAnsi="Arial" w:cs="Arial"/>
          <w:b/>
          <w:bCs/>
        </w:rPr>
        <w:t>Riesgo Inherente:</w:t>
      </w:r>
      <w:r w:rsidRPr="00D50F5C">
        <w:rPr>
          <w:rFonts w:ascii="Arial" w:hAnsi="Arial" w:cs="Arial"/>
        </w:rPr>
        <w:t xml:space="preserve"> Nivel de incertidumbre propio de cada actividad, sin la ejecución de ningún control.</w:t>
      </w:r>
    </w:p>
    <w:p w14:paraId="63AC7280" w14:textId="77777777" w:rsidR="00404CB9" w:rsidRPr="00D50F5C" w:rsidRDefault="00404CB9" w:rsidP="00404CB9">
      <w:pPr>
        <w:spacing w:line="240" w:lineRule="atLeast"/>
        <w:jc w:val="both"/>
        <w:rPr>
          <w:rFonts w:ascii="Arial" w:hAnsi="Arial" w:cs="Arial"/>
        </w:rPr>
      </w:pPr>
    </w:p>
    <w:p w14:paraId="69B186CB" w14:textId="77777777" w:rsidR="00404CB9" w:rsidRPr="00D50F5C" w:rsidRDefault="00404CB9" w:rsidP="00404CB9">
      <w:pPr>
        <w:spacing w:line="240" w:lineRule="atLeast"/>
        <w:ind w:left="360"/>
        <w:jc w:val="both"/>
        <w:rPr>
          <w:rFonts w:ascii="Arial" w:hAnsi="Arial" w:cs="Arial"/>
        </w:rPr>
      </w:pPr>
      <w:r w:rsidRPr="00D50F5C">
        <w:rPr>
          <w:rFonts w:ascii="Arial" w:hAnsi="Arial" w:cs="Arial"/>
          <w:b/>
          <w:bCs/>
        </w:rPr>
        <w:t>Riesgo residual:</w:t>
      </w:r>
      <w:r w:rsidRPr="00D50F5C">
        <w:rPr>
          <w:rFonts w:ascii="Arial" w:hAnsi="Arial" w:cs="Arial"/>
        </w:rPr>
        <w:t xml:space="preserve"> Nivel restante de riesgo después del tratamiento del riesgo.</w:t>
      </w:r>
    </w:p>
    <w:p w14:paraId="5A8D01F8" w14:textId="77777777" w:rsidR="00404CB9" w:rsidRPr="00D50F5C" w:rsidRDefault="00404CB9" w:rsidP="00404CB9">
      <w:pPr>
        <w:spacing w:line="240" w:lineRule="atLeast"/>
        <w:jc w:val="both"/>
        <w:rPr>
          <w:rFonts w:ascii="Arial" w:hAnsi="Arial" w:cs="Arial"/>
        </w:rPr>
      </w:pPr>
    </w:p>
    <w:p w14:paraId="6E917A55" w14:textId="77777777" w:rsidR="00404CB9" w:rsidRPr="00D50F5C" w:rsidRDefault="00404CB9" w:rsidP="00404CB9">
      <w:pPr>
        <w:spacing w:line="240" w:lineRule="atLeast"/>
        <w:ind w:left="360"/>
        <w:jc w:val="both"/>
        <w:rPr>
          <w:rFonts w:ascii="Arial" w:hAnsi="Arial" w:cs="Arial"/>
        </w:rPr>
      </w:pPr>
      <w:r w:rsidRPr="00D50F5C">
        <w:rPr>
          <w:rFonts w:ascii="Arial" w:hAnsi="Arial" w:cs="Arial"/>
          <w:b/>
          <w:bCs/>
        </w:rPr>
        <w:t>Tratamiento del riesgo:</w:t>
      </w:r>
      <w:r w:rsidRPr="00D50F5C">
        <w:rPr>
          <w:rFonts w:ascii="Arial" w:hAnsi="Arial" w:cs="Arial"/>
        </w:rPr>
        <w:t xml:space="preserve"> Proceso de selección e implementación de acciones de mejorar que permitan mitigar el riesgo.</w:t>
      </w:r>
    </w:p>
    <w:p w14:paraId="5E0EF6A7" w14:textId="77777777" w:rsidR="00404CB9" w:rsidRPr="00D50F5C" w:rsidRDefault="00404CB9" w:rsidP="00404CB9">
      <w:pPr>
        <w:spacing w:line="240" w:lineRule="atLeast"/>
        <w:jc w:val="both"/>
        <w:rPr>
          <w:rFonts w:ascii="Arial" w:hAnsi="Arial" w:cs="Arial"/>
        </w:rPr>
      </w:pPr>
    </w:p>
    <w:p w14:paraId="7F195488" w14:textId="77777777" w:rsidR="00404CB9" w:rsidRPr="00D50F5C" w:rsidRDefault="00404CB9" w:rsidP="00404CB9">
      <w:pPr>
        <w:spacing w:line="240" w:lineRule="atLeast"/>
        <w:ind w:left="360"/>
        <w:jc w:val="both"/>
        <w:rPr>
          <w:rFonts w:ascii="Arial" w:hAnsi="Arial" w:cs="Arial"/>
        </w:rPr>
      </w:pPr>
      <w:r w:rsidRPr="00D50F5C">
        <w:rPr>
          <w:rFonts w:ascii="Arial" w:hAnsi="Arial" w:cs="Arial"/>
          <w:b/>
          <w:bCs/>
        </w:rPr>
        <w:t>Valoración del riesgo:</w:t>
      </w:r>
      <w:r w:rsidRPr="00D50F5C">
        <w:rPr>
          <w:rFonts w:ascii="Arial" w:hAnsi="Arial" w:cs="Arial"/>
        </w:rPr>
        <w:t xml:space="preserve"> Proceso de análisis y evaluación del riesgo.</w:t>
      </w:r>
    </w:p>
    <w:p w14:paraId="09CCECE1" w14:textId="77777777" w:rsidR="00404CB9" w:rsidRPr="00D50F5C" w:rsidRDefault="00404CB9" w:rsidP="00404CB9">
      <w:pPr>
        <w:spacing w:line="240" w:lineRule="atLeast"/>
        <w:jc w:val="both"/>
        <w:rPr>
          <w:rFonts w:ascii="Arial" w:hAnsi="Arial" w:cs="Arial"/>
        </w:rPr>
      </w:pPr>
    </w:p>
    <w:p w14:paraId="15A836CD" w14:textId="77777777" w:rsidR="00404CB9" w:rsidRPr="00D50F5C" w:rsidRDefault="00404CB9" w:rsidP="00404CB9">
      <w:pPr>
        <w:spacing w:line="240" w:lineRule="atLeast"/>
        <w:ind w:left="360"/>
        <w:jc w:val="both"/>
        <w:rPr>
          <w:rFonts w:ascii="Arial" w:hAnsi="Arial" w:cs="Arial"/>
        </w:rPr>
      </w:pPr>
      <w:r w:rsidRPr="00D50F5C">
        <w:rPr>
          <w:rFonts w:ascii="Arial" w:hAnsi="Arial" w:cs="Arial"/>
          <w:b/>
          <w:bCs/>
        </w:rPr>
        <w:t>Vulnerabilidad:</w:t>
      </w:r>
      <w:r w:rsidRPr="00D50F5C">
        <w:rPr>
          <w:rFonts w:ascii="Arial" w:hAnsi="Arial" w:cs="Arial"/>
        </w:rPr>
        <w:t xml:space="preserve"> La debilidad de un activo o grupo de activos que puede ser explotada por una o más amenazas.</w:t>
      </w:r>
    </w:p>
    <w:p w14:paraId="714B1FC0" w14:textId="77777777" w:rsidR="00404CB9" w:rsidRPr="00D50F5C" w:rsidRDefault="00404CB9" w:rsidP="00404CB9">
      <w:pPr>
        <w:pStyle w:val="Prrafodelista"/>
        <w:ind w:left="222" w:firstLine="0"/>
        <w:rPr>
          <w:rFonts w:ascii="Arial" w:hAnsi="Arial" w:cs="Arial"/>
          <w:sz w:val="24"/>
          <w:szCs w:val="24"/>
        </w:rPr>
      </w:pPr>
    </w:p>
    <w:p w14:paraId="6A0DFB50" w14:textId="77777777" w:rsidR="00404CB9" w:rsidRPr="00D50F5C" w:rsidRDefault="00404CB9" w:rsidP="00404CB9">
      <w:pPr>
        <w:spacing w:line="240" w:lineRule="atLeast"/>
        <w:ind w:left="360"/>
        <w:jc w:val="both"/>
        <w:rPr>
          <w:rFonts w:ascii="Arial" w:hAnsi="Arial" w:cs="Arial"/>
          <w:b/>
          <w:bCs/>
          <w:color w:val="FF0000"/>
        </w:rPr>
      </w:pPr>
      <w:r w:rsidRPr="00D50F5C">
        <w:rPr>
          <w:rFonts w:ascii="Arial" w:hAnsi="Arial" w:cs="Arial"/>
          <w:b/>
          <w:bCs/>
        </w:rPr>
        <w:t xml:space="preserve">Ingeniería Social: </w:t>
      </w:r>
      <w:r w:rsidRPr="00D50F5C">
        <w:rPr>
          <w:rFonts w:ascii="Arial" w:hAnsi="Arial" w:cs="Arial"/>
        </w:rPr>
        <w:t>Método utilizado por los atacantes para engañar a los usuarios informáticos, para que realicen una acción que normalmente producirá consecuencias negativas, como la descarga de malware o la divulgación de información personal. Los ataques de phishing con frecuencia aprovechan las tácticas de ingeniería social</w:t>
      </w:r>
    </w:p>
    <w:p w14:paraId="356F21ED" w14:textId="77777777" w:rsidR="00404CB9" w:rsidRPr="00D50F5C" w:rsidRDefault="00404CB9" w:rsidP="00404CB9">
      <w:pPr>
        <w:pStyle w:val="Prrafodelista"/>
        <w:ind w:left="222" w:firstLine="0"/>
        <w:rPr>
          <w:rFonts w:ascii="Arial" w:hAnsi="Arial" w:cs="Arial"/>
          <w:color w:val="FF0000"/>
          <w:sz w:val="24"/>
          <w:szCs w:val="24"/>
        </w:rPr>
      </w:pPr>
    </w:p>
    <w:p w14:paraId="0375503A" w14:textId="77777777" w:rsidR="00404CB9" w:rsidRPr="00D50F5C" w:rsidRDefault="00404CB9" w:rsidP="00404CB9">
      <w:pPr>
        <w:spacing w:line="240" w:lineRule="atLeast"/>
        <w:ind w:left="360"/>
        <w:jc w:val="both"/>
        <w:rPr>
          <w:rFonts w:ascii="Arial" w:hAnsi="Arial" w:cs="Arial"/>
        </w:rPr>
      </w:pPr>
      <w:r w:rsidRPr="00D50F5C">
        <w:rPr>
          <w:rFonts w:ascii="Arial" w:hAnsi="Arial" w:cs="Arial"/>
          <w:b/>
          <w:bCs/>
        </w:rPr>
        <w:t xml:space="preserve">Hackear: </w:t>
      </w:r>
      <w:r w:rsidRPr="00D50F5C">
        <w:rPr>
          <w:rFonts w:ascii="Arial" w:hAnsi="Arial" w:cs="Arial"/>
        </w:rPr>
        <w:t>Es el ingreso ilegal a computadores, páginas y redes sociales con el objetivo de robar información, suplantar la identidad del dueño, beneficiarse económicamente o protestar.</w:t>
      </w:r>
    </w:p>
    <w:p w14:paraId="46936D5A" w14:textId="77777777" w:rsidR="00404CB9" w:rsidRPr="00D50F5C" w:rsidRDefault="00404CB9" w:rsidP="00404CB9">
      <w:pPr>
        <w:spacing w:line="240" w:lineRule="atLeast"/>
        <w:jc w:val="both"/>
        <w:rPr>
          <w:rFonts w:ascii="Arial" w:hAnsi="Arial" w:cs="Arial"/>
        </w:rPr>
      </w:pPr>
    </w:p>
    <w:p w14:paraId="20D6FCF3" w14:textId="77777777" w:rsidR="00404CB9" w:rsidRPr="00D50F5C" w:rsidRDefault="00404CB9" w:rsidP="00AC2684">
      <w:pPr>
        <w:pStyle w:val="Ttulo1"/>
        <w:numPr>
          <w:ilvl w:val="0"/>
          <w:numId w:val="1"/>
        </w:numPr>
        <w:ind w:left="426" w:hanging="426"/>
        <w:rPr>
          <w:rFonts w:ascii="Arial" w:hAnsi="Arial" w:cs="Arial"/>
          <w:color w:val="279B5C"/>
        </w:rPr>
      </w:pPr>
      <w:bookmarkStart w:id="5" w:name="_Toc62849813"/>
      <w:r w:rsidRPr="00D50F5C">
        <w:rPr>
          <w:rFonts w:ascii="Arial" w:hAnsi="Arial" w:cs="Arial"/>
          <w:color w:val="279B5C"/>
          <w:sz w:val="24"/>
        </w:rPr>
        <w:t>OBJETIVO</w:t>
      </w:r>
      <w:bookmarkEnd w:id="5"/>
    </w:p>
    <w:p w14:paraId="72B2B54A" w14:textId="77777777" w:rsidR="00404CB9" w:rsidRPr="00D50F5C" w:rsidRDefault="00404CB9" w:rsidP="00404CB9">
      <w:pPr>
        <w:spacing w:line="240" w:lineRule="atLeast"/>
        <w:jc w:val="both"/>
        <w:rPr>
          <w:rFonts w:ascii="Arial" w:hAnsi="Arial" w:cs="Arial"/>
        </w:rPr>
      </w:pPr>
    </w:p>
    <w:p w14:paraId="4CE1CEDE" w14:textId="77777777" w:rsidR="00404CB9" w:rsidRPr="00D50F5C" w:rsidRDefault="00404CB9" w:rsidP="00404CB9">
      <w:pPr>
        <w:spacing w:line="240" w:lineRule="atLeast"/>
        <w:jc w:val="both"/>
        <w:rPr>
          <w:rFonts w:ascii="Arial" w:hAnsi="Arial" w:cs="Arial"/>
        </w:rPr>
      </w:pPr>
      <w:r w:rsidRPr="00D50F5C">
        <w:rPr>
          <w:rFonts w:ascii="Arial" w:hAnsi="Arial" w:cs="Arial"/>
        </w:rPr>
        <w:t>Definir los lineamientos mediante los cuales se realizará la gestión de riesgos de seguridad de la información en la Unidad Administrativa Especial de Servicios Públicos (UAESP), la cual debe incluir amenazas, vulnerabilidades, riesgos, controles, niveles aceptables de riesgo y el tratamiento de riesgos.</w:t>
      </w:r>
    </w:p>
    <w:p w14:paraId="0DCA0593" w14:textId="06860992" w:rsidR="00404CB9" w:rsidRDefault="00404CB9" w:rsidP="00404CB9">
      <w:pPr>
        <w:spacing w:line="240" w:lineRule="atLeast"/>
        <w:jc w:val="both"/>
        <w:rPr>
          <w:rFonts w:ascii="Arial" w:hAnsi="Arial" w:cs="Arial"/>
        </w:rPr>
      </w:pPr>
    </w:p>
    <w:p w14:paraId="5F29C8A8" w14:textId="77777777" w:rsidR="002045B2" w:rsidRPr="00D50F5C" w:rsidRDefault="002045B2" w:rsidP="00404CB9">
      <w:pPr>
        <w:spacing w:line="240" w:lineRule="atLeast"/>
        <w:jc w:val="both"/>
        <w:rPr>
          <w:rFonts w:ascii="Arial" w:hAnsi="Arial" w:cs="Arial"/>
        </w:rPr>
      </w:pPr>
    </w:p>
    <w:p w14:paraId="1A449399" w14:textId="77777777" w:rsidR="00404CB9" w:rsidRPr="00D50F5C" w:rsidRDefault="00404CB9" w:rsidP="00404CB9">
      <w:pPr>
        <w:spacing w:line="240" w:lineRule="atLeast"/>
        <w:jc w:val="both"/>
        <w:rPr>
          <w:rFonts w:ascii="Arial" w:hAnsi="Arial" w:cs="Arial"/>
        </w:rPr>
      </w:pPr>
    </w:p>
    <w:p w14:paraId="53DF1B17" w14:textId="77777777" w:rsidR="00404CB9" w:rsidRPr="00D50F5C" w:rsidRDefault="00404CB9" w:rsidP="00AC2684">
      <w:pPr>
        <w:pStyle w:val="Ttulo1"/>
        <w:numPr>
          <w:ilvl w:val="0"/>
          <w:numId w:val="1"/>
        </w:numPr>
        <w:ind w:left="426" w:hanging="426"/>
        <w:rPr>
          <w:rFonts w:ascii="Arial" w:hAnsi="Arial" w:cs="Arial"/>
          <w:color w:val="279B5C"/>
        </w:rPr>
      </w:pPr>
      <w:bookmarkStart w:id="6" w:name="_Toc62849814"/>
      <w:r w:rsidRPr="00D50F5C">
        <w:rPr>
          <w:rFonts w:ascii="Arial" w:hAnsi="Arial" w:cs="Arial"/>
          <w:color w:val="279B5C"/>
          <w:sz w:val="24"/>
        </w:rPr>
        <w:lastRenderedPageBreak/>
        <w:t>ALCANCE</w:t>
      </w:r>
      <w:bookmarkEnd w:id="6"/>
    </w:p>
    <w:p w14:paraId="311F1846" w14:textId="77777777" w:rsidR="00404CB9" w:rsidRPr="00D50F5C" w:rsidRDefault="00404CB9" w:rsidP="00404CB9">
      <w:pPr>
        <w:pStyle w:val="Ttulo1"/>
        <w:ind w:left="0" w:firstLine="0"/>
        <w:rPr>
          <w:rFonts w:ascii="Arial" w:hAnsi="Arial" w:cs="Arial"/>
          <w:color w:val="0070C0"/>
        </w:rPr>
      </w:pPr>
    </w:p>
    <w:p w14:paraId="10F303E2" w14:textId="77777777" w:rsidR="00404CB9" w:rsidRPr="00D50F5C" w:rsidRDefault="00404CB9" w:rsidP="00404CB9">
      <w:pPr>
        <w:jc w:val="both"/>
        <w:rPr>
          <w:rFonts w:ascii="Arial" w:hAnsi="Arial" w:cs="Arial"/>
        </w:rPr>
      </w:pPr>
      <w:r w:rsidRPr="00D50F5C">
        <w:rPr>
          <w:rFonts w:ascii="Arial" w:hAnsi="Arial" w:cs="Arial"/>
        </w:rPr>
        <w:t xml:space="preserve">Establecer la hoja de ruta para la implementación del plan de tratamiento de riesgos de seguridad digital siendo aplicable a todos los procesos, funcionarios y contratistas de la Entidad, basado en la guía para la administración del riesgo en el diseño en controles del Departamento Administrativo de Función Pública-DAFP V5 y en la norma ISO27001-2013 </w:t>
      </w:r>
    </w:p>
    <w:p w14:paraId="55E8AF65" w14:textId="77777777" w:rsidR="00404CB9" w:rsidRPr="00D50F5C" w:rsidRDefault="00404CB9" w:rsidP="00404CB9">
      <w:pPr>
        <w:spacing w:line="240" w:lineRule="atLeast"/>
        <w:jc w:val="both"/>
        <w:rPr>
          <w:rFonts w:ascii="Arial" w:hAnsi="Arial" w:cs="Arial"/>
        </w:rPr>
      </w:pPr>
    </w:p>
    <w:p w14:paraId="5A9D9BAB" w14:textId="77777777" w:rsidR="00404CB9" w:rsidRPr="00D50F5C" w:rsidRDefault="00404CB9" w:rsidP="00AC2684">
      <w:pPr>
        <w:pStyle w:val="Ttulo1"/>
        <w:numPr>
          <w:ilvl w:val="0"/>
          <w:numId w:val="1"/>
        </w:numPr>
        <w:rPr>
          <w:rFonts w:ascii="Arial" w:hAnsi="Arial" w:cs="Arial"/>
          <w:color w:val="279B5C"/>
          <w:sz w:val="24"/>
        </w:rPr>
      </w:pPr>
      <w:bookmarkStart w:id="7" w:name="_bookmark0"/>
      <w:bookmarkStart w:id="8" w:name="_Toc62849815"/>
      <w:bookmarkEnd w:id="7"/>
      <w:r w:rsidRPr="00D50F5C">
        <w:rPr>
          <w:rFonts w:ascii="Arial" w:hAnsi="Arial" w:cs="Arial"/>
          <w:color w:val="279B5C"/>
          <w:sz w:val="24"/>
        </w:rPr>
        <w:t>METODOLOGÍA DE GESTIÓN DE RIESGO</w:t>
      </w:r>
      <w:bookmarkEnd w:id="8"/>
    </w:p>
    <w:p w14:paraId="6B69D120" w14:textId="77777777" w:rsidR="00404CB9" w:rsidRPr="00D50F5C" w:rsidRDefault="00404CB9" w:rsidP="00404CB9">
      <w:pPr>
        <w:pStyle w:val="Ttulo1"/>
        <w:ind w:left="360" w:firstLine="0"/>
        <w:rPr>
          <w:rFonts w:ascii="Arial" w:hAnsi="Arial" w:cs="Arial"/>
          <w:color w:val="0070C0"/>
          <w:sz w:val="24"/>
        </w:rPr>
      </w:pPr>
    </w:p>
    <w:p w14:paraId="5588A8F1" w14:textId="77777777" w:rsidR="00404CB9" w:rsidRPr="00D50F5C" w:rsidRDefault="00404CB9" w:rsidP="00404CB9">
      <w:pPr>
        <w:jc w:val="both"/>
        <w:rPr>
          <w:rFonts w:ascii="Arial" w:hAnsi="Arial" w:cs="Arial"/>
        </w:rPr>
      </w:pPr>
      <w:r w:rsidRPr="00D50F5C">
        <w:rPr>
          <w:rFonts w:ascii="Arial" w:hAnsi="Arial" w:cs="Arial"/>
        </w:rPr>
        <w:t xml:space="preserve">La metodología para la administración y gestión de riesgos está basada en las directrices definidas por el Departamento Administrativo de la Función Pública - DAFP el cual plantea las directivas de gestión, definición, aplicación, desarrollo e implantación de los sistemas de calidad y gestión a partir del enfoque de riesgos. </w:t>
      </w:r>
    </w:p>
    <w:p w14:paraId="76C60A2D" w14:textId="77777777" w:rsidR="00404CB9" w:rsidRPr="00D50F5C" w:rsidRDefault="00404CB9" w:rsidP="00404CB9">
      <w:pPr>
        <w:jc w:val="both"/>
        <w:rPr>
          <w:rFonts w:ascii="Arial" w:hAnsi="Arial" w:cs="Arial"/>
        </w:rPr>
      </w:pPr>
    </w:p>
    <w:p w14:paraId="26815E61" w14:textId="77777777" w:rsidR="00404CB9" w:rsidRPr="00D50F5C" w:rsidRDefault="00404CB9" w:rsidP="00404CB9">
      <w:pPr>
        <w:jc w:val="both"/>
        <w:rPr>
          <w:rFonts w:ascii="Arial" w:hAnsi="Arial" w:cs="Arial"/>
        </w:rPr>
      </w:pPr>
      <w:r w:rsidRPr="00D50F5C">
        <w:rPr>
          <w:rFonts w:ascii="Arial" w:hAnsi="Arial" w:cs="Arial"/>
        </w:rPr>
        <w:t xml:space="preserve">De esta manera, la etapa inicial propuesta por el DAFP, comienza con un análisis relacionado con el estado actual de los riesgos y su gestión dentro de la Entidad, haciendo especial énfasis en el conocimiento de ésta, desde un punto de vista estratégico, pero teniendo en mente todo el modelo de riesgos que busque la disminución de los impactos en el caso de materialización de alguno de ellos y propendiendo por la continuidad del negocio. </w:t>
      </w:r>
    </w:p>
    <w:p w14:paraId="4C0E76CB" w14:textId="77777777" w:rsidR="00404CB9" w:rsidRPr="00D50F5C" w:rsidRDefault="00404CB9" w:rsidP="00404CB9">
      <w:pPr>
        <w:jc w:val="both"/>
        <w:rPr>
          <w:rFonts w:ascii="Arial" w:hAnsi="Arial" w:cs="Arial"/>
        </w:rPr>
      </w:pPr>
    </w:p>
    <w:p w14:paraId="61F0357E" w14:textId="77777777" w:rsidR="00404CB9" w:rsidRPr="00D50F5C" w:rsidRDefault="00404CB9" w:rsidP="00404CB9">
      <w:pPr>
        <w:jc w:val="both"/>
        <w:rPr>
          <w:rFonts w:ascii="Arial" w:hAnsi="Arial" w:cs="Arial"/>
        </w:rPr>
      </w:pPr>
      <w:r w:rsidRPr="00D50F5C">
        <w:rPr>
          <w:rFonts w:ascii="Arial" w:hAnsi="Arial" w:cs="Arial"/>
        </w:rPr>
        <w:t>La gestión de riesgos ofrece para la UAESP un método sistemático para analizar los riesgos derivados de los procesos que la componen con un especial énfasis en las tecnologías de la información y comunicaciones usadas en la Entidad, con el objetivo de descubrir, valorar, planificar y adelantar el tratamiento oportuno que busque mantener los riesgos en niveles óptimos de control y así preparar a la entidad para una posible materialización de alguno de los riesgos y dentro de la misma línea, poder adelantar procesos de evaluación, auditoría, certificación o acreditación, según corresponda.</w:t>
      </w:r>
    </w:p>
    <w:p w14:paraId="57410441" w14:textId="77777777" w:rsidR="00404CB9" w:rsidRPr="00D50F5C" w:rsidRDefault="00404CB9" w:rsidP="00404CB9">
      <w:pPr>
        <w:spacing w:line="240" w:lineRule="atLeast"/>
        <w:jc w:val="both"/>
        <w:rPr>
          <w:rFonts w:ascii="Arial" w:hAnsi="Arial" w:cs="Arial"/>
        </w:rPr>
      </w:pPr>
    </w:p>
    <w:p w14:paraId="744D1783" w14:textId="77777777" w:rsidR="00404CB9" w:rsidRPr="00D50F5C" w:rsidRDefault="00404CB9" w:rsidP="00AC2684">
      <w:pPr>
        <w:pStyle w:val="Ttulo1"/>
        <w:numPr>
          <w:ilvl w:val="1"/>
          <w:numId w:val="5"/>
        </w:numPr>
        <w:rPr>
          <w:rFonts w:ascii="Arial" w:hAnsi="Arial" w:cs="Arial"/>
          <w:color w:val="279B5C"/>
          <w:sz w:val="24"/>
        </w:rPr>
      </w:pPr>
      <w:bookmarkStart w:id="9" w:name="_Toc62849816"/>
      <w:r w:rsidRPr="00D50F5C">
        <w:rPr>
          <w:rFonts w:ascii="Arial" w:hAnsi="Arial" w:cs="Arial"/>
          <w:color w:val="279B5C"/>
          <w:sz w:val="24"/>
        </w:rPr>
        <w:t>Identificación y Valoración de los Activos de Información</w:t>
      </w:r>
      <w:bookmarkEnd w:id="9"/>
      <w:r w:rsidRPr="00D50F5C">
        <w:rPr>
          <w:rFonts w:ascii="Arial" w:hAnsi="Arial" w:cs="Arial"/>
          <w:color w:val="279B5C"/>
          <w:sz w:val="24"/>
        </w:rPr>
        <w:t xml:space="preserve"> </w:t>
      </w:r>
    </w:p>
    <w:p w14:paraId="4C8BFDFE" w14:textId="77777777" w:rsidR="00404CB9" w:rsidRPr="00D50F5C" w:rsidRDefault="00404CB9" w:rsidP="00404CB9">
      <w:pPr>
        <w:pStyle w:val="Ttulo1"/>
        <w:ind w:left="720" w:firstLine="0"/>
        <w:rPr>
          <w:rFonts w:ascii="Arial" w:hAnsi="Arial" w:cs="Arial"/>
          <w:color w:val="279B5C"/>
          <w:sz w:val="24"/>
        </w:rPr>
      </w:pPr>
    </w:p>
    <w:p w14:paraId="319BC76D" w14:textId="77777777" w:rsidR="00404CB9" w:rsidRPr="00D50F5C" w:rsidRDefault="00404CB9" w:rsidP="00AC2684">
      <w:pPr>
        <w:pStyle w:val="Ttulo1"/>
        <w:numPr>
          <w:ilvl w:val="2"/>
          <w:numId w:val="5"/>
        </w:numPr>
        <w:rPr>
          <w:rFonts w:ascii="Arial" w:hAnsi="Arial" w:cs="Arial"/>
          <w:color w:val="279B5C"/>
          <w:sz w:val="24"/>
        </w:rPr>
      </w:pPr>
      <w:bookmarkStart w:id="10" w:name="_Toc62849817"/>
      <w:r w:rsidRPr="00D50F5C">
        <w:rPr>
          <w:rFonts w:ascii="Arial" w:hAnsi="Arial" w:cs="Arial"/>
          <w:color w:val="279B5C"/>
          <w:sz w:val="24"/>
        </w:rPr>
        <w:t>Identificación de Activos de Información</w:t>
      </w:r>
      <w:bookmarkEnd w:id="10"/>
      <w:r w:rsidRPr="00D50F5C">
        <w:rPr>
          <w:rFonts w:ascii="Arial" w:hAnsi="Arial" w:cs="Arial"/>
          <w:color w:val="279B5C"/>
          <w:sz w:val="24"/>
        </w:rPr>
        <w:t xml:space="preserve"> </w:t>
      </w:r>
    </w:p>
    <w:p w14:paraId="403E6562" w14:textId="77777777" w:rsidR="00404CB9" w:rsidRPr="00D50F5C" w:rsidRDefault="00404CB9" w:rsidP="00404CB9">
      <w:pPr>
        <w:jc w:val="both"/>
        <w:rPr>
          <w:rFonts w:ascii="Arial" w:hAnsi="Arial" w:cs="Arial"/>
        </w:rPr>
      </w:pPr>
    </w:p>
    <w:p w14:paraId="34C430B3" w14:textId="77777777" w:rsidR="00404CB9" w:rsidRPr="00D50F5C" w:rsidRDefault="00404CB9" w:rsidP="00404CB9">
      <w:pPr>
        <w:jc w:val="both"/>
        <w:rPr>
          <w:rFonts w:ascii="Arial" w:hAnsi="Arial" w:cs="Arial"/>
        </w:rPr>
      </w:pPr>
      <w:r w:rsidRPr="00D50F5C">
        <w:rPr>
          <w:rFonts w:ascii="Arial" w:hAnsi="Arial" w:cs="Arial"/>
        </w:rPr>
        <w:t>De acuerdo con la norma ISO/IEC 27000, “activo de información” se define como cualquier elemento que tenga valor para la organización y, en consecuencia, deba ser protegido. Por consiguiente, la primera actividad en la Gestión de Riesgos es identificar los activos de información bajo las consideraciones que la Entidad defina, actividad que debe realizarse sin perder de vista el alcance definido y aprobado por la alta dirección para el Sistema de Gestión de Seguridad de la Información (SGSI) o en el caso de la UAESP el Modelo de Seguridad y Privacidad de Información - MSPI.</w:t>
      </w:r>
    </w:p>
    <w:p w14:paraId="658D2388" w14:textId="77777777" w:rsidR="00404CB9" w:rsidRPr="00D50F5C" w:rsidRDefault="00404CB9" w:rsidP="00404CB9">
      <w:pPr>
        <w:jc w:val="both"/>
        <w:rPr>
          <w:rFonts w:ascii="Arial" w:hAnsi="Arial" w:cs="Arial"/>
        </w:rPr>
      </w:pPr>
    </w:p>
    <w:p w14:paraId="729916CF" w14:textId="77777777" w:rsidR="00404CB9" w:rsidRPr="00D50F5C" w:rsidRDefault="00404CB9" w:rsidP="00404CB9">
      <w:pPr>
        <w:jc w:val="both"/>
        <w:rPr>
          <w:rFonts w:ascii="Arial" w:hAnsi="Arial" w:cs="Arial"/>
        </w:rPr>
      </w:pPr>
      <w:r w:rsidRPr="00D50F5C">
        <w:rPr>
          <w:rFonts w:ascii="Arial" w:hAnsi="Arial" w:cs="Arial"/>
        </w:rPr>
        <w:t>En este sentido, las actividades necesarias para la identificación de los activos de información y su formalización dentro de la entidad son:</w:t>
      </w:r>
    </w:p>
    <w:p w14:paraId="760CED72" w14:textId="77777777" w:rsidR="00404CB9" w:rsidRPr="00D50F5C" w:rsidRDefault="00404CB9" w:rsidP="00404CB9">
      <w:pPr>
        <w:jc w:val="both"/>
        <w:rPr>
          <w:rFonts w:ascii="Arial" w:hAnsi="Arial" w:cs="Arial"/>
        </w:rPr>
      </w:pPr>
    </w:p>
    <w:p w14:paraId="68FE1E21" w14:textId="77777777" w:rsidR="00404CB9" w:rsidRPr="00D50F5C" w:rsidRDefault="00404CB9" w:rsidP="00404CB9">
      <w:pPr>
        <w:jc w:val="both"/>
        <w:rPr>
          <w:rFonts w:ascii="Arial" w:hAnsi="Arial" w:cs="Arial"/>
        </w:rPr>
      </w:pPr>
    </w:p>
    <w:p w14:paraId="77D6D198" w14:textId="77777777" w:rsidR="00404CB9" w:rsidRPr="00D50F5C" w:rsidRDefault="00404CB9" w:rsidP="00AC2684">
      <w:pPr>
        <w:pStyle w:val="Prrafodelista"/>
        <w:numPr>
          <w:ilvl w:val="0"/>
          <w:numId w:val="2"/>
        </w:numPr>
        <w:jc w:val="both"/>
        <w:rPr>
          <w:rFonts w:ascii="Arial" w:hAnsi="Arial" w:cs="Arial"/>
          <w:sz w:val="24"/>
          <w:szCs w:val="24"/>
        </w:rPr>
      </w:pPr>
      <w:r w:rsidRPr="00D50F5C">
        <w:rPr>
          <w:rFonts w:ascii="Arial" w:hAnsi="Arial" w:cs="Arial"/>
          <w:sz w:val="24"/>
          <w:szCs w:val="24"/>
        </w:rPr>
        <w:t xml:space="preserve">Definir el instrumento de captura de información identificando las variables que se </w:t>
      </w:r>
      <w:r w:rsidRPr="00D50F5C">
        <w:rPr>
          <w:rFonts w:ascii="Arial" w:hAnsi="Arial" w:cs="Arial"/>
          <w:sz w:val="24"/>
          <w:szCs w:val="24"/>
        </w:rPr>
        <w:lastRenderedPageBreak/>
        <w:t>deben capturar.</w:t>
      </w:r>
    </w:p>
    <w:p w14:paraId="0733ACDB" w14:textId="77777777" w:rsidR="00404CB9" w:rsidRPr="00D50F5C" w:rsidRDefault="00404CB9" w:rsidP="00AC2684">
      <w:pPr>
        <w:pStyle w:val="Prrafodelista"/>
        <w:numPr>
          <w:ilvl w:val="0"/>
          <w:numId w:val="2"/>
        </w:numPr>
        <w:jc w:val="both"/>
        <w:rPr>
          <w:rFonts w:ascii="Arial" w:hAnsi="Arial" w:cs="Arial"/>
          <w:sz w:val="24"/>
          <w:szCs w:val="24"/>
        </w:rPr>
      </w:pPr>
      <w:r w:rsidRPr="00D50F5C">
        <w:rPr>
          <w:rFonts w:ascii="Arial" w:hAnsi="Arial" w:cs="Arial"/>
          <w:sz w:val="24"/>
          <w:szCs w:val="24"/>
        </w:rPr>
        <w:t>Identificar los procesos y agendar las entrevistas con sus responsables.</w:t>
      </w:r>
    </w:p>
    <w:p w14:paraId="647B121E" w14:textId="77777777" w:rsidR="00404CB9" w:rsidRPr="00D50F5C" w:rsidRDefault="00404CB9" w:rsidP="00AC2684">
      <w:pPr>
        <w:pStyle w:val="Prrafodelista"/>
        <w:numPr>
          <w:ilvl w:val="0"/>
          <w:numId w:val="2"/>
        </w:numPr>
        <w:jc w:val="both"/>
        <w:rPr>
          <w:rFonts w:ascii="Arial" w:hAnsi="Arial" w:cs="Arial"/>
          <w:sz w:val="24"/>
          <w:szCs w:val="24"/>
        </w:rPr>
      </w:pPr>
      <w:r w:rsidRPr="00D50F5C">
        <w:rPr>
          <w:rFonts w:ascii="Arial" w:hAnsi="Arial" w:cs="Arial"/>
          <w:sz w:val="24"/>
          <w:szCs w:val="24"/>
        </w:rPr>
        <w:t>Recolectar la información necesaria bajo las consideraciones definidas por la Entidad.</w:t>
      </w:r>
    </w:p>
    <w:p w14:paraId="6072EA74" w14:textId="77777777" w:rsidR="00404CB9" w:rsidRPr="00D50F5C" w:rsidRDefault="00404CB9" w:rsidP="00AC2684">
      <w:pPr>
        <w:pStyle w:val="Prrafodelista"/>
        <w:numPr>
          <w:ilvl w:val="0"/>
          <w:numId w:val="2"/>
        </w:numPr>
        <w:jc w:val="both"/>
        <w:rPr>
          <w:rFonts w:ascii="Arial" w:hAnsi="Arial" w:cs="Arial"/>
          <w:sz w:val="24"/>
          <w:szCs w:val="24"/>
        </w:rPr>
      </w:pPr>
      <w:r w:rsidRPr="00D50F5C">
        <w:rPr>
          <w:rFonts w:ascii="Arial" w:hAnsi="Arial" w:cs="Arial"/>
          <w:sz w:val="24"/>
          <w:szCs w:val="24"/>
        </w:rPr>
        <w:t>Realizar los cruces necesarios con otras fuentes de información como inventarios, Tablas de Retención Documental, entre otros, para completar información.</w:t>
      </w:r>
    </w:p>
    <w:p w14:paraId="33995103" w14:textId="77777777" w:rsidR="00404CB9" w:rsidRPr="00D50F5C" w:rsidRDefault="00404CB9" w:rsidP="00AC2684">
      <w:pPr>
        <w:pStyle w:val="Prrafodelista"/>
        <w:numPr>
          <w:ilvl w:val="0"/>
          <w:numId w:val="2"/>
        </w:numPr>
        <w:jc w:val="both"/>
        <w:rPr>
          <w:rFonts w:ascii="Arial" w:hAnsi="Arial" w:cs="Arial"/>
          <w:sz w:val="24"/>
          <w:szCs w:val="24"/>
        </w:rPr>
      </w:pPr>
      <w:r w:rsidRPr="00D50F5C">
        <w:rPr>
          <w:rFonts w:ascii="Arial" w:hAnsi="Arial" w:cs="Arial"/>
          <w:sz w:val="24"/>
          <w:szCs w:val="24"/>
        </w:rPr>
        <w:t>Consolidar la información.</w:t>
      </w:r>
    </w:p>
    <w:p w14:paraId="1BC5B702" w14:textId="77777777" w:rsidR="00404CB9" w:rsidRPr="00D50F5C" w:rsidRDefault="00404CB9" w:rsidP="00404CB9">
      <w:pPr>
        <w:jc w:val="both"/>
        <w:rPr>
          <w:rFonts w:ascii="Arial" w:hAnsi="Arial" w:cs="Arial"/>
        </w:rPr>
      </w:pPr>
    </w:p>
    <w:p w14:paraId="0B0A962E" w14:textId="77777777" w:rsidR="00404CB9" w:rsidRPr="00D50F5C" w:rsidRDefault="00404CB9" w:rsidP="00404CB9">
      <w:pPr>
        <w:jc w:val="both"/>
        <w:rPr>
          <w:rFonts w:ascii="Arial" w:hAnsi="Arial" w:cs="Arial"/>
        </w:rPr>
      </w:pPr>
      <w:r w:rsidRPr="00D50F5C">
        <w:rPr>
          <w:rFonts w:ascii="Arial" w:hAnsi="Arial" w:cs="Arial"/>
        </w:rPr>
        <w:t>Para adelantar esta primera etapa se debe tener en cuenta la definición de la siguiente información, con el fin de poder tener parámetros precisos frente a la captura y consolidación de la herramienta de trabajo.</w:t>
      </w:r>
    </w:p>
    <w:p w14:paraId="30301D02" w14:textId="77777777" w:rsidR="00404CB9" w:rsidRPr="00D50F5C" w:rsidRDefault="00404CB9" w:rsidP="00404CB9">
      <w:pPr>
        <w:jc w:val="both"/>
        <w:rPr>
          <w:rFonts w:ascii="Arial" w:hAnsi="Arial" w:cs="Arial"/>
        </w:rPr>
      </w:pPr>
    </w:p>
    <w:p w14:paraId="40D59557" w14:textId="77777777" w:rsidR="00404CB9" w:rsidRPr="00D50F5C" w:rsidRDefault="00404CB9" w:rsidP="00AC2684">
      <w:pPr>
        <w:pStyle w:val="Ttulo1"/>
        <w:numPr>
          <w:ilvl w:val="2"/>
          <w:numId w:val="5"/>
        </w:numPr>
        <w:rPr>
          <w:rFonts w:ascii="Arial" w:hAnsi="Arial" w:cs="Arial"/>
          <w:color w:val="279B5C"/>
          <w:sz w:val="24"/>
        </w:rPr>
      </w:pPr>
      <w:bookmarkStart w:id="11" w:name="_Toc62849818"/>
      <w:r w:rsidRPr="00D50F5C">
        <w:rPr>
          <w:rFonts w:ascii="Arial" w:hAnsi="Arial" w:cs="Arial"/>
          <w:color w:val="279B5C"/>
          <w:sz w:val="24"/>
        </w:rPr>
        <w:t>Identificación de Propietario, custodio, responsable y ubicación</w:t>
      </w:r>
      <w:bookmarkEnd w:id="11"/>
    </w:p>
    <w:p w14:paraId="5CCF0C9C" w14:textId="77777777" w:rsidR="00404CB9" w:rsidRPr="00D50F5C" w:rsidRDefault="00404CB9" w:rsidP="00404CB9">
      <w:pPr>
        <w:jc w:val="both"/>
        <w:rPr>
          <w:rFonts w:ascii="Arial" w:hAnsi="Arial" w:cs="Arial"/>
        </w:rPr>
      </w:pPr>
    </w:p>
    <w:p w14:paraId="0E23ACFE" w14:textId="77777777" w:rsidR="00404CB9" w:rsidRPr="00D50F5C" w:rsidRDefault="00404CB9" w:rsidP="00404CB9">
      <w:pPr>
        <w:jc w:val="both"/>
        <w:rPr>
          <w:rFonts w:ascii="Arial" w:hAnsi="Arial" w:cs="Arial"/>
        </w:rPr>
      </w:pPr>
      <w:r w:rsidRPr="00D50F5C">
        <w:rPr>
          <w:rFonts w:ascii="Arial" w:hAnsi="Arial" w:cs="Arial"/>
        </w:rPr>
        <w:t>Los activos de información previamente identificados en el paso anterior deben tener su respectivo propietario, definido como la dependencia o proceso donde se crea o custodia dicho activo. Así mismo, definir el custodio de la información el cual, puede ser el mismo propietario o en su defecto el proceso o la persona que la Entidad haya definido para adelantar dicha tarea.</w:t>
      </w:r>
    </w:p>
    <w:p w14:paraId="09B04A78" w14:textId="77777777" w:rsidR="00404CB9" w:rsidRPr="00D50F5C" w:rsidRDefault="00404CB9" w:rsidP="00404CB9">
      <w:pPr>
        <w:jc w:val="both"/>
        <w:rPr>
          <w:rFonts w:ascii="Arial" w:hAnsi="Arial" w:cs="Arial"/>
        </w:rPr>
      </w:pPr>
    </w:p>
    <w:p w14:paraId="4B2587EE" w14:textId="77777777" w:rsidR="00404CB9" w:rsidRPr="00D50F5C" w:rsidRDefault="00404CB9" w:rsidP="00404CB9">
      <w:pPr>
        <w:jc w:val="both"/>
        <w:rPr>
          <w:rFonts w:ascii="Arial" w:hAnsi="Arial" w:cs="Arial"/>
        </w:rPr>
      </w:pPr>
      <w:r w:rsidRPr="00D50F5C">
        <w:rPr>
          <w:rFonts w:ascii="Arial" w:hAnsi="Arial" w:cs="Arial"/>
        </w:rPr>
        <w:t xml:space="preserve">El responsable es el jefe y/o subdirector de cada dependencia o proceso de uno o un grupo de activos de información y es quien debe velar porque los controles de seguridad sean implementados de manera satisfactoria. </w:t>
      </w:r>
    </w:p>
    <w:p w14:paraId="79DC80FC" w14:textId="77777777" w:rsidR="00404CB9" w:rsidRPr="00D50F5C" w:rsidRDefault="00404CB9" w:rsidP="00404CB9">
      <w:pPr>
        <w:jc w:val="both"/>
        <w:rPr>
          <w:rFonts w:ascii="Arial" w:hAnsi="Arial" w:cs="Arial"/>
        </w:rPr>
      </w:pPr>
    </w:p>
    <w:p w14:paraId="1B4D4759" w14:textId="77777777" w:rsidR="00404CB9" w:rsidRPr="00D50F5C" w:rsidRDefault="00404CB9" w:rsidP="00404CB9">
      <w:pPr>
        <w:jc w:val="both"/>
        <w:rPr>
          <w:rFonts w:ascii="Arial" w:hAnsi="Arial" w:cs="Arial"/>
        </w:rPr>
      </w:pPr>
      <w:r w:rsidRPr="00D50F5C">
        <w:rPr>
          <w:rFonts w:ascii="Arial" w:hAnsi="Arial" w:cs="Arial"/>
        </w:rPr>
        <w:t xml:space="preserve">En esta medida la tipología de activos de información está definida en la siguiente tabla: </w:t>
      </w:r>
    </w:p>
    <w:p w14:paraId="7EB6E849" w14:textId="77777777" w:rsidR="00404CB9" w:rsidRPr="00D50F5C" w:rsidRDefault="00404CB9" w:rsidP="00404CB9">
      <w:pPr>
        <w:rPr>
          <w:rFonts w:ascii="Arial" w:hAnsi="Arial" w:cs="Arial"/>
          <w:b/>
          <w:sz w:val="20"/>
          <w:szCs w:val="20"/>
        </w:rPr>
      </w:pPr>
    </w:p>
    <w:p w14:paraId="49FA393F" w14:textId="77777777" w:rsidR="00404CB9" w:rsidRPr="00D50F5C" w:rsidRDefault="00404CB9" w:rsidP="00404CB9">
      <w:pPr>
        <w:pStyle w:val="Descripcin"/>
        <w:keepNext/>
        <w:jc w:val="center"/>
        <w:rPr>
          <w:rFonts w:ascii="Arial" w:hAnsi="Arial" w:cs="Arial"/>
          <w:color w:val="00863C"/>
        </w:rPr>
      </w:pPr>
      <w:bookmarkStart w:id="12" w:name="_Toc61019418"/>
      <w:bookmarkStart w:id="13" w:name="_Toc61019471"/>
      <w:bookmarkStart w:id="14" w:name="_Toc61019513"/>
      <w:bookmarkStart w:id="15" w:name="_Toc61019564"/>
      <w:bookmarkStart w:id="16" w:name="_Toc61019613"/>
      <w:r w:rsidRPr="00D50F5C">
        <w:rPr>
          <w:rFonts w:ascii="Arial" w:hAnsi="Arial" w:cs="Arial"/>
          <w:color w:val="00863C"/>
        </w:rPr>
        <w:t xml:space="preserve">Tabla </w:t>
      </w:r>
      <w:r w:rsidRPr="00D50F5C">
        <w:rPr>
          <w:rFonts w:ascii="Arial" w:hAnsi="Arial" w:cs="Arial"/>
          <w:color w:val="00863C"/>
        </w:rPr>
        <w:fldChar w:fldCharType="begin"/>
      </w:r>
      <w:r w:rsidRPr="00D50F5C">
        <w:rPr>
          <w:rFonts w:ascii="Arial" w:hAnsi="Arial" w:cs="Arial"/>
          <w:color w:val="00863C"/>
        </w:rPr>
        <w:instrText xml:space="preserve"> SEQ Tabla \* ARABIC </w:instrText>
      </w:r>
      <w:r w:rsidRPr="00D50F5C">
        <w:rPr>
          <w:rFonts w:ascii="Arial" w:hAnsi="Arial" w:cs="Arial"/>
          <w:color w:val="00863C"/>
        </w:rPr>
        <w:fldChar w:fldCharType="separate"/>
      </w:r>
      <w:r w:rsidRPr="00D50F5C">
        <w:rPr>
          <w:rFonts w:ascii="Arial" w:hAnsi="Arial" w:cs="Arial"/>
          <w:noProof/>
          <w:color w:val="00863C"/>
        </w:rPr>
        <w:t>1</w:t>
      </w:r>
      <w:r w:rsidRPr="00D50F5C">
        <w:rPr>
          <w:rFonts w:ascii="Arial" w:hAnsi="Arial" w:cs="Arial"/>
          <w:color w:val="00863C"/>
        </w:rPr>
        <w:fldChar w:fldCharType="end"/>
      </w:r>
      <w:r w:rsidRPr="00D50F5C">
        <w:rPr>
          <w:rFonts w:ascii="Arial" w:hAnsi="Arial" w:cs="Arial"/>
          <w:color w:val="00863C"/>
        </w:rPr>
        <w:t xml:space="preserve"> Tipología del activo</w:t>
      </w:r>
      <w:bookmarkEnd w:id="12"/>
      <w:bookmarkEnd w:id="13"/>
      <w:bookmarkEnd w:id="14"/>
      <w:bookmarkEnd w:id="15"/>
      <w:bookmarkEnd w:id="16"/>
    </w:p>
    <w:p w14:paraId="1F730220" w14:textId="77777777" w:rsidR="00404CB9" w:rsidRPr="00D50F5C" w:rsidRDefault="00404CB9" w:rsidP="00404CB9">
      <w:pPr>
        <w:keepNext/>
        <w:jc w:val="center"/>
        <w:rPr>
          <w:rFonts w:ascii="Arial" w:hAnsi="Arial" w:cs="Arial"/>
        </w:rPr>
      </w:pPr>
      <w:r w:rsidRPr="00D50F5C">
        <w:rPr>
          <w:rFonts w:ascii="Arial" w:hAnsi="Arial" w:cs="Arial"/>
          <w:noProof/>
        </w:rPr>
        <w:drawing>
          <wp:inline distT="0" distB="0" distL="0" distR="0" wp14:anchorId="7EAA51C2" wp14:editId="670F6A2C">
            <wp:extent cx="5470789" cy="2444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521" t="24656" r="25067" b="32054"/>
                    <a:stretch/>
                  </pic:blipFill>
                  <pic:spPr bwMode="auto">
                    <a:xfrm>
                      <a:off x="0" y="0"/>
                      <a:ext cx="5541961" cy="2476555"/>
                    </a:xfrm>
                    <a:prstGeom prst="rect">
                      <a:avLst/>
                    </a:prstGeom>
                    <a:ln>
                      <a:noFill/>
                    </a:ln>
                    <a:extLst>
                      <a:ext uri="{53640926-AAD7-44D8-BBD7-CCE9431645EC}">
                        <a14:shadowObscured xmlns:a14="http://schemas.microsoft.com/office/drawing/2010/main"/>
                      </a:ext>
                    </a:extLst>
                  </pic:spPr>
                </pic:pic>
              </a:graphicData>
            </a:graphic>
          </wp:inline>
        </w:drawing>
      </w:r>
    </w:p>
    <w:p w14:paraId="1A25501B" w14:textId="77777777" w:rsidR="00404CB9" w:rsidRPr="00D50F5C" w:rsidRDefault="00404CB9" w:rsidP="00404CB9">
      <w:pPr>
        <w:pStyle w:val="Descripcin"/>
        <w:jc w:val="center"/>
        <w:rPr>
          <w:rFonts w:ascii="Arial" w:hAnsi="Arial" w:cs="Arial"/>
          <w:color w:val="00863C"/>
          <w:sz w:val="24"/>
          <w:szCs w:val="24"/>
        </w:rPr>
      </w:pPr>
      <w:r w:rsidRPr="00D50F5C">
        <w:rPr>
          <w:rFonts w:ascii="Arial" w:hAnsi="Arial" w:cs="Arial"/>
          <w:color w:val="00863C"/>
        </w:rPr>
        <w:t>Fuente Propia</w:t>
      </w:r>
      <w:r w:rsidRPr="00D50F5C">
        <w:rPr>
          <w:rFonts w:ascii="Arial" w:hAnsi="Arial" w:cs="Arial"/>
          <w:color w:val="00863C"/>
          <w:sz w:val="24"/>
          <w:szCs w:val="24"/>
        </w:rPr>
        <w:tab/>
      </w:r>
    </w:p>
    <w:p w14:paraId="247EE46B" w14:textId="6103ABB9" w:rsidR="00404CB9" w:rsidRDefault="00404CB9" w:rsidP="00404CB9">
      <w:pPr>
        <w:rPr>
          <w:rFonts w:ascii="Arial" w:hAnsi="Arial" w:cs="Arial"/>
        </w:rPr>
      </w:pPr>
    </w:p>
    <w:p w14:paraId="64DFB81D" w14:textId="75A71D8E" w:rsidR="002045B2" w:rsidRDefault="002045B2" w:rsidP="00404CB9">
      <w:pPr>
        <w:rPr>
          <w:rFonts w:ascii="Arial" w:hAnsi="Arial" w:cs="Arial"/>
        </w:rPr>
      </w:pPr>
    </w:p>
    <w:p w14:paraId="2725B571" w14:textId="77777777" w:rsidR="002045B2" w:rsidRPr="00D50F5C" w:rsidRDefault="002045B2" w:rsidP="00404CB9">
      <w:pPr>
        <w:rPr>
          <w:rFonts w:ascii="Arial" w:hAnsi="Arial" w:cs="Arial"/>
        </w:rPr>
      </w:pPr>
    </w:p>
    <w:p w14:paraId="330D90B9" w14:textId="77777777" w:rsidR="00404CB9" w:rsidRPr="00D50F5C" w:rsidRDefault="00404CB9" w:rsidP="00404CB9">
      <w:pPr>
        <w:rPr>
          <w:rFonts w:ascii="Arial" w:hAnsi="Arial" w:cs="Arial"/>
        </w:rPr>
      </w:pPr>
    </w:p>
    <w:p w14:paraId="2A75D75C" w14:textId="77777777" w:rsidR="00404CB9" w:rsidRPr="00D50F5C" w:rsidRDefault="00404CB9" w:rsidP="00AC2684">
      <w:pPr>
        <w:pStyle w:val="Ttulo1"/>
        <w:numPr>
          <w:ilvl w:val="2"/>
          <w:numId w:val="5"/>
        </w:numPr>
        <w:rPr>
          <w:rFonts w:ascii="Arial" w:hAnsi="Arial" w:cs="Arial"/>
          <w:color w:val="279B5C"/>
          <w:sz w:val="24"/>
        </w:rPr>
      </w:pPr>
      <w:bookmarkStart w:id="17" w:name="_Toc62849819"/>
      <w:r w:rsidRPr="00D50F5C">
        <w:rPr>
          <w:rFonts w:ascii="Arial" w:hAnsi="Arial" w:cs="Arial"/>
          <w:color w:val="279B5C"/>
          <w:sz w:val="24"/>
        </w:rPr>
        <w:lastRenderedPageBreak/>
        <w:t>Categorización de la Información</w:t>
      </w:r>
      <w:bookmarkEnd w:id="17"/>
    </w:p>
    <w:p w14:paraId="05D3A936" w14:textId="77777777" w:rsidR="00404CB9" w:rsidRPr="00D50F5C" w:rsidRDefault="00404CB9" w:rsidP="00404CB9">
      <w:pPr>
        <w:jc w:val="both"/>
        <w:rPr>
          <w:rFonts w:ascii="Arial" w:hAnsi="Arial" w:cs="Arial"/>
        </w:rPr>
      </w:pPr>
    </w:p>
    <w:p w14:paraId="240F265B" w14:textId="77777777" w:rsidR="00404CB9" w:rsidRPr="00D50F5C" w:rsidRDefault="00404CB9" w:rsidP="00404CB9">
      <w:pPr>
        <w:jc w:val="both"/>
        <w:rPr>
          <w:rFonts w:ascii="Arial" w:hAnsi="Arial" w:cs="Arial"/>
        </w:rPr>
      </w:pPr>
      <w:r w:rsidRPr="00D50F5C">
        <w:rPr>
          <w:rFonts w:ascii="Arial" w:hAnsi="Arial" w:cs="Arial"/>
        </w:rPr>
        <w:t>La Entidad cuenta con una categorización para el etiquetado de la información, la cual se ha establecido al interior de la entidad con los siguientes criterios:</w:t>
      </w:r>
    </w:p>
    <w:p w14:paraId="743F2B33" w14:textId="77777777" w:rsidR="00404CB9" w:rsidRPr="00D50F5C" w:rsidRDefault="00404CB9" w:rsidP="00404CB9">
      <w:pPr>
        <w:jc w:val="both"/>
        <w:rPr>
          <w:rFonts w:ascii="Arial" w:hAnsi="Arial" w:cs="Arial"/>
        </w:rPr>
      </w:pPr>
    </w:p>
    <w:p w14:paraId="366941EF" w14:textId="77777777" w:rsidR="00404CB9" w:rsidRPr="00D50F5C" w:rsidRDefault="00404CB9" w:rsidP="00404CB9">
      <w:pPr>
        <w:jc w:val="both"/>
        <w:rPr>
          <w:rFonts w:ascii="Arial" w:hAnsi="Arial" w:cs="Arial"/>
        </w:rPr>
      </w:pPr>
      <w:r w:rsidRPr="00D50F5C">
        <w:rPr>
          <w:rFonts w:ascii="Arial" w:hAnsi="Arial" w:cs="Arial"/>
          <w:b/>
        </w:rPr>
        <w:t>Información pública:</w:t>
      </w:r>
      <w:r w:rsidRPr="00D50F5C">
        <w:rPr>
          <w:rFonts w:ascii="Arial" w:hAnsi="Arial" w:cs="Arial"/>
        </w:rPr>
        <w:t xml:space="preserve"> Es toda información que un sujeto obligado genere, obtenga, adquiera, o controle en su calidad de Entidad y debe estar a disposición de cualquier persona natural o jurídica del estado colombiano.</w:t>
      </w:r>
    </w:p>
    <w:p w14:paraId="7F1331C8" w14:textId="77777777" w:rsidR="00404CB9" w:rsidRPr="00D50F5C" w:rsidRDefault="00404CB9" w:rsidP="00404CB9">
      <w:pPr>
        <w:jc w:val="both"/>
        <w:rPr>
          <w:rFonts w:ascii="Arial" w:hAnsi="Arial" w:cs="Arial"/>
        </w:rPr>
      </w:pPr>
      <w:r w:rsidRPr="00D50F5C">
        <w:rPr>
          <w:rFonts w:ascii="Arial" w:hAnsi="Arial" w:cs="Arial"/>
        </w:rPr>
        <w:tab/>
      </w:r>
    </w:p>
    <w:p w14:paraId="1E69BC32" w14:textId="77777777" w:rsidR="00404CB9" w:rsidRPr="00D50F5C" w:rsidRDefault="00404CB9" w:rsidP="00404CB9">
      <w:pPr>
        <w:jc w:val="both"/>
        <w:rPr>
          <w:rFonts w:ascii="Arial" w:hAnsi="Arial" w:cs="Arial"/>
        </w:rPr>
      </w:pPr>
      <w:r w:rsidRPr="00D50F5C">
        <w:rPr>
          <w:rFonts w:ascii="Arial" w:hAnsi="Arial" w:cs="Arial"/>
          <w:b/>
        </w:rPr>
        <w:t>Información pública clasificada:</w:t>
      </w:r>
      <w:r w:rsidRPr="00D50F5C">
        <w:rPr>
          <w:rFonts w:ascii="Arial" w:hAnsi="Arial" w:cs="Arial"/>
        </w:rPr>
        <w:t xml:space="preserve"> "Es aquella información que estando en poder o custodia de un sujeto obligado en su calidad de tal, pertenece al ámbito propio, particular y privado o semi-privado de una persona natural o jurídica por lo que su acceso podrá ser negado o exceptuado, siempre que se trate de las circunstancias legítimas y necesarias y los derechos particulares o privados consagrados en el artículo 18 de la ley 1712 del 2014."</w:t>
      </w:r>
    </w:p>
    <w:p w14:paraId="59658B6D" w14:textId="77777777" w:rsidR="00404CB9" w:rsidRPr="00D50F5C" w:rsidRDefault="00404CB9" w:rsidP="00404CB9">
      <w:pPr>
        <w:jc w:val="both"/>
        <w:rPr>
          <w:rFonts w:ascii="Arial" w:hAnsi="Arial" w:cs="Arial"/>
        </w:rPr>
      </w:pPr>
      <w:r w:rsidRPr="00D50F5C">
        <w:rPr>
          <w:rFonts w:ascii="Arial" w:hAnsi="Arial" w:cs="Arial"/>
        </w:rPr>
        <w:tab/>
      </w:r>
    </w:p>
    <w:p w14:paraId="27A2B675" w14:textId="77777777" w:rsidR="00404CB9" w:rsidRPr="00D50F5C" w:rsidRDefault="00404CB9" w:rsidP="00404CB9">
      <w:pPr>
        <w:jc w:val="both"/>
        <w:rPr>
          <w:rFonts w:ascii="Arial" w:hAnsi="Arial" w:cs="Arial"/>
        </w:rPr>
      </w:pPr>
      <w:r w:rsidRPr="00D50F5C">
        <w:rPr>
          <w:rFonts w:ascii="Arial" w:hAnsi="Arial" w:cs="Arial"/>
          <w:b/>
        </w:rPr>
        <w:t>Información pública reservada:</w:t>
      </w:r>
      <w:r w:rsidRPr="00D50F5C">
        <w:rPr>
          <w:rFonts w:ascii="Arial" w:hAnsi="Arial" w:cs="Arial"/>
        </w:rPr>
        <w:tab/>
        <w:t xml:space="preserve"> Es aquella información que estando en poder o custodia de un sujeto obligado en su calidad de tal, es exceptuada, de acceso a la ciudadanía por daño a intereses públicos y bajo cumplimiento de la totalidad de los requisitos consagrados en el artículo 18 de la ley 1712 del 2014.</w:t>
      </w:r>
    </w:p>
    <w:p w14:paraId="283E6286" w14:textId="77777777" w:rsidR="00404CB9" w:rsidRPr="00D50F5C" w:rsidRDefault="00404CB9" w:rsidP="00404CB9">
      <w:pPr>
        <w:jc w:val="both"/>
        <w:rPr>
          <w:rFonts w:ascii="Arial" w:hAnsi="Arial" w:cs="Arial"/>
        </w:rPr>
      </w:pPr>
    </w:p>
    <w:p w14:paraId="7C56751C" w14:textId="77777777" w:rsidR="00404CB9" w:rsidRPr="00D50F5C" w:rsidRDefault="00404CB9" w:rsidP="00404CB9">
      <w:pPr>
        <w:jc w:val="both"/>
        <w:rPr>
          <w:rFonts w:ascii="Arial" w:hAnsi="Arial" w:cs="Arial"/>
        </w:rPr>
      </w:pPr>
      <w:r w:rsidRPr="00D50F5C">
        <w:rPr>
          <w:rFonts w:ascii="Arial" w:hAnsi="Arial" w:cs="Arial"/>
          <w:b/>
        </w:rPr>
        <w:t>Datos Personales</w:t>
      </w:r>
      <w:r w:rsidRPr="00D50F5C">
        <w:rPr>
          <w:rFonts w:ascii="Arial" w:hAnsi="Arial" w:cs="Arial"/>
        </w:rPr>
        <w:t>: Cualquier información vinculada o que pueda asociarse con los datos públicos y no públicos de una o varias personas naturales o jurídicas, de acuerdo con la ley estatutaria 1581 de 2012.</w:t>
      </w:r>
    </w:p>
    <w:p w14:paraId="1BD7A97C" w14:textId="77777777" w:rsidR="00404CB9" w:rsidRPr="00D50F5C" w:rsidRDefault="00404CB9" w:rsidP="00404CB9">
      <w:pPr>
        <w:jc w:val="both"/>
        <w:rPr>
          <w:rFonts w:ascii="Arial" w:hAnsi="Arial" w:cs="Arial"/>
        </w:rPr>
      </w:pPr>
    </w:p>
    <w:p w14:paraId="3B8DCCB2" w14:textId="77777777" w:rsidR="00404CB9" w:rsidRPr="00D50F5C" w:rsidRDefault="00404CB9" w:rsidP="00AC2684">
      <w:pPr>
        <w:pStyle w:val="Ttulo1"/>
        <w:numPr>
          <w:ilvl w:val="2"/>
          <w:numId w:val="5"/>
        </w:numPr>
        <w:rPr>
          <w:rFonts w:ascii="Arial" w:hAnsi="Arial" w:cs="Arial"/>
          <w:color w:val="279B5C"/>
          <w:sz w:val="24"/>
        </w:rPr>
      </w:pPr>
      <w:bookmarkStart w:id="18" w:name="_Toc62849820"/>
      <w:r w:rsidRPr="00D50F5C">
        <w:rPr>
          <w:rFonts w:ascii="Arial" w:hAnsi="Arial" w:cs="Arial"/>
          <w:color w:val="279B5C"/>
          <w:sz w:val="24"/>
        </w:rPr>
        <w:t>Valoración de los Activos de Información</w:t>
      </w:r>
      <w:bookmarkEnd w:id="18"/>
    </w:p>
    <w:p w14:paraId="49F2898D" w14:textId="77777777" w:rsidR="00404CB9" w:rsidRPr="00D50F5C" w:rsidRDefault="00404CB9" w:rsidP="00404CB9">
      <w:pPr>
        <w:jc w:val="both"/>
        <w:rPr>
          <w:rFonts w:ascii="Arial" w:hAnsi="Arial" w:cs="Arial"/>
        </w:rPr>
      </w:pPr>
    </w:p>
    <w:p w14:paraId="7893CB99" w14:textId="77777777" w:rsidR="00404CB9" w:rsidRPr="00D50F5C" w:rsidRDefault="00404CB9" w:rsidP="00404CB9">
      <w:pPr>
        <w:jc w:val="both"/>
        <w:rPr>
          <w:rFonts w:ascii="Arial" w:hAnsi="Arial" w:cs="Arial"/>
        </w:rPr>
      </w:pPr>
      <w:r w:rsidRPr="00D50F5C">
        <w:rPr>
          <w:rFonts w:ascii="Arial" w:hAnsi="Arial" w:cs="Arial"/>
        </w:rPr>
        <w:t>Los activos de información deben ser valorados de acuerdo a su impacto en términos de la pérdida de las tres (3) propiedades básicas de la seguridad de la información que son la confidencialidad, integridad y disponibilidad, definidos a partir de la norma ISO/IEC 27001:2013.</w:t>
      </w:r>
    </w:p>
    <w:p w14:paraId="58F6A391" w14:textId="77777777" w:rsidR="00404CB9" w:rsidRPr="00D50F5C" w:rsidRDefault="00404CB9" w:rsidP="00404CB9">
      <w:pPr>
        <w:jc w:val="both"/>
        <w:rPr>
          <w:rFonts w:ascii="Arial" w:hAnsi="Arial" w:cs="Arial"/>
        </w:rPr>
      </w:pPr>
    </w:p>
    <w:p w14:paraId="08EDDC9A" w14:textId="77777777" w:rsidR="00404CB9" w:rsidRPr="00D50F5C" w:rsidRDefault="00404CB9" w:rsidP="00404CB9">
      <w:pPr>
        <w:jc w:val="both"/>
        <w:rPr>
          <w:rFonts w:ascii="Arial" w:hAnsi="Arial" w:cs="Arial"/>
        </w:rPr>
      </w:pPr>
      <w:r w:rsidRPr="00D50F5C">
        <w:rPr>
          <w:rFonts w:ascii="Arial" w:hAnsi="Arial" w:cs="Arial"/>
          <w:b/>
        </w:rPr>
        <w:t>Confidencialidad:</w:t>
      </w:r>
      <w:r w:rsidRPr="00D50F5C">
        <w:rPr>
          <w:rFonts w:ascii="Arial" w:hAnsi="Arial" w:cs="Arial"/>
        </w:rPr>
        <w:t xml:space="preserve"> Es la propiedad de que la información no esté disponible ni sea revelada a individuos, entidades o procesos no autorizados.</w:t>
      </w:r>
    </w:p>
    <w:p w14:paraId="2834BB24" w14:textId="77777777" w:rsidR="00404CB9" w:rsidRPr="00D50F5C" w:rsidRDefault="00404CB9" w:rsidP="00404CB9">
      <w:pPr>
        <w:jc w:val="both"/>
        <w:rPr>
          <w:rFonts w:ascii="Arial" w:hAnsi="Arial" w:cs="Arial"/>
        </w:rPr>
      </w:pPr>
    </w:p>
    <w:p w14:paraId="09FC1A97" w14:textId="77777777" w:rsidR="00404CB9" w:rsidRPr="00D50F5C" w:rsidRDefault="00404CB9" w:rsidP="00404CB9">
      <w:pPr>
        <w:jc w:val="both"/>
        <w:rPr>
          <w:rFonts w:ascii="Arial" w:hAnsi="Arial" w:cs="Arial"/>
        </w:rPr>
      </w:pPr>
      <w:r w:rsidRPr="00D50F5C">
        <w:rPr>
          <w:rFonts w:ascii="Arial" w:hAnsi="Arial" w:cs="Arial"/>
          <w:b/>
        </w:rPr>
        <w:t>Integridad:</w:t>
      </w:r>
      <w:r w:rsidRPr="00D50F5C">
        <w:rPr>
          <w:rFonts w:ascii="Arial" w:hAnsi="Arial" w:cs="Arial"/>
        </w:rPr>
        <w:t xml:space="preserve"> Es la propiedad de salvaguardar la exactitud y estado completo de los activos de información.</w:t>
      </w:r>
    </w:p>
    <w:p w14:paraId="2794C369" w14:textId="77777777" w:rsidR="00404CB9" w:rsidRPr="00D50F5C" w:rsidRDefault="00404CB9" w:rsidP="00404CB9">
      <w:pPr>
        <w:jc w:val="both"/>
        <w:rPr>
          <w:rFonts w:ascii="Arial" w:hAnsi="Arial" w:cs="Arial"/>
        </w:rPr>
      </w:pPr>
    </w:p>
    <w:p w14:paraId="11196199" w14:textId="77777777" w:rsidR="00404CB9" w:rsidRPr="00D50F5C" w:rsidRDefault="00404CB9" w:rsidP="00404CB9">
      <w:pPr>
        <w:jc w:val="both"/>
        <w:rPr>
          <w:rFonts w:ascii="Arial" w:hAnsi="Arial" w:cs="Arial"/>
        </w:rPr>
      </w:pPr>
      <w:r w:rsidRPr="00D50F5C">
        <w:rPr>
          <w:rFonts w:ascii="Arial" w:hAnsi="Arial" w:cs="Arial"/>
          <w:b/>
        </w:rPr>
        <w:t>Disponibilidad:</w:t>
      </w:r>
      <w:r w:rsidRPr="00D50F5C">
        <w:rPr>
          <w:rFonts w:ascii="Arial" w:hAnsi="Arial" w:cs="Arial"/>
        </w:rPr>
        <w:t xml:space="preserve"> Es la propiedad de que la información sea accesible y utilizable por solicitud de un individuo o entidad autorizada cuando se requiera.</w:t>
      </w:r>
    </w:p>
    <w:p w14:paraId="15C1E4E1" w14:textId="77777777" w:rsidR="00404CB9" w:rsidRPr="00D50F5C" w:rsidRDefault="00404CB9" w:rsidP="00404CB9">
      <w:pPr>
        <w:jc w:val="both"/>
        <w:rPr>
          <w:rFonts w:ascii="Arial" w:hAnsi="Arial" w:cs="Arial"/>
        </w:rPr>
      </w:pPr>
    </w:p>
    <w:p w14:paraId="4A764B5A" w14:textId="6CAE7668" w:rsidR="00404CB9" w:rsidRDefault="00404CB9" w:rsidP="00404CB9">
      <w:pPr>
        <w:jc w:val="both"/>
        <w:rPr>
          <w:rFonts w:ascii="Arial" w:hAnsi="Arial" w:cs="Arial"/>
        </w:rPr>
      </w:pPr>
      <w:r w:rsidRPr="00D50F5C">
        <w:rPr>
          <w:rFonts w:ascii="Arial" w:hAnsi="Arial" w:cs="Arial"/>
        </w:rPr>
        <w:t>Dada las anteriores definiciones, se establecen las escalas para la confidencialidad, integridad y disponibilidad respectivamente.</w:t>
      </w:r>
    </w:p>
    <w:p w14:paraId="4EC05826" w14:textId="77777777" w:rsidR="002045B2" w:rsidRPr="00D50F5C" w:rsidRDefault="002045B2" w:rsidP="00404CB9">
      <w:pPr>
        <w:jc w:val="both"/>
        <w:rPr>
          <w:rFonts w:ascii="Arial" w:hAnsi="Arial" w:cs="Arial"/>
        </w:rPr>
      </w:pPr>
    </w:p>
    <w:p w14:paraId="37359DB4" w14:textId="77777777" w:rsidR="00404CB9" w:rsidRPr="00D50F5C" w:rsidRDefault="00404CB9" w:rsidP="00404CB9">
      <w:pPr>
        <w:rPr>
          <w:rFonts w:ascii="Arial" w:hAnsi="Arial" w:cs="Arial"/>
          <w:b/>
          <w:sz w:val="20"/>
          <w:szCs w:val="20"/>
        </w:rPr>
      </w:pPr>
    </w:p>
    <w:p w14:paraId="1EEFCC59" w14:textId="77777777" w:rsidR="00404CB9" w:rsidRPr="00D50F5C" w:rsidRDefault="00404CB9" w:rsidP="00404CB9">
      <w:pPr>
        <w:pStyle w:val="Descripcin"/>
        <w:keepNext/>
        <w:jc w:val="center"/>
        <w:rPr>
          <w:rFonts w:ascii="Arial" w:hAnsi="Arial" w:cs="Arial"/>
          <w:color w:val="279B5C"/>
        </w:rPr>
      </w:pPr>
      <w:bookmarkStart w:id="19" w:name="_Toc61019419"/>
      <w:bookmarkStart w:id="20" w:name="_Toc61019472"/>
      <w:bookmarkStart w:id="21" w:name="_Toc61019514"/>
      <w:bookmarkStart w:id="22" w:name="_Toc61019565"/>
      <w:bookmarkStart w:id="23" w:name="_Toc61019614"/>
      <w:r w:rsidRPr="00D50F5C">
        <w:rPr>
          <w:rFonts w:ascii="Arial" w:hAnsi="Arial" w:cs="Arial"/>
          <w:color w:val="279B5C"/>
        </w:rPr>
        <w:lastRenderedPageBreak/>
        <w:t xml:space="preserve">Tabla </w:t>
      </w:r>
      <w:r w:rsidRPr="00D50F5C">
        <w:rPr>
          <w:rFonts w:ascii="Arial" w:hAnsi="Arial" w:cs="Arial"/>
          <w:color w:val="279B5C"/>
        </w:rPr>
        <w:fldChar w:fldCharType="begin"/>
      </w:r>
      <w:r w:rsidRPr="00D50F5C">
        <w:rPr>
          <w:rFonts w:ascii="Arial" w:hAnsi="Arial" w:cs="Arial"/>
          <w:color w:val="279B5C"/>
        </w:rPr>
        <w:instrText xml:space="preserve"> SEQ Tabla \* ARABIC </w:instrText>
      </w:r>
      <w:r w:rsidRPr="00D50F5C">
        <w:rPr>
          <w:rFonts w:ascii="Arial" w:hAnsi="Arial" w:cs="Arial"/>
          <w:color w:val="279B5C"/>
        </w:rPr>
        <w:fldChar w:fldCharType="separate"/>
      </w:r>
      <w:r w:rsidRPr="00D50F5C">
        <w:rPr>
          <w:rFonts w:ascii="Arial" w:hAnsi="Arial" w:cs="Arial"/>
          <w:noProof/>
          <w:color w:val="279B5C"/>
        </w:rPr>
        <w:t>2</w:t>
      </w:r>
      <w:r w:rsidRPr="00D50F5C">
        <w:rPr>
          <w:rFonts w:ascii="Arial" w:hAnsi="Arial" w:cs="Arial"/>
          <w:color w:val="279B5C"/>
        </w:rPr>
        <w:fldChar w:fldCharType="end"/>
      </w:r>
      <w:r w:rsidRPr="00D50F5C">
        <w:rPr>
          <w:rFonts w:ascii="Arial" w:hAnsi="Arial" w:cs="Arial"/>
          <w:color w:val="279B5C"/>
        </w:rPr>
        <w:t>.Valoración de la confidencialidad</w:t>
      </w:r>
      <w:bookmarkEnd w:id="19"/>
      <w:bookmarkEnd w:id="20"/>
      <w:bookmarkEnd w:id="21"/>
      <w:bookmarkEnd w:id="22"/>
      <w:bookmarkEnd w:id="23"/>
    </w:p>
    <w:tbl>
      <w:tblPr>
        <w:tblStyle w:val="Tablaconcuadrcula"/>
        <w:tblW w:w="0" w:type="auto"/>
        <w:tblLook w:val="04A0" w:firstRow="1" w:lastRow="0" w:firstColumn="1" w:lastColumn="0" w:noHBand="0" w:noVBand="1"/>
      </w:tblPr>
      <w:tblGrid>
        <w:gridCol w:w="2104"/>
        <w:gridCol w:w="7246"/>
      </w:tblGrid>
      <w:tr w:rsidR="00404CB9" w:rsidRPr="00D50F5C" w14:paraId="625935D7" w14:textId="77777777" w:rsidTr="00404CB9">
        <w:tc>
          <w:tcPr>
            <w:tcW w:w="2122" w:type="dxa"/>
          </w:tcPr>
          <w:p w14:paraId="707F3085" w14:textId="77777777" w:rsidR="00404CB9" w:rsidRPr="00D50F5C" w:rsidRDefault="00404CB9" w:rsidP="00404CB9">
            <w:pPr>
              <w:rPr>
                <w:rFonts w:ascii="Arial" w:hAnsi="Arial" w:cs="Arial"/>
                <w:b/>
                <w:sz w:val="20"/>
                <w:szCs w:val="20"/>
              </w:rPr>
            </w:pPr>
            <w:r w:rsidRPr="00D50F5C">
              <w:rPr>
                <w:rFonts w:ascii="Arial" w:hAnsi="Arial" w:cs="Arial"/>
                <w:sz w:val="20"/>
                <w:szCs w:val="20"/>
              </w:rPr>
              <w:t>INFORMACION PUBLICA RESERVADA</w:t>
            </w:r>
          </w:p>
        </w:tc>
        <w:tc>
          <w:tcPr>
            <w:tcW w:w="7458" w:type="dxa"/>
          </w:tcPr>
          <w:p w14:paraId="5A755560" w14:textId="77777777" w:rsidR="00404CB9" w:rsidRPr="00D50F5C" w:rsidRDefault="00404CB9" w:rsidP="00404CB9">
            <w:pPr>
              <w:jc w:val="both"/>
              <w:rPr>
                <w:rFonts w:ascii="Arial" w:hAnsi="Arial" w:cs="Arial"/>
                <w:b/>
                <w:sz w:val="20"/>
                <w:szCs w:val="20"/>
              </w:rPr>
            </w:pPr>
            <w:r w:rsidRPr="00D50F5C">
              <w:rPr>
                <w:rFonts w:ascii="Arial" w:hAnsi="Arial" w:cs="Arial"/>
                <w:sz w:val="20"/>
                <w:szCs w:val="20"/>
              </w:rPr>
              <w:t>Información disponible sólo para un proceso de la entidad y que en caso de ser conocida por terceros sin autorización puede conllevar un impacto negativo de índole legal, operativa, de pérdida de imagen o económica.</w:t>
            </w:r>
          </w:p>
        </w:tc>
      </w:tr>
      <w:tr w:rsidR="00404CB9" w:rsidRPr="00D50F5C" w14:paraId="18F3A978" w14:textId="77777777" w:rsidTr="00404CB9">
        <w:tc>
          <w:tcPr>
            <w:tcW w:w="2122" w:type="dxa"/>
          </w:tcPr>
          <w:p w14:paraId="13735D83" w14:textId="77777777" w:rsidR="00404CB9" w:rsidRPr="00D50F5C" w:rsidRDefault="00404CB9" w:rsidP="00404CB9">
            <w:pPr>
              <w:rPr>
                <w:rFonts w:ascii="Arial" w:hAnsi="Arial" w:cs="Arial"/>
                <w:b/>
                <w:sz w:val="20"/>
                <w:szCs w:val="20"/>
              </w:rPr>
            </w:pPr>
            <w:r w:rsidRPr="00D50F5C">
              <w:rPr>
                <w:rFonts w:ascii="Arial" w:hAnsi="Arial" w:cs="Arial"/>
                <w:sz w:val="20"/>
                <w:szCs w:val="20"/>
              </w:rPr>
              <w:t>INFORMACION PUBILCA CLASIFICADA</w:t>
            </w:r>
          </w:p>
        </w:tc>
        <w:tc>
          <w:tcPr>
            <w:tcW w:w="7458" w:type="dxa"/>
          </w:tcPr>
          <w:p w14:paraId="4BD72D5A" w14:textId="77777777" w:rsidR="00404CB9" w:rsidRPr="00D50F5C" w:rsidRDefault="00404CB9" w:rsidP="00404CB9">
            <w:pPr>
              <w:jc w:val="both"/>
              <w:rPr>
                <w:rFonts w:ascii="Arial" w:hAnsi="Arial" w:cs="Arial"/>
                <w:b/>
                <w:sz w:val="20"/>
                <w:szCs w:val="20"/>
              </w:rPr>
            </w:pPr>
            <w:r w:rsidRPr="00D50F5C">
              <w:rPr>
                <w:rFonts w:ascii="Arial" w:hAnsi="Arial" w:cs="Arial"/>
                <w:sz w:val="20"/>
                <w:szCs w:val="20"/>
              </w:rPr>
              <w:t>Información disponible para todos los procesos de la entidad y que en caso de ser conocida por terceros sin autorización puede conllevar un impacto negativo para los procesos de la misma. Esta información es propia de la entidad o de terceros y puede ser utilizada por todos los funcionarios de la entidad para realizar labores propias de los procesos, pero no puede ser conocida por terceros sin autorización del propietario.</w:t>
            </w:r>
          </w:p>
        </w:tc>
      </w:tr>
      <w:tr w:rsidR="00404CB9" w:rsidRPr="00D50F5C" w14:paraId="42D850DA" w14:textId="77777777" w:rsidTr="00404CB9">
        <w:tc>
          <w:tcPr>
            <w:tcW w:w="2122" w:type="dxa"/>
          </w:tcPr>
          <w:p w14:paraId="56B916EA" w14:textId="77777777" w:rsidR="00404CB9" w:rsidRPr="00D50F5C" w:rsidRDefault="00404CB9" w:rsidP="00404CB9">
            <w:pPr>
              <w:rPr>
                <w:rFonts w:ascii="Arial" w:hAnsi="Arial" w:cs="Arial"/>
                <w:b/>
                <w:sz w:val="20"/>
                <w:szCs w:val="20"/>
              </w:rPr>
            </w:pPr>
            <w:r w:rsidRPr="00D50F5C">
              <w:rPr>
                <w:rFonts w:ascii="Arial" w:hAnsi="Arial" w:cs="Arial"/>
                <w:sz w:val="20"/>
                <w:szCs w:val="20"/>
              </w:rPr>
              <w:t>INFORMACION PÚBLICA</w:t>
            </w:r>
          </w:p>
        </w:tc>
        <w:tc>
          <w:tcPr>
            <w:tcW w:w="7458" w:type="dxa"/>
          </w:tcPr>
          <w:p w14:paraId="15B1034D" w14:textId="77777777" w:rsidR="00404CB9" w:rsidRPr="00D50F5C" w:rsidRDefault="00404CB9" w:rsidP="00404CB9">
            <w:pPr>
              <w:jc w:val="both"/>
              <w:rPr>
                <w:rFonts w:ascii="Arial" w:hAnsi="Arial" w:cs="Arial"/>
                <w:b/>
                <w:sz w:val="20"/>
                <w:szCs w:val="20"/>
              </w:rPr>
            </w:pPr>
            <w:r w:rsidRPr="00D50F5C">
              <w:rPr>
                <w:rFonts w:ascii="Arial" w:hAnsi="Arial" w:cs="Arial"/>
                <w:sz w:val="20"/>
                <w:szCs w:val="20"/>
              </w:rPr>
              <w:t>Información que puede ser entregada o publicada sin restricciones a cualquier persona dentro y fuera de la entidad, sin que esto implique daños a terceros ni a las actividades y procesos de la entidad.</w:t>
            </w:r>
          </w:p>
        </w:tc>
      </w:tr>
      <w:tr w:rsidR="00404CB9" w:rsidRPr="00D50F5C" w14:paraId="06DAB031" w14:textId="77777777" w:rsidTr="00404CB9">
        <w:tc>
          <w:tcPr>
            <w:tcW w:w="2122" w:type="dxa"/>
          </w:tcPr>
          <w:p w14:paraId="7FA297A7" w14:textId="77777777" w:rsidR="00404CB9" w:rsidRPr="00D50F5C" w:rsidRDefault="00404CB9" w:rsidP="00404CB9">
            <w:pPr>
              <w:rPr>
                <w:rFonts w:ascii="Arial" w:hAnsi="Arial" w:cs="Arial"/>
                <w:b/>
                <w:sz w:val="20"/>
                <w:szCs w:val="20"/>
              </w:rPr>
            </w:pPr>
            <w:r w:rsidRPr="00D50F5C">
              <w:rPr>
                <w:rFonts w:ascii="Arial" w:hAnsi="Arial" w:cs="Arial"/>
                <w:sz w:val="20"/>
                <w:szCs w:val="20"/>
              </w:rPr>
              <w:t>NO CLASIFICADA</w:t>
            </w:r>
          </w:p>
        </w:tc>
        <w:tc>
          <w:tcPr>
            <w:tcW w:w="7458" w:type="dxa"/>
          </w:tcPr>
          <w:p w14:paraId="1BA0E76B" w14:textId="77777777" w:rsidR="00404CB9" w:rsidRPr="00D50F5C" w:rsidRDefault="00404CB9" w:rsidP="00404CB9">
            <w:pPr>
              <w:keepNext/>
              <w:jc w:val="both"/>
              <w:rPr>
                <w:rFonts w:ascii="Arial" w:hAnsi="Arial" w:cs="Arial"/>
                <w:b/>
                <w:sz w:val="20"/>
                <w:szCs w:val="20"/>
              </w:rPr>
            </w:pPr>
            <w:r w:rsidRPr="00D50F5C">
              <w:rPr>
                <w:rFonts w:ascii="Arial" w:hAnsi="Arial" w:cs="Arial"/>
                <w:sz w:val="20"/>
                <w:szCs w:val="20"/>
              </w:rPr>
              <w:t>Activos de Información que deben ser incluidos en el inventario y que aún no han sido clasificados, deben ser tratados como activos de INFORMACIÓN PUBLICA RESERVADA.</w:t>
            </w:r>
          </w:p>
        </w:tc>
      </w:tr>
    </w:tbl>
    <w:p w14:paraId="0EA603BF" w14:textId="77777777" w:rsidR="00404CB9" w:rsidRPr="00D50F5C" w:rsidRDefault="00404CB9" w:rsidP="00404CB9">
      <w:pPr>
        <w:pStyle w:val="Descripcin"/>
        <w:keepNext/>
        <w:rPr>
          <w:rFonts w:ascii="Arial" w:hAnsi="Arial" w:cs="Arial"/>
        </w:rPr>
      </w:pPr>
    </w:p>
    <w:p w14:paraId="11EA75DB" w14:textId="77777777" w:rsidR="00404CB9" w:rsidRPr="00D50F5C" w:rsidRDefault="00404CB9" w:rsidP="00404CB9">
      <w:pPr>
        <w:pStyle w:val="Descripcin"/>
        <w:keepNext/>
        <w:jc w:val="center"/>
        <w:rPr>
          <w:rFonts w:ascii="Arial" w:hAnsi="Arial" w:cs="Arial"/>
          <w:color w:val="279B5C"/>
        </w:rPr>
      </w:pPr>
      <w:bookmarkStart w:id="24" w:name="_Toc61019420"/>
      <w:bookmarkStart w:id="25" w:name="_Toc61019473"/>
      <w:bookmarkStart w:id="26" w:name="_Toc61019515"/>
      <w:bookmarkStart w:id="27" w:name="_Toc61019566"/>
      <w:bookmarkStart w:id="28" w:name="_Toc61019615"/>
      <w:r w:rsidRPr="00D50F5C">
        <w:rPr>
          <w:rFonts w:ascii="Arial" w:hAnsi="Arial" w:cs="Arial"/>
          <w:color w:val="279B5C"/>
        </w:rPr>
        <w:t xml:space="preserve">Tabla </w:t>
      </w:r>
      <w:r w:rsidRPr="00D50F5C">
        <w:rPr>
          <w:rFonts w:ascii="Arial" w:hAnsi="Arial" w:cs="Arial"/>
          <w:color w:val="279B5C"/>
        </w:rPr>
        <w:fldChar w:fldCharType="begin"/>
      </w:r>
      <w:r w:rsidRPr="00D50F5C">
        <w:rPr>
          <w:rFonts w:ascii="Arial" w:hAnsi="Arial" w:cs="Arial"/>
          <w:color w:val="279B5C"/>
        </w:rPr>
        <w:instrText xml:space="preserve"> SEQ Tabla \* ARABIC </w:instrText>
      </w:r>
      <w:r w:rsidRPr="00D50F5C">
        <w:rPr>
          <w:rFonts w:ascii="Arial" w:hAnsi="Arial" w:cs="Arial"/>
          <w:color w:val="279B5C"/>
        </w:rPr>
        <w:fldChar w:fldCharType="separate"/>
      </w:r>
      <w:r w:rsidRPr="00D50F5C">
        <w:rPr>
          <w:rFonts w:ascii="Arial" w:hAnsi="Arial" w:cs="Arial"/>
          <w:noProof/>
          <w:color w:val="279B5C"/>
        </w:rPr>
        <w:t>3</w:t>
      </w:r>
      <w:r w:rsidRPr="00D50F5C">
        <w:rPr>
          <w:rFonts w:ascii="Arial" w:hAnsi="Arial" w:cs="Arial"/>
          <w:color w:val="279B5C"/>
        </w:rPr>
        <w:fldChar w:fldCharType="end"/>
      </w:r>
      <w:r w:rsidRPr="00D50F5C">
        <w:rPr>
          <w:rFonts w:ascii="Arial" w:hAnsi="Arial" w:cs="Arial"/>
          <w:color w:val="279B5C"/>
        </w:rPr>
        <w:t>. Valoración de la integridad</w:t>
      </w:r>
      <w:bookmarkEnd w:id="24"/>
      <w:bookmarkEnd w:id="25"/>
      <w:bookmarkEnd w:id="26"/>
      <w:bookmarkEnd w:id="27"/>
      <w:bookmarkEnd w:id="28"/>
    </w:p>
    <w:tbl>
      <w:tblPr>
        <w:tblStyle w:val="Tablaconcuadrcula"/>
        <w:tblW w:w="0" w:type="auto"/>
        <w:tblInd w:w="-5" w:type="dxa"/>
        <w:tblLook w:val="04A0" w:firstRow="1" w:lastRow="0" w:firstColumn="1" w:lastColumn="0" w:noHBand="0" w:noVBand="1"/>
      </w:tblPr>
      <w:tblGrid>
        <w:gridCol w:w="2232"/>
        <w:gridCol w:w="7123"/>
      </w:tblGrid>
      <w:tr w:rsidR="00404CB9" w:rsidRPr="00D50F5C" w14:paraId="7F4F155B" w14:textId="77777777" w:rsidTr="00404CB9">
        <w:tc>
          <w:tcPr>
            <w:tcW w:w="2268" w:type="dxa"/>
          </w:tcPr>
          <w:p w14:paraId="6AB80043" w14:textId="77777777" w:rsidR="00404CB9" w:rsidRPr="00D50F5C" w:rsidRDefault="00404CB9" w:rsidP="00404CB9">
            <w:pPr>
              <w:jc w:val="center"/>
              <w:rPr>
                <w:rFonts w:ascii="Arial" w:hAnsi="Arial" w:cs="Arial"/>
                <w:sz w:val="20"/>
                <w:szCs w:val="20"/>
              </w:rPr>
            </w:pPr>
            <w:r w:rsidRPr="00D50F5C">
              <w:rPr>
                <w:rFonts w:ascii="Arial" w:hAnsi="Arial" w:cs="Arial"/>
                <w:sz w:val="20"/>
                <w:szCs w:val="20"/>
              </w:rPr>
              <w:t>Alta</w:t>
            </w:r>
          </w:p>
        </w:tc>
        <w:tc>
          <w:tcPr>
            <w:tcW w:w="7317" w:type="dxa"/>
          </w:tcPr>
          <w:p w14:paraId="2FEF02E7" w14:textId="77777777" w:rsidR="00404CB9" w:rsidRPr="00D50F5C" w:rsidRDefault="00404CB9" w:rsidP="00404CB9">
            <w:pPr>
              <w:jc w:val="both"/>
              <w:rPr>
                <w:rFonts w:ascii="Arial" w:hAnsi="Arial" w:cs="Arial"/>
                <w:sz w:val="20"/>
                <w:szCs w:val="20"/>
              </w:rPr>
            </w:pPr>
            <w:r w:rsidRPr="00D50F5C">
              <w:rPr>
                <w:rFonts w:ascii="Arial" w:hAnsi="Arial" w:cs="Arial"/>
                <w:sz w:val="20"/>
                <w:szCs w:val="20"/>
              </w:rPr>
              <w:t>Información cuya pérdida de exactitud y completitud puede conllevar un impacto negativo de índole legal o económica, retrasar sus funciones, o generar pérdidas de imagen severas de la entidad</w:t>
            </w:r>
          </w:p>
        </w:tc>
      </w:tr>
      <w:tr w:rsidR="00404CB9" w:rsidRPr="00D50F5C" w14:paraId="6A86E769" w14:textId="77777777" w:rsidTr="00404CB9">
        <w:tc>
          <w:tcPr>
            <w:tcW w:w="2268" w:type="dxa"/>
          </w:tcPr>
          <w:p w14:paraId="17F3422A" w14:textId="77777777" w:rsidR="00404CB9" w:rsidRPr="00D50F5C" w:rsidRDefault="00404CB9" w:rsidP="00404CB9">
            <w:pPr>
              <w:jc w:val="center"/>
              <w:rPr>
                <w:rFonts w:ascii="Arial" w:hAnsi="Arial" w:cs="Arial"/>
                <w:sz w:val="20"/>
                <w:szCs w:val="20"/>
              </w:rPr>
            </w:pPr>
            <w:r w:rsidRPr="00D50F5C">
              <w:rPr>
                <w:rFonts w:ascii="Arial" w:hAnsi="Arial" w:cs="Arial"/>
                <w:sz w:val="20"/>
                <w:szCs w:val="20"/>
              </w:rPr>
              <w:t>Media</w:t>
            </w:r>
          </w:p>
        </w:tc>
        <w:tc>
          <w:tcPr>
            <w:tcW w:w="7317" w:type="dxa"/>
          </w:tcPr>
          <w:p w14:paraId="6A3E13B5" w14:textId="77777777" w:rsidR="00404CB9" w:rsidRPr="00D50F5C" w:rsidRDefault="00404CB9" w:rsidP="00404CB9">
            <w:pPr>
              <w:jc w:val="both"/>
              <w:rPr>
                <w:rFonts w:ascii="Arial" w:hAnsi="Arial" w:cs="Arial"/>
                <w:sz w:val="20"/>
                <w:szCs w:val="20"/>
              </w:rPr>
            </w:pPr>
            <w:r w:rsidRPr="00D50F5C">
              <w:rPr>
                <w:rFonts w:ascii="Arial" w:hAnsi="Arial" w:cs="Arial"/>
                <w:sz w:val="20"/>
                <w:szCs w:val="20"/>
              </w:rPr>
              <w:t>Información cuya pérdida de exactitud y completitud puede conllevar un impacto negativo de índole legal o económica, retrasar sus funciones, o generar pérdida de imagen moderado a funcionarios de la entidad</w:t>
            </w:r>
          </w:p>
        </w:tc>
      </w:tr>
      <w:tr w:rsidR="00404CB9" w:rsidRPr="00D50F5C" w14:paraId="33AEE106" w14:textId="77777777" w:rsidTr="00404CB9">
        <w:tc>
          <w:tcPr>
            <w:tcW w:w="2268" w:type="dxa"/>
          </w:tcPr>
          <w:p w14:paraId="54688D1F" w14:textId="77777777" w:rsidR="00404CB9" w:rsidRPr="00D50F5C" w:rsidRDefault="00404CB9" w:rsidP="00404CB9">
            <w:pPr>
              <w:jc w:val="center"/>
              <w:rPr>
                <w:rFonts w:ascii="Arial" w:hAnsi="Arial" w:cs="Arial"/>
                <w:sz w:val="20"/>
                <w:szCs w:val="20"/>
              </w:rPr>
            </w:pPr>
            <w:r w:rsidRPr="00D50F5C">
              <w:rPr>
                <w:rFonts w:ascii="Arial" w:hAnsi="Arial" w:cs="Arial"/>
                <w:sz w:val="20"/>
                <w:szCs w:val="20"/>
              </w:rPr>
              <w:t>Baja</w:t>
            </w:r>
          </w:p>
        </w:tc>
        <w:tc>
          <w:tcPr>
            <w:tcW w:w="7317" w:type="dxa"/>
          </w:tcPr>
          <w:p w14:paraId="49FAC045" w14:textId="77777777" w:rsidR="00404CB9" w:rsidRPr="00D50F5C" w:rsidRDefault="00404CB9" w:rsidP="00404CB9">
            <w:pPr>
              <w:jc w:val="both"/>
              <w:rPr>
                <w:rFonts w:ascii="Arial" w:hAnsi="Arial" w:cs="Arial"/>
                <w:sz w:val="20"/>
                <w:szCs w:val="20"/>
              </w:rPr>
            </w:pPr>
            <w:r w:rsidRPr="00D50F5C">
              <w:rPr>
                <w:rFonts w:ascii="Arial" w:hAnsi="Arial" w:cs="Arial"/>
                <w:sz w:val="20"/>
                <w:szCs w:val="20"/>
              </w:rPr>
              <w:t>Información cuya pérdida de exactitud y completitud conlleva un impacto no significativo para la entidad o entes externos</w:t>
            </w:r>
          </w:p>
        </w:tc>
      </w:tr>
      <w:tr w:rsidR="00404CB9" w:rsidRPr="00D50F5C" w14:paraId="08E1F9E1" w14:textId="77777777" w:rsidTr="00404CB9">
        <w:tc>
          <w:tcPr>
            <w:tcW w:w="2268" w:type="dxa"/>
          </w:tcPr>
          <w:p w14:paraId="56FB615E" w14:textId="77777777" w:rsidR="00404CB9" w:rsidRPr="00D50F5C" w:rsidRDefault="00404CB9" w:rsidP="00404CB9">
            <w:pPr>
              <w:jc w:val="center"/>
              <w:rPr>
                <w:rFonts w:ascii="Arial" w:hAnsi="Arial" w:cs="Arial"/>
                <w:sz w:val="20"/>
                <w:szCs w:val="20"/>
              </w:rPr>
            </w:pPr>
          </w:p>
          <w:p w14:paraId="04D34A37" w14:textId="77777777" w:rsidR="00404CB9" w:rsidRPr="00D50F5C" w:rsidRDefault="00404CB9" w:rsidP="00404CB9">
            <w:pPr>
              <w:jc w:val="center"/>
              <w:rPr>
                <w:rFonts w:ascii="Arial" w:hAnsi="Arial" w:cs="Arial"/>
                <w:sz w:val="20"/>
                <w:szCs w:val="20"/>
              </w:rPr>
            </w:pPr>
            <w:r w:rsidRPr="00D50F5C">
              <w:rPr>
                <w:rFonts w:ascii="Arial" w:hAnsi="Arial" w:cs="Arial"/>
                <w:sz w:val="20"/>
                <w:szCs w:val="20"/>
              </w:rPr>
              <w:t>No clasificada</w:t>
            </w:r>
          </w:p>
        </w:tc>
        <w:tc>
          <w:tcPr>
            <w:tcW w:w="7317" w:type="dxa"/>
          </w:tcPr>
          <w:p w14:paraId="38D2C525" w14:textId="77777777" w:rsidR="00404CB9" w:rsidRPr="00D50F5C" w:rsidRDefault="00404CB9" w:rsidP="00404CB9">
            <w:pPr>
              <w:keepNext/>
              <w:jc w:val="both"/>
              <w:rPr>
                <w:rFonts w:ascii="Arial" w:hAnsi="Arial" w:cs="Arial"/>
                <w:sz w:val="20"/>
                <w:szCs w:val="20"/>
              </w:rPr>
            </w:pPr>
            <w:r w:rsidRPr="00D50F5C">
              <w:rPr>
                <w:rFonts w:ascii="Arial" w:hAnsi="Arial" w:cs="Arial"/>
                <w:sz w:val="20"/>
                <w:szCs w:val="20"/>
              </w:rPr>
              <w:t>Activos de Información que deben ser incluidos en el inventario y que aún no han sido clasificados, deben ser tratados como activos de información de integridad ALTA</w:t>
            </w:r>
          </w:p>
        </w:tc>
      </w:tr>
    </w:tbl>
    <w:p w14:paraId="603BF39E" w14:textId="77777777" w:rsidR="00404CB9" w:rsidRPr="00D50F5C" w:rsidRDefault="00404CB9" w:rsidP="00404CB9">
      <w:pPr>
        <w:pStyle w:val="Descripcin"/>
        <w:keepNext/>
        <w:rPr>
          <w:rFonts w:ascii="Arial" w:hAnsi="Arial" w:cs="Arial"/>
        </w:rPr>
      </w:pPr>
    </w:p>
    <w:p w14:paraId="76FDEE27" w14:textId="77777777" w:rsidR="00404CB9" w:rsidRPr="00D50F5C" w:rsidRDefault="00404CB9" w:rsidP="00404CB9">
      <w:pPr>
        <w:pStyle w:val="Descripcin"/>
        <w:keepNext/>
        <w:jc w:val="center"/>
        <w:rPr>
          <w:rFonts w:ascii="Arial" w:hAnsi="Arial" w:cs="Arial"/>
          <w:color w:val="279B5C"/>
        </w:rPr>
      </w:pPr>
      <w:bookmarkStart w:id="29" w:name="_Toc61019421"/>
      <w:bookmarkStart w:id="30" w:name="_Toc61019474"/>
      <w:bookmarkStart w:id="31" w:name="_Toc61019516"/>
      <w:bookmarkStart w:id="32" w:name="_Toc61019567"/>
      <w:bookmarkStart w:id="33" w:name="_Toc61019616"/>
      <w:r w:rsidRPr="00D50F5C">
        <w:rPr>
          <w:rFonts w:ascii="Arial" w:hAnsi="Arial" w:cs="Arial"/>
          <w:color w:val="279B5C"/>
        </w:rPr>
        <w:t xml:space="preserve">Tabla </w:t>
      </w:r>
      <w:r w:rsidRPr="00D50F5C">
        <w:rPr>
          <w:rFonts w:ascii="Arial" w:hAnsi="Arial" w:cs="Arial"/>
          <w:color w:val="279B5C"/>
        </w:rPr>
        <w:fldChar w:fldCharType="begin"/>
      </w:r>
      <w:r w:rsidRPr="00D50F5C">
        <w:rPr>
          <w:rFonts w:ascii="Arial" w:hAnsi="Arial" w:cs="Arial"/>
          <w:color w:val="279B5C"/>
        </w:rPr>
        <w:instrText xml:space="preserve"> SEQ Tabla \* ARABIC </w:instrText>
      </w:r>
      <w:r w:rsidRPr="00D50F5C">
        <w:rPr>
          <w:rFonts w:ascii="Arial" w:hAnsi="Arial" w:cs="Arial"/>
          <w:color w:val="279B5C"/>
        </w:rPr>
        <w:fldChar w:fldCharType="separate"/>
      </w:r>
      <w:r w:rsidRPr="00D50F5C">
        <w:rPr>
          <w:rFonts w:ascii="Arial" w:hAnsi="Arial" w:cs="Arial"/>
          <w:noProof/>
          <w:color w:val="279B5C"/>
        </w:rPr>
        <w:t>4</w:t>
      </w:r>
      <w:r w:rsidRPr="00D50F5C">
        <w:rPr>
          <w:rFonts w:ascii="Arial" w:hAnsi="Arial" w:cs="Arial"/>
          <w:color w:val="279B5C"/>
        </w:rPr>
        <w:fldChar w:fldCharType="end"/>
      </w:r>
      <w:r w:rsidRPr="00D50F5C">
        <w:rPr>
          <w:rFonts w:ascii="Arial" w:hAnsi="Arial" w:cs="Arial"/>
          <w:color w:val="279B5C"/>
        </w:rPr>
        <w:t>. Valoración de la disponibilidad</w:t>
      </w:r>
      <w:bookmarkEnd w:id="29"/>
      <w:bookmarkEnd w:id="30"/>
      <w:bookmarkEnd w:id="31"/>
      <w:bookmarkEnd w:id="32"/>
      <w:bookmarkEnd w:id="33"/>
    </w:p>
    <w:tbl>
      <w:tblPr>
        <w:tblStyle w:val="Tablaconcuadrcula"/>
        <w:tblW w:w="0" w:type="auto"/>
        <w:tblLook w:val="04A0" w:firstRow="1" w:lastRow="0" w:firstColumn="1" w:lastColumn="0" w:noHBand="0" w:noVBand="1"/>
      </w:tblPr>
      <w:tblGrid>
        <w:gridCol w:w="2226"/>
        <w:gridCol w:w="7124"/>
      </w:tblGrid>
      <w:tr w:rsidR="00404CB9" w:rsidRPr="00D50F5C" w14:paraId="094A9CB2" w14:textId="77777777" w:rsidTr="00404CB9">
        <w:trPr>
          <w:trHeight w:val="652"/>
        </w:trPr>
        <w:tc>
          <w:tcPr>
            <w:tcW w:w="2263" w:type="dxa"/>
          </w:tcPr>
          <w:p w14:paraId="06A654BE" w14:textId="77777777" w:rsidR="00404CB9" w:rsidRPr="00D50F5C" w:rsidRDefault="00404CB9" w:rsidP="00404CB9">
            <w:pPr>
              <w:jc w:val="center"/>
              <w:rPr>
                <w:rFonts w:ascii="Arial" w:hAnsi="Arial" w:cs="Arial"/>
                <w:sz w:val="20"/>
                <w:szCs w:val="20"/>
              </w:rPr>
            </w:pPr>
            <w:r w:rsidRPr="00D50F5C">
              <w:rPr>
                <w:rFonts w:ascii="Arial" w:hAnsi="Arial" w:cs="Arial"/>
                <w:sz w:val="20"/>
                <w:szCs w:val="20"/>
              </w:rPr>
              <w:t>Alta</w:t>
            </w:r>
          </w:p>
        </w:tc>
        <w:tc>
          <w:tcPr>
            <w:tcW w:w="7317" w:type="dxa"/>
          </w:tcPr>
          <w:p w14:paraId="360DB931" w14:textId="77777777" w:rsidR="00404CB9" w:rsidRPr="00D50F5C" w:rsidRDefault="00404CB9" w:rsidP="00404CB9">
            <w:pPr>
              <w:jc w:val="both"/>
              <w:rPr>
                <w:rFonts w:ascii="Arial" w:hAnsi="Arial" w:cs="Arial"/>
                <w:sz w:val="20"/>
                <w:szCs w:val="20"/>
              </w:rPr>
            </w:pPr>
            <w:r w:rsidRPr="00D50F5C">
              <w:rPr>
                <w:rFonts w:ascii="Arial" w:hAnsi="Arial" w:cs="Arial"/>
                <w:sz w:val="20"/>
                <w:szCs w:val="20"/>
              </w:rPr>
              <w:t>La no disponibilidad de la información puede conllevar un impacto negativo de índole legal o económica, retrasar sus funciones, o generar pérdidas de imagen severas a entes externos</w:t>
            </w:r>
          </w:p>
          <w:p w14:paraId="4786612B" w14:textId="77777777" w:rsidR="00404CB9" w:rsidRPr="00D50F5C" w:rsidRDefault="00404CB9" w:rsidP="00404CB9">
            <w:pPr>
              <w:jc w:val="both"/>
              <w:rPr>
                <w:rFonts w:ascii="Arial" w:hAnsi="Arial" w:cs="Arial"/>
                <w:sz w:val="20"/>
                <w:szCs w:val="20"/>
              </w:rPr>
            </w:pPr>
          </w:p>
        </w:tc>
      </w:tr>
      <w:tr w:rsidR="00404CB9" w:rsidRPr="00D50F5C" w14:paraId="3AFCACA7" w14:textId="77777777" w:rsidTr="00404CB9">
        <w:tc>
          <w:tcPr>
            <w:tcW w:w="2263" w:type="dxa"/>
          </w:tcPr>
          <w:p w14:paraId="0E6A05A0" w14:textId="77777777" w:rsidR="00404CB9" w:rsidRPr="00D50F5C" w:rsidRDefault="00404CB9" w:rsidP="00404CB9">
            <w:pPr>
              <w:jc w:val="center"/>
              <w:rPr>
                <w:rFonts w:ascii="Arial" w:hAnsi="Arial" w:cs="Arial"/>
                <w:sz w:val="20"/>
                <w:szCs w:val="20"/>
              </w:rPr>
            </w:pPr>
            <w:r w:rsidRPr="00D50F5C">
              <w:rPr>
                <w:rFonts w:ascii="Arial" w:hAnsi="Arial" w:cs="Arial"/>
                <w:sz w:val="20"/>
                <w:szCs w:val="20"/>
              </w:rPr>
              <w:t>Media</w:t>
            </w:r>
          </w:p>
        </w:tc>
        <w:tc>
          <w:tcPr>
            <w:tcW w:w="7317" w:type="dxa"/>
          </w:tcPr>
          <w:p w14:paraId="14667E01" w14:textId="77777777" w:rsidR="00404CB9" w:rsidRPr="00D50F5C" w:rsidRDefault="00404CB9" w:rsidP="00404CB9">
            <w:pPr>
              <w:jc w:val="both"/>
              <w:rPr>
                <w:rFonts w:ascii="Arial" w:hAnsi="Arial" w:cs="Arial"/>
                <w:sz w:val="20"/>
                <w:szCs w:val="20"/>
              </w:rPr>
            </w:pPr>
            <w:r w:rsidRPr="00D50F5C">
              <w:rPr>
                <w:rFonts w:ascii="Arial" w:hAnsi="Arial" w:cs="Arial"/>
                <w:sz w:val="20"/>
                <w:szCs w:val="20"/>
              </w:rPr>
              <w:t>La no disponibilidad de la información puede conllevar un impacto negativo de índole legal o económica, retrasar sus funciones, o generar pérdida de imagen moderado de la entidad</w:t>
            </w:r>
          </w:p>
        </w:tc>
      </w:tr>
      <w:tr w:rsidR="00404CB9" w:rsidRPr="00D50F5C" w14:paraId="68B22A52" w14:textId="77777777" w:rsidTr="00404CB9">
        <w:tc>
          <w:tcPr>
            <w:tcW w:w="2263" w:type="dxa"/>
          </w:tcPr>
          <w:p w14:paraId="0A7856AB" w14:textId="77777777" w:rsidR="00404CB9" w:rsidRPr="00D50F5C" w:rsidRDefault="00404CB9" w:rsidP="00404CB9">
            <w:pPr>
              <w:jc w:val="center"/>
              <w:rPr>
                <w:rFonts w:ascii="Arial" w:hAnsi="Arial" w:cs="Arial"/>
                <w:sz w:val="20"/>
                <w:szCs w:val="20"/>
              </w:rPr>
            </w:pPr>
          </w:p>
          <w:p w14:paraId="45A182FC" w14:textId="77777777" w:rsidR="00404CB9" w:rsidRPr="00D50F5C" w:rsidRDefault="00404CB9" w:rsidP="00404CB9">
            <w:pPr>
              <w:jc w:val="center"/>
              <w:rPr>
                <w:rFonts w:ascii="Arial" w:hAnsi="Arial" w:cs="Arial"/>
                <w:sz w:val="20"/>
                <w:szCs w:val="20"/>
              </w:rPr>
            </w:pPr>
            <w:r w:rsidRPr="00D50F5C">
              <w:rPr>
                <w:rFonts w:ascii="Arial" w:hAnsi="Arial" w:cs="Arial"/>
                <w:sz w:val="20"/>
                <w:szCs w:val="20"/>
              </w:rPr>
              <w:t>Baja</w:t>
            </w:r>
          </w:p>
        </w:tc>
        <w:tc>
          <w:tcPr>
            <w:tcW w:w="7317" w:type="dxa"/>
          </w:tcPr>
          <w:p w14:paraId="602AE579" w14:textId="77777777" w:rsidR="00404CB9" w:rsidRPr="00D50F5C" w:rsidRDefault="00404CB9" w:rsidP="00404CB9">
            <w:pPr>
              <w:jc w:val="both"/>
              <w:rPr>
                <w:rFonts w:ascii="Arial" w:hAnsi="Arial" w:cs="Arial"/>
                <w:sz w:val="20"/>
                <w:szCs w:val="20"/>
              </w:rPr>
            </w:pPr>
            <w:r w:rsidRPr="00D50F5C">
              <w:rPr>
                <w:rFonts w:ascii="Arial" w:hAnsi="Arial" w:cs="Arial"/>
                <w:sz w:val="20"/>
                <w:szCs w:val="20"/>
              </w:rPr>
              <w:t>La no disponibilidad de la información puede afectar la operación normal de la entidad o entes externos, pero no conlleva implicaciones legales, económicas o de pérdida de imagen</w:t>
            </w:r>
          </w:p>
        </w:tc>
      </w:tr>
      <w:tr w:rsidR="00404CB9" w:rsidRPr="00D50F5C" w14:paraId="23F524E5" w14:textId="77777777" w:rsidTr="00404CB9">
        <w:tc>
          <w:tcPr>
            <w:tcW w:w="2263" w:type="dxa"/>
          </w:tcPr>
          <w:p w14:paraId="160E840D" w14:textId="77777777" w:rsidR="00404CB9" w:rsidRPr="00D50F5C" w:rsidRDefault="00404CB9" w:rsidP="00404CB9">
            <w:pPr>
              <w:jc w:val="center"/>
              <w:rPr>
                <w:rFonts w:ascii="Arial" w:hAnsi="Arial" w:cs="Arial"/>
                <w:sz w:val="20"/>
                <w:szCs w:val="20"/>
              </w:rPr>
            </w:pPr>
            <w:r w:rsidRPr="00D50F5C">
              <w:rPr>
                <w:rFonts w:ascii="Arial" w:hAnsi="Arial" w:cs="Arial"/>
                <w:sz w:val="20"/>
                <w:szCs w:val="20"/>
              </w:rPr>
              <w:t>No clasificada</w:t>
            </w:r>
          </w:p>
        </w:tc>
        <w:tc>
          <w:tcPr>
            <w:tcW w:w="7317" w:type="dxa"/>
          </w:tcPr>
          <w:p w14:paraId="45ECAEA7" w14:textId="77777777" w:rsidR="00404CB9" w:rsidRPr="00D50F5C" w:rsidRDefault="00404CB9" w:rsidP="00404CB9">
            <w:pPr>
              <w:keepNext/>
              <w:jc w:val="both"/>
              <w:rPr>
                <w:rFonts w:ascii="Arial" w:hAnsi="Arial" w:cs="Arial"/>
                <w:sz w:val="20"/>
                <w:szCs w:val="20"/>
              </w:rPr>
            </w:pPr>
            <w:r w:rsidRPr="00D50F5C">
              <w:rPr>
                <w:rFonts w:ascii="Arial" w:hAnsi="Arial" w:cs="Arial"/>
                <w:sz w:val="20"/>
                <w:szCs w:val="20"/>
              </w:rPr>
              <w:t>Activos de Información que deben ser incluidos en el inventario y que aún no han sido clasificados, deben ser tratados como activos de información de disponibilidad ALTA</w:t>
            </w:r>
          </w:p>
        </w:tc>
      </w:tr>
    </w:tbl>
    <w:p w14:paraId="0E953212" w14:textId="0B98F17B" w:rsidR="00404CB9" w:rsidRDefault="00404CB9" w:rsidP="00404CB9">
      <w:pPr>
        <w:rPr>
          <w:rFonts w:ascii="Arial" w:hAnsi="Arial" w:cs="Arial"/>
        </w:rPr>
      </w:pPr>
    </w:p>
    <w:p w14:paraId="0574A2F3" w14:textId="669BFEA5" w:rsidR="00EE5AE3" w:rsidRDefault="00EE5AE3" w:rsidP="00404CB9">
      <w:pPr>
        <w:rPr>
          <w:rFonts w:ascii="Arial" w:hAnsi="Arial" w:cs="Arial"/>
        </w:rPr>
      </w:pPr>
    </w:p>
    <w:p w14:paraId="0984ECE4" w14:textId="4B809E5A" w:rsidR="00EE5AE3" w:rsidRDefault="00EE5AE3" w:rsidP="00404CB9">
      <w:pPr>
        <w:rPr>
          <w:rFonts w:ascii="Arial" w:hAnsi="Arial" w:cs="Arial"/>
        </w:rPr>
      </w:pPr>
    </w:p>
    <w:p w14:paraId="2047AD07" w14:textId="78C5A035" w:rsidR="00EE5AE3" w:rsidRDefault="00EE5AE3" w:rsidP="00404CB9">
      <w:pPr>
        <w:rPr>
          <w:rFonts w:ascii="Arial" w:hAnsi="Arial" w:cs="Arial"/>
        </w:rPr>
      </w:pPr>
    </w:p>
    <w:p w14:paraId="50A01A13" w14:textId="77777777" w:rsidR="00EE5AE3" w:rsidRPr="00D50F5C" w:rsidRDefault="00EE5AE3" w:rsidP="00404CB9">
      <w:pPr>
        <w:rPr>
          <w:rFonts w:ascii="Arial" w:hAnsi="Arial" w:cs="Arial"/>
        </w:rPr>
      </w:pPr>
    </w:p>
    <w:p w14:paraId="0CAE9DF4" w14:textId="77777777" w:rsidR="00404CB9" w:rsidRPr="00D50F5C" w:rsidRDefault="00404CB9" w:rsidP="00404CB9">
      <w:pPr>
        <w:rPr>
          <w:rFonts w:ascii="Arial" w:hAnsi="Arial" w:cs="Arial"/>
        </w:rPr>
      </w:pPr>
    </w:p>
    <w:p w14:paraId="21EE6313" w14:textId="77777777" w:rsidR="00404CB9" w:rsidRPr="00D50F5C" w:rsidRDefault="00404CB9" w:rsidP="00AC2684">
      <w:pPr>
        <w:pStyle w:val="Ttulo1"/>
        <w:numPr>
          <w:ilvl w:val="0"/>
          <w:numId w:val="1"/>
        </w:numPr>
        <w:rPr>
          <w:rFonts w:ascii="Arial" w:hAnsi="Arial" w:cs="Arial"/>
          <w:color w:val="279B5C"/>
          <w:sz w:val="24"/>
        </w:rPr>
      </w:pPr>
      <w:bookmarkStart w:id="34" w:name="_Toc62849821"/>
      <w:r w:rsidRPr="00D50F5C">
        <w:rPr>
          <w:rFonts w:ascii="Arial" w:hAnsi="Arial" w:cs="Arial"/>
          <w:color w:val="279B5C"/>
          <w:sz w:val="24"/>
        </w:rPr>
        <w:lastRenderedPageBreak/>
        <w:t>ANÁLISIS Y EVALUACIÓN DE RIESGOS DE SEGURIDAD DE LA INFORMACIÓN</w:t>
      </w:r>
      <w:bookmarkEnd w:id="34"/>
    </w:p>
    <w:p w14:paraId="515B83AD" w14:textId="77777777" w:rsidR="00404CB9" w:rsidRPr="00D50F5C" w:rsidRDefault="00404CB9" w:rsidP="00404CB9">
      <w:pPr>
        <w:pStyle w:val="Ttulo1"/>
        <w:ind w:left="0" w:firstLine="0"/>
        <w:rPr>
          <w:rFonts w:ascii="Arial" w:hAnsi="Arial" w:cs="Arial"/>
          <w:color w:val="279B5C"/>
          <w:sz w:val="24"/>
        </w:rPr>
      </w:pPr>
    </w:p>
    <w:p w14:paraId="3ED77165" w14:textId="77777777" w:rsidR="00404CB9" w:rsidRPr="00D50F5C" w:rsidRDefault="00404CB9" w:rsidP="00404CB9">
      <w:pPr>
        <w:pStyle w:val="Ttulo1"/>
        <w:ind w:left="1164" w:firstLine="0"/>
        <w:rPr>
          <w:rFonts w:ascii="Arial" w:hAnsi="Arial" w:cs="Arial"/>
          <w:color w:val="279B5C"/>
          <w:sz w:val="24"/>
        </w:rPr>
      </w:pPr>
      <w:bookmarkStart w:id="35" w:name="_Toc62849822"/>
      <w:r w:rsidRPr="00D50F5C">
        <w:rPr>
          <w:rFonts w:ascii="Arial" w:hAnsi="Arial" w:cs="Arial"/>
          <w:color w:val="279B5C"/>
          <w:sz w:val="24"/>
        </w:rPr>
        <w:t>4.1 Identificación de las amenazas</w:t>
      </w:r>
      <w:bookmarkEnd w:id="35"/>
    </w:p>
    <w:p w14:paraId="6A25F898" w14:textId="77777777" w:rsidR="00404CB9" w:rsidRPr="00D50F5C" w:rsidRDefault="00404CB9" w:rsidP="00404CB9">
      <w:pPr>
        <w:rPr>
          <w:rFonts w:ascii="Arial" w:hAnsi="Arial" w:cs="Arial"/>
        </w:rPr>
      </w:pPr>
    </w:p>
    <w:p w14:paraId="4DBED54E" w14:textId="323023B5" w:rsidR="00404CB9" w:rsidRPr="00D50F5C" w:rsidRDefault="00404CB9" w:rsidP="00404CB9">
      <w:pPr>
        <w:pStyle w:val="paragraph"/>
        <w:spacing w:before="0" w:beforeAutospacing="0" w:after="0" w:afterAutospacing="0"/>
        <w:jc w:val="both"/>
        <w:textAlignment w:val="baseline"/>
        <w:rPr>
          <w:rFonts w:ascii="Arial" w:eastAsia="Calibri" w:hAnsi="Arial" w:cs="Arial"/>
          <w:lang w:val="es-ES" w:eastAsia="es-ES" w:bidi="es-ES"/>
        </w:rPr>
      </w:pPr>
      <w:r w:rsidRPr="00D50F5C">
        <w:rPr>
          <w:rFonts w:ascii="Arial" w:eastAsia="Calibri" w:hAnsi="Arial" w:cs="Arial"/>
          <w:lang w:eastAsia="es-ES" w:bidi="es-ES"/>
        </w:rPr>
        <w:t xml:space="preserve">De acuerdo con la ISO 27005, las amenazas pueden ser de origen natural o humana y pueden ser accidentales o deliberadas y ambas deben ser identificadas. Las amenazas pueden surgir desde dentro o fuera de la organización y algunas pueden afectar a </w:t>
      </w:r>
      <w:r w:rsidR="002045B2" w:rsidRPr="00D50F5C">
        <w:rPr>
          <w:rFonts w:ascii="Arial" w:eastAsia="Calibri" w:hAnsi="Arial" w:cs="Arial"/>
          <w:lang w:eastAsia="es-ES" w:bidi="es-ES"/>
        </w:rPr>
        <w:t>más</w:t>
      </w:r>
      <w:r w:rsidRPr="00D50F5C">
        <w:rPr>
          <w:rFonts w:ascii="Arial" w:eastAsia="Calibri" w:hAnsi="Arial" w:cs="Arial"/>
          <w:lang w:eastAsia="es-ES" w:bidi="es-ES"/>
        </w:rPr>
        <w:t xml:space="preserve"> de un activo. En este caso, pueden causar diferentes impactos dependiendo de los activos afectados.</w:t>
      </w:r>
      <w:r w:rsidRPr="00D50F5C">
        <w:rPr>
          <w:rFonts w:ascii="Arial" w:eastAsia="Calibri" w:hAnsi="Arial" w:cs="Arial"/>
          <w:lang w:val="es-ES" w:eastAsia="es-ES" w:bidi="es-ES"/>
        </w:rPr>
        <w:t> </w:t>
      </w:r>
    </w:p>
    <w:p w14:paraId="2D09F55E" w14:textId="77777777" w:rsidR="00404CB9" w:rsidRPr="00D50F5C" w:rsidRDefault="00404CB9" w:rsidP="00404CB9">
      <w:pPr>
        <w:pStyle w:val="paragraph"/>
        <w:spacing w:before="0" w:beforeAutospacing="0" w:after="0" w:afterAutospacing="0"/>
        <w:jc w:val="both"/>
        <w:textAlignment w:val="baseline"/>
        <w:rPr>
          <w:rFonts w:ascii="Arial" w:eastAsia="Calibri" w:hAnsi="Arial" w:cs="Arial"/>
          <w:lang w:val="es-ES" w:eastAsia="es-ES" w:bidi="es-ES"/>
        </w:rPr>
      </w:pPr>
    </w:p>
    <w:p w14:paraId="7216DD6E" w14:textId="77777777" w:rsidR="00404CB9" w:rsidRPr="00D50F5C" w:rsidRDefault="00404CB9" w:rsidP="00404CB9">
      <w:pPr>
        <w:pStyle w:val="paragraph"/>
        <w:spacing w:before="0" w:beforeAutospacing="0" w:after="0" w:afterAutospacing="0"/>
        <w:jc w:val="both"/>
        <w:textAlignment w:val="baseline"/>
        <w:rPr>
          <w:rFonts w:ascii="Arial" w:eastAsia="Calibri" w:hAnsi="Arial" w:cs="Arial"/>
          <w:lang w:val="es-ES" w:eastAsia="es-ES" w:bidi="es-ES"/>
        </w:rPr>
      </w:pPr>
      <w:r w:rsidRPr="00D50F5C">
        <w:rPr>
          <w:rFonts w:ascii="Arial" w:eastAsia="Calibri" w:hAnsi="Arial" w:cs="Arial"/>
          <w:lang w:eastAsia="es-ES" w:bidi="es-ES"/>
        </w:rPr>
        <w:t>Las amenazas deben identificarse de manera genérica y por tipo: luego, cuando sea apropiado, se identificarán las amenazas individuales dentro de la clase genérica. Esto significa que no se pasa por alto ninguna amenaza.</w:t>
      </w:r>
      <w:r w:rsidRPr="00D50F5C">
        <w:rPr>
          <w:rFonts w:ascii="Arial" w:eastAsia="Calibri" w:hAnsi="Arial" w:cs="Arial"/>
          <w:lang w:val="es-ES" w:eastAsia="es-ES" w:bidi="es-ES"/>
        </w:rPr>
        <w:t> </w:t>
      </w:r>
    </w:p>
    <w:p w14:paraId="7239AD55" w14:textId="77777777" w:rsidR="00404CB9" w:rsidRPr="00D50F5C" w:rsidRDefault="00404CB9" w:rsidP="00404CB9">
      <w:pPr>
        <w:pStyle w:val="paragraph"/>
        <w:spacing w:before="0" w:beforeAutospacing="0" w:after="0" w:afterAutospacing="0"/>
        <w:jc w:val="both"/>
        <w:textAlignment w:val="baseline"/>
        <w:rPr>
          <w:rFonts w:ascii="Arial" w:eastAsia="Calibri" w:hAnsi="Arial" w:cs="Arial"/>
          <w:lang w:val="es-ES" w:eastAsia="es-ES" w:bidi="es-ES"/>
        </w:rPr>
      </w:pPr>
    </w:p>
    <w:p w14:paraId="29BB9722" w14:textId="77777777" w:rsidR="00404CB9" w:rsidRPr="00D50F5C" w:rsidRDefault="00404CB9" w:rsidP="00404CB9">
      <w:pPr>
        <w:pStyle w:val="paragraph"/>
        <w:spacing w:before="0" w:beforeAutospacing="0" w:after="0" w:afterAutospacing="0"/>
        <w:jc w:val="both"/>
        <w:textAlignment w:val="baseline"/>
        <w:rPr>
          <w:rFonts w:ascii="Arial" w:eastAsia="Calibri" w:hAnsi="Arial" w:cs="Arial"/>
          <w:lang w:val="es-ES" w:eastAsia="es-ES" w:bidi="es-ES"/>
        </w:rPr>
      </w:pPr>
      <w:r w:rsidRPr="00D50F5C">
        <w:rPr>
          <w:rFonts w:ascii="Arial" w:eastAsia="Calibri" w:hAnsi="Arial" w:cs="Arial"/>
          <w:lang w:eastAsia="es-ES" w:bidi="es-ES"/>
        </w:rPr>
        <w:t>Las siguientes son tablas de ejemplo y pueden usarse durante la identificación y evaluación de amenazas.</w:t>
      </w:r>
    </w:p>
    <w:p w14:paraId="1CA1B391" w14:textId="77777777" w:rsidR="00404CB9" w:rsidRPr="00D50F5C" w:rsidRDefault="00404CB9" w:rsidP="00404CB9">
      <w:pPr>
        <w:rPr>
          <w:rFonts w:ascii="Arial" w:hAnsi="Arial" w:cs="Arial"/>
          <w:lang w:val="es-CO"/>
        </w:rPr>
      </w:pPr>
    </w:p>
    <w:p w14:paraId="02728EB5" w14:textId="77777777" w:rsidR="00404CB9" w:rsidRPr="00D50F5C" w:rsidRDefault="00404CB9" w:rsidP="00404CB9">
      <w:pPr>
        <w:jc w:val="both"/>
        <w:textAlignment w:val="baseline"/>
        <w:rPr>
          <w:rFonts w:ascii="Arial" w:hAnsi="Arial" w:cs="Arial"/>
          <w:lang w:val="es-CO"/>
        </w:rPr>
      </w:pPr>
      <w:r w:rsidRPr="00D50F5C">
        <w:rPr>
          <w:rFonts w:ascii="Arial" w:hAnsi="Arial" w:cs="Arial"/>
          <w:lang w:val="es-CO"/>
        </w:rPr>
        <w:t>Donde las siglas del origen hacen referencia a: </w:t>
      </w:r>
    </w:p>
    <w:p w14:paraId="7FD95EBC" w14:textId="77777777" w:rsidR="00404CB9" w:rsidRPr="00D50F5C" w:rsidRDefault="00404CB9" w:rsidP="00404CB9">
      <w:pPr>
        <w:jc w:val="both"/>
        <w:textAlignment w:val="baseline"/>
        <w:rPr>
          <w:rFonts w:ascii="Arial" w:hAnsi="Arial" w:cs="Arial"/>
          <w:lang w:val="es-CO"/>
        </w:rPr>
      </w:pPr>
    </w:p>
    <w:p w14:paraId="51146036" w14:textId="77777777" w:rsidR="00404CB9" w:rsidRPr="00D50F5C" w:rsidRDefault="00404CB9" w:rsidP="00AC2684">
      <w:pPr>
        <w:numPr>
          <w:ilvl w:val="0"/>
          <w:numId w:val="6"/>
        </w:numPr>
        <w:ind w:left="360" w:firstLine="0"/>
        <w:jc w:val="both"/>
        <w:textAlignment w:val="baseline"/>
        <w:rPr>
          <w:rFonts w:ascii="Arial" w:hAnsi="Arial" w:cs="Arial"/>
          <w:lang w:val="es-CO"/>
        </w:rPr>
      </w:pPr>
      <w:r w:rsidRPr="00D50F5C">
        <w:rPr>
          <w:rFonts w:ascii="Arial" w:hAnsi="Arial" w:cs="Arial"/>
          <w:lang w:val="es-CO"/>
        </w:rPr>
        <w:t>A: Accidental (Accidental), se usa para todas las acciones humanas que pueden accidentalmente dañar activos de información. </w:t>
      </w:r>
    </w:p>
    <w:p w14:paraId="15BBE996" w14:textId="77777777" w:rsidR="00404CB9" w:rsidRPr="00D50F5C" w:rsidRDefault="00404CB9" w:rsidP="00404CB9">
      <w:pPr>
        <w:ind w:left="360"/>
        <w:jc w:val="both"/>
        <w:textAlignment w:val="baseline"/>
        <w:rPr>
          <w:rFonts w:ascii="Arial" w:hAnsi="Arial" w:cs="Arial"/>
          <w:lang w:val="es-CO"/>
        </w:rPr>
      </w:pPr>
    </w:p>
    <w:p w14:paraId="64FCDD88" w14:textId="77777777" w:rsidR="00404CB9" w:rsidRPr="00D50F5C" w:rsidRDefault="00404CB9" w:rsidP="00AC2684">
      <w:pPr>
        <w:numPr>
          <w:ilvl w:val="0"/>
          <w:numId w:val="6"/>
        </w:numPr>
        <w:ind w:left="360" w:firstLine="0"/>
        <w:jc w:val="both"/>
        <w:textAlignment w:val="baseline"/>
        <w:rPr>
          <w:rFonts w:ascii="Arial" w:hAnsi="Arial" w:cs="Arial"/>
          <w:lang w:val="es-CO"/>
        </w:rPr>
      </w:pPr>
      <w:r w:rsidRPr="00D50F5C">
        <w:rPr>
          <w:rFonts w:ascii="Arial" w:hAnsi="Arial" w:cs="Arial"/>
          <w:lang w:val="es-CO"/>
        </w:rPr>
        <w:t>D: Deliberado (Deliberate), se utiliza para todas las acciones deliberadas dirigidas a los activos de información.</w:t>
      </w:r>
    </w:p>
    <w:p w14:paraId="53CB9388" w14:textId="77777777" w:rsidR="00404CB9" w:rsidRPr="00D50F5C" w:rsidRDefault="00404CB9" w:rsidP="00404CB9">
      <w:pPr>
        <w:jc w:val="both"/>
        <w:textAlignment w:val="baseline"/>
        <w:rPr>
          <w:rFonts w:ascii="Arial" w:hAnsi="Arial" w:cs="Arial"/>
          <w:lang w:val="es-CO"/>
        </w:rPr>
      </w:pPr>
    </w:p>
    <w:p w14:paraId="43E79C2D" w14:textId="77777777" w:rsidR="00404CB9" w:rsidRPr="00D50F5C" w:rsidRDefault="00404CB9" w:rsidP="00AC2684">
      <w:pPr>
        <w:numPr>
          <w:ilvl w:val="0"/>
          <w:numId w:val="7"/>
        </w:numPr>
        <w:ind w:left="360" w:firstLine="0"/>
        <w:jc w:val="both"/>
        <w:textAlignment w:val="baseline"/>
        <w:rPr>
          <w:rFonts w:ascii="Arial" w:hAnsi="Arial" w:cs="Arial"/>
          <w:lang w:val="es-CO"/>
        </w:rPr>
      </w:pPr>
      <w:r w:rsidRPr="00D50F5C">
        <w:rPr>
          <w:rFonts w:ascii="Arial" w:hAnsi="Arial" w:cs="Arial"/>
          <w:lang w:val="es-CO"/>
        </w:rPr>
        <w:t>E: Ambiental (Environmental), se usa para todos los incidentes que no son basados en acciones humanas.</w:t>
      </w:r>
    </w:p>
    <w:p w14:paraId="275F4709" w14:textId="77777777" w:rsidR="00404CB9" w:rsidRPr="00D50F5C" w:rsidRDefault="00404CB9" w:rsidP="00404CB9">
      <w:pPr>
        <w:ind w:left="360"/>
        <w:jc w:val="both"/>
        <w:textAlignment w:val="baseline"/>
        <w:rPr>
          <w:rFonts w:ascii="Arial" w:hAnsi="Arial" w:cs="Arial"/>
          <w:lang w:val="es-CO"/>
        </w:rPr>
      </w:pPr>
    </w:p>
    <w:p w14:paraId="0D34F233" w14:textId="77777777" w:rsidR="00404CB9" w:rsidRPr="00D50F5C" w:rsidRDefault="00404CB9" w:rsidP="00404CB9">
      <w:pPr>
        <w:pStyle w:val="Descripcin"/>
        <w:keepNext/>
        <w:jc w:val="center"/>
        <w:rPr>
          <w:rFonts w:ascii="Arial" w:hAnsi="Arial" w:cs="Arial"/>
          <w:color w:val="279B5C"/>
        </w:rPr>
      </w:pPr>
      <w:bookmarkStart w:id="36" w:name="_Toc61019422"/>
      <w:bookmarkStart w:id="37" w:name="_Toc61019475"/>
      <w:bookmarkStart w:id="38" w:name="_Toc61019517"/>
      <w:bookmarkStart w:id="39" w:name="_Toc61019568"/>
      <w:bookmarkStart w:id="40" w:name="_Toc61019617"/>
      <w:r w:rsidRPr="00D50F5C">
        <w:rPr>
          <w:rFonts w:ascii="Arial" w:hAnsi="Arial" w:cs="Arial"/>
          <w:color w:val="279B5C"/>
        </w:rPr>
        <w:t xml:space="preserve">Tabla </w:t>
      </w:r>
      <w:r w:rsidRPr="00D50F5C">
        <w:rPr>
          <w:rFonts w:ascii="Arial" w:hAnsi="Arial" w:cs="Arial"/>
          <w:color w:val="279B5C"/>
        </w:rPr>
        <w:fldChar w:fldCharType="begin"/>
      </w:r>
      <w:r w:rsidRPr="00D50F5C">
        <w:rPr>
          <w:rFonts w:ascii="Arial" w:hAnsi="Arial" w:cs="Arial"/>
          <w:color w:val="279B5C"/>
        </w:rPr>
        <w:instrText xml:space="preserve"> SEQ Tabla \* ARABIC </w:instrText>
      </w:r>
      <w:r w:rsidRPr="00D50F5C">
        <w:rPr>
          <w:rFonts w:ascii="Arial" w:hAnsi="Arial" w:cs="Arial"/>
          <w:color w:val="279B5C"/>
        </w:rPr>
        <w:fldChar w:fldCharType="separate"/>
      </w:r>
      <w:r w:rsidRPr="00D50F5C">
        <w:rPr>
          <w:rFonts w:ascii="Arial" w:hAnsi="Arial" w:cs="Arial"/>
          <w:noProof/>
          <w:color w:val="279B5C"/>
        </w:rPr>
        <w:t>5</w:t>
      </w:r>
      <w:r w:rsidRPr="00D50F5C">
        <w:rPr>
          <w:rFonts w:ascii="Arial" w:hAnsi="Arial" w:cs="Arial"/>
          <w:color w:val="279B5C"/>
        </w:rPr>
        <w:fldChar w:fldCharType="end"/>
      </w:r>
      <w:r w:rsidRPr="00D50F5C">
        <w:rPr>
          <w:rFonts w:ascii="Arial" w:hAnsi="Arial" w:cs="Arial"/>
          <w:color w:val="279B5C"/>
        </w:rPr>
        <w:t>. Amenazas comunes por tipo</w:t>
      </w:r>
      <w:bookmarkEnd w:id="36"/>
      <w:bookmarkEnd w:id="37"/>
      <w:bookmarkEnd w:id="38"/>
      <w:bookmarkEnd w:id="39"/>
      <w:bookmarkEnd w:id="40"/>
    </w:p>
    <w:tbl>
      <w:tblPr>
        <w:tblW w:w="886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3"/>
        <w:gridCol w:w="5274"/>
        <w:gridCol w:w="1318"/>
      </w:tblGrid>
      <w:tr w:rsidR="00404CB9" w:rsidRPr="00D50F5C" w14:paraId="0E6F43F7" w14:textId="77777777" w:rsidTr="00404CB9">
        <w:trPr>
          <w:trHeight w:val="731"/>
          <w:jc w:val="center"/>
        </w:trPr>
        <w:tc>
          <w:tcPr>
            <w:tcW w:w="2273" w:type="dxa"/>
            <w:tcBorders>
              <w:top w:val="single" w:sz="6" w:space="0" w:color="000000"/>
              <w:left w:val="single" w:sz="6" w:space="0" w:color="000000"/>
              <w:bottom w:val="single" w:sz="6" w:space="0" w:color="000000"/>
              <w:right w:val="single" w:sz="2" w:space="0" w:color="000000"/>
            </w:tcBorders>
            <w:shd w:val="clear" w:color="auto" w:fill="279B5C"/>
            <w:vAlign w:val="center"/>
            <w:hideMark/>
          </w:tcPr>
          <w:p w14:paraId="433C3E68" w14:textId="77777777" w:rsidR="00404CB9" w:rsidRPr="00D50F5C" w:rsidRDefault="00404CB9" w:rsidP="00404CB9">
            <w:pPr>
              <w:jc w:val="center"/>
              <w:textAlignment w:val="baseline"/>
              <w:rPr>
                <w:rFonts w:ascii="Arial" w:eastAsia="Times New Roman" w:hAnsi="Arial" w:cs="Arial"/>
                <w:b/>
                <w:bCs/>
                <w:color w:val="FFFFFF" w:themeColor="background1"/>
                <w:lang w:val="es-CO" w:eastAsia="es-CO"/>
              </w:rPr>
            </w:pPr>
            <w:r w:rsidRPr="00D50F5C">
              <w:rPr>
                <w:rFonts w:ascii="Arial" w:eastAsia="Times New Roman" w:hAnsi="Arial" w:cs="Arial"/>
                <w:b/>
                <w:bCs/>
                <w:color w:val="FFFFFF" w:themeColor="background1"/>
                <w:lang w:eastAsia="es-CO"/>
              </w:rPr>
              <w:t>TIPO</w:t>
            </w:r>
          </w:p>
        </w:tc>
        <w:tc>
          <w:tcPr>
            <w:tcW w:w="5274" w:type="dxa"/>
            <w:tcBorders>
              <w:top w:val="single" w:sz="6" w:space="0" w:color="000000"/>
              <w:left w:val="nil"/>
              <w:bottom w:val="single" w:sz="6" w:space="0" w:color="000000"/>
              <w:right w:val="single" w:sz="2" w:space="0" w:color="000000"/>
            </w:tcBorders>
            <w:shd w:val="clear" w:color="auto" w:fill="279B5C"/>
            <w:vAlign w:val="center"/>
            <w:hideMark/>
          </w:tcPr>
          <w:p w14:paraId="7932F83D" w14:textId="77777777" w:rsidR="00404CB9" w:rsidRPr="00D50F5C" w:rsidRDefault="00404CB9" w:rsidP="00404CB9">
            <w:pPr>
              <w:jc w:val="center"/>
              <w:textAlignment w:val="baseline"/>
              <w:rPr>
                <w:rFonts w:ascii="Arial" w:eastAsia="Times New Roman" w:hAnsi="Arial" w:cs="Arial"/>
                <w:b/>
                <w:bCs/>
                <w:color w:val="FFFFFF" w:themeColor="background1"/>
                <w:lang w:val="es-CO" w:eastAsia="es-CO"/>
              </w:rPr>
            </w:pPr>
            <w:r w:rsidRPr="00D50F5C">
              <w:rPr>
                <w:rFonts w:ascii="Arial" w:eastAsia="Times New Roman" w:hAnsi="Arial" w:cs="Arial"/>
                <w:b/>
                <w:bCs/>
                <w:color w:val="FFFFFF" w:themeColor="background1"/>
                <w:lang w:eastAsia="es-CO"/>
              </w:rPr>
              <w:t>AMENAZAS</w:t>
            </w:r>
          </w:p>
        </w:tc>
        <w:tc>
          <w:tcPr>
            <w:tcW w:w="1318" w:type="dxa"/>
            <w:tcBorders>
              <w:top w:val="single" w:sz="6" w:space="0" w:color="000000"/>
              <w:left w:val="nil"/>
              <w:bottom w:val="single" w:sz="6" w:space="0" w:color="000000"/>
              <w:right w:val="single" w:sz="6" w:space="0" w:color="000000"/>
            </w:tcBorders>
            <w:shd w:val="clear" w:color="auto" w:fill="279B5C"/>
            <w:vAlign w:val="center"/>
            <w:hideMark/>
          </w:tcPr>
          <w:p w14:paraId="336A41E9" w14:textId="77777777" w:rsidR="00404CB9" w:rsidRPr="00D50F5C" w:rsidRDefault="00404CB9" w:rsidP="00404CB9">
            <w:pPr>
              <w:jc w:val="center"/>
              <w:textAlignment w:val="baseline"/>
              <w:rPr>
                <w:rFonts w:ascii="Arial" w:eastAsia="Times New Roman" w:hAnsi="Arial" w:cs="Arial"/>
                <w:b/>
                <w:bCs/>
                <w:color w:val="FFFFFF" w:themeColor="background1"/>
                <w:lang w:val="es-CO" w:eastAsia="es-CO"/>
              </w:rPr>
            </w:pPr>
            <w:r w:rsidRPr="00D50F5C">
              <w:rPr>
                <w:rFonts w:ascii="Arial" w:eastAsia="Times New Roman" w:hAnsi="Arial" w:cs="Arial"/>
                <w:b/>
                <w:bCs/>
                <w:color w:val="FFFFFF" w:themeColor="background1"/>
                <w:lang w:eastAsia="es-CO"/>
              </w:rPr>
              <w:t>ORIGEN</w:t>
            </w:r>
          </w:p>
        </w:tc>
      </w:tr>
      <w:tr w:rsidR="00404CB9" w:rsidRPr="00D50F5C" w14:paraId="1370518D" w14:textId="77777777" w:rsidTr="00404CB9">
        <w:trPr>
          <w:jc w:val="center"/>
        </w:trPr>
        <w:tc>
          <w:tcPr>
            <w:tcW w:w="2273" w:type="dxa"/>
            <w:vMerge w:val="restart"/>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5D8F16AC"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Daño Físico</w:t>
            </w:r>
            <w:r w:rsidRPr="00D50F5C">
              <w:rPr>
                <w:rFonts w:ascii="Arial" w:eastAsia="Times New Roman" w:hAnsi="Arial" w:cs="Arial"/>
                <w:color w:val="000000"/>
                <w:lang w:val="es-CO" w:eastAsia="es-CO"/>
              </w:rPr>
              <w:t> </w:t>
            </w:r>
          </w:p>
        </w:tc>
        <w:tc>
          <w:tcPr>
            <w:tcW w:w="5274" w:type="dxa"/>
            <w:tcBorders>
              <w:top w:val="single" w:sz="6" w:space="0" w:color="000000"/>
              <w:left w:val="nil"/>
              <w:bottom w:val="single" w:sz="2" w:space="0" w:color="000000"/>
              <w:right w:val="single" w:sz="2" w:space="0" w:color="000000"/>
            </w:tcBorders>
            <w:shd w:val="clear" w:color="auto" w:fill="auto"/>
            <w:hideMark/>
          </w:tcPr>
          <w:p w14:paraId="5565AA50"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Fuego</w:t>
            </w:r>
            <w:r w:rsidRPr="00D50F5C">
              <w:rPr>
                <w:rFonts w:ascii="Arial" w:eastAsia="Times New Roman" w:hAnsi="Arial" w:cs="Arial"/>
                <w:color w:val="000000"/>
                <w:lang w:val="es-CO" w:eastAsia="es-CO"/>
              </w:rPr>
              <w:t> </w:t>
            </w:r>
          </w:p>
        </w:tc>
        <w:tc>
          <w:tcPr>
            <w:tcW w:w="1318" w:type="dxa"/>
            <w:tcBorders>
              <w:top w:val="single" w:sz="6" w:space="0" w:color="000000"/>
              <w:left w:val="nil"/>
              <w:bottom w:val="single" w:sz="2" w:space="0" w:color="000000"/>
              <w:right w:val="single" w:sz="6" w:space="0" w:color="000000"/>
            </w:tcBorders>
            <w:shd w:val="clear" w:color="auto" w:fill="auto"/>
            <w:vAlign w:val="center"/>
            <w:hideMark/>
          </w:tcPr>
          <w:p w14:paraId="38439322"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 D, E</w:t>
            </w:r>
            <w:r w:rsidRPr="00D50F5C">
              <w:rPr>
                <w:rFonts w:ascii="Arial" w:eastAsia="Times New Roman" w:hAnsi="Arial" w:cs="Arial"/>
                <w:color w:val="000000"/>
                <w:lang w:val="es-CO" w:eastAsia="es-CO"/>
              </w:rPr>
              <w:t> </w:t>
            </w:r>
          </w:p>
        </w:tc>
      </w:tr>
      <w:tr w:rsidR="00404CB9" w:rsidRPr="00D50F5C" w14:paraId="657A0710" w14:textId="77777777" w:rsidTr="00404CB9">
        <w:trPr>
          <w:jc w:val="center"/>
        </w:trPr>
        <w:tc>
          <w:tcPr>
            <w:tcW w:w="0" w:type="auto"/>
            <w:vMerge/>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56F54BAA"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2" w:space="0" w:color="000000"/>
              <w:right w:val="single" w:sz="2" w:space="0" w:color="000000"/>
            </w:tcBorders>
            <w:shd w:val="clear" w:color="auto" w:fill="auto"/>
            <w:hideMark/>
          </w:tcPr>
          <w:p w14:paraId="1B649080"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Daño por Agua</w:t>
            </w:r>
            <w:r w:rsidRPr="00D50F5C">
              <w:rPr>
                <w:rFonts w:ascii="Arial" w:eastAsia="Times New Roman" w:hAnsi="Arial" w:cs="Arial"/>
                <w:color w:val="000000"/>
                <w:lang w:val="es-CO" w:eastAsia="es-CO"/>
              </w:rPr>
              <w:t> </w:t>
            </w:r>
          </w:p>
        </w:tc>
        <w:tc>
          <w:tcPr>
            <w:tcW w:w="1318" w:type="dxa"/>
            <w:tcBorders>
              <w:top w:val="nil"/>
              <w:left w:val="nil"/>
              <w:bottom w:val="single" w:sz="2" w:space="0" w:color="000000"/>
              <w:right w:val="single" w:sz="6" w:space="0" w:color="000000"/>
            </w:tcBorders>
            <w:shd w:val="clear" w:color="auto" w:fill="auto"/>
            <w:vAlign w:val="center"/>
            <w:hideMark/>
          </w:tcPr>
          <w:p w14:paraId="7C084CDF"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 D, E</w:t>
            </w:r>
            <w:r w:rsidRPr="00D50F5C">
              <w:rPr>
                <w:rFonts w:ascii="Arial" w:eastAsia="Times New Roman" w:hAnsi="Arial" w:cs="Arial"/>
                <w:color w:val="000000"/>
                <w:lang w:val="es-CO" w:eastAsia="es-CO"/>
              </w:rPr>
              <w:t> </w:t>
            </w:r>
          </w:p>
        </w:tc>
      </w:tr>
      <w:tr w:rsidR="00404CB9" w:rsidRPr="00D50F5C" w14:paraId="3245F511" w14:textId="77777777" w:rsidTr="00404CB9">
        <w:trPr>
          <w:jc w:val="center"/>
        </w:trPr>
        <w:tc>
          <w:tcPr>
            <w:tcW w:w="0" w:type="auto"/>
            <w:vMerge/>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156DDAFD"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2" w:space="0" w:color="000000"/>
              <w:right w:val="single" w:sz="2" w:space="0" w:color="000000"/>
            </w:tcBorders>
            <w:shd w:val="clear" w:color="auto" w:fill="auto"/>
            <w:hideMark/>
          </w:tcPr>
          <w:p w14:paraId="3276DE26"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Polución</w:t>
            </w:r>
            <w:r w:rsidRPr="00D50F5C">
              <w:rPr>
                <w:rFonts w:ascii="Arial" w:eastAsia="Times New Roman" w:hAnsi="Arial" w:cs="Arial"/>
                <w:color w:val="000000"/>
                <w:lang w:val="es-CO" w:eastAsia="es-CO"/>
              </w:rPr>
              <w:t> </w:t>
            </w:r>
          </w:p>
        </w:tc>
        <w:tc>
          <w:tcPr>
            <w:tcW w:w="1318" w:type="dxa"/>
            <w:tcBorders>
              <w:top w:val="nil"/>
              <w:left w:val="nil"/>
              <w:bottom w:val="single" w:sz="2" w:space="0" w:color="000000"/>
              <w:right w:val="single" w:sz="6" w:space="0" w:color="000000"/>
            </w:tcBorders>
            <w:shd w:val="clear" w:color="auto" w:fill="auto"/>
            <w:vAlign w:val="center"/>
            <w:hideMark/>
          </w:tcPr>
          <w:p w14:paraId="1535212A"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 D, E</w:t>
            </w:r>
            <w:r w:rsidRPr="00D50F5C">
              <w:rPr>
                <w:rFonts w:ascii="Arial" w:eastAsia="Times New Roman" w:hAnsi="Arial" w:cs="Arial"/>
                <w:color w:val="000000"/>
                <w:lang w:val="es-CO" w:eastAsia="es-CO"/>
              </w:rPr>
              <w:t> </w:t>
            </w:r>
          </w:p>
        </w:tc>
      </w:tr>
      <w:tr w:rsidR="00404CB9" w:rsidRPr="00D50F5C" w14:paraId="7B549757" w14:textId="77777777" w:rsidTr="00404CB9">
        <w:trPr>
          <w:jc w:val="center"/>
        </w:trPr>
        <w:tc>
          <w:tcPr>
            <w:tcW w:w="0" w:type="auto"/>
            <w:vMerge/>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40D7587B"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2" w:space="0" w:color="000000"/>
              <w:right w:val="single" w:sz="2" w:space="0" w:color="000000"/>
            </w:tcBorders>
            <w:shd w:val="clear" w:color="auto" w:fill="auto"/>
            <w:hideMark/>
          </w:tcPr>
          <w:p w14:paraId="206A2F37"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Destrucción de equipos o dispositivos</w:t>
            </w:r>
            <w:r w:rsidRPr="00D50F5C">
              <w:rPr>
                <w:rFonts w:ascii="Arial" w:eastAsia="Times New Roman" w:hAnsi="Arial" w:cs="Arial"/>
                <w:color w:val="000000"/>
                <w:lang w:val="es-CO" w:eastAsia="es-CO"/>
              </w:rPr>
              <w:t> </w:t>
            </w:r>
          </w:p>
        </w:tc>
        <w:tc>
          <w:tcPr>
            <w:tcW w:w="1318" w:type="dxa"/>
            <w:tcBorders>
              <w:top w:val="nil"/>
              <w:left w:val="nil"/>
              <w:bottom w:val="single" w:sz="2" w:space="0" w:color="000000"/>
              <w:right w:val="single" w:sz="6" w:space="0" w:color="000000"/>
            </w:tcBorders>
            <w:shd w:val="clear" w:color="auto" w:fill="auto"/>
            <w:vAlign w:val="center"/>
            <w:hideMark/>
          </w:tcPr>
          <w:p w14:paraId="24A2243A"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 D, E</w:t>
            </w:r>
            <w:r w:rsidRPr="00D50F5C">
              <w:rPr>
                <w:rFonts w:ascii="Arial" w:eastAsia="Times New Roman" w:hAnsi="Arial" w:cs="Arial"/>
                <w:color w:val="000000"/>
                <w:lang w:val="es-CO" w:eastAsia="es-CO"/>
              </w:rPr>
              <w:t> </w:t>
            </w:r>
          </w:p>
        </w:tc>
      </w:tr>
      <w:tr w:rsidR="00404CB9" w:rsidRPr="00D50F5C" w14:paraId="56CE1B6A" w14:textId="77777777" w:rsidTr="00404CB9">
        <w:trPr>
          <w:jc w:val="center"/>
        </w:trPr>
        <w:tc>
          <w:tcPr>
            <w:tcW w:w="0" w:type="auto"/>
            <w:vMerge/>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773ECF60"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2" w:space="0" w:color="000000"/>
              <w:right w:val="single" w:sz="2" w:space="0" w:color="000000"/>
            </w:tcBorders>
            <w:shd w:val="clear" w:color="auto" w:fill="auto"/>
            <w:hideMark/>
          </w:tcPr>
          <w:p w14:paraId="3FA68FEF"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Accidentes mayores</w:t>
            </w:r>
            <w:r w:rsidRPr="00D50F5C">
              <w:rPr>
                <w:rFonts w:ascii="Arial" w:eastAsia="Times New Roman" w:hAnsi="Arial" w:cs="Arial"/>
                <w:color w:val="000000"/>
                <w:lang w:val="es-CO" w:eastAsia="es-CO"/>
              </w:rPr>
              <w:t> </w:t>
            </w:r>
          </w:p>
        </w:tc>
        <w:tc>
          <w:tcPr>
            <w:tcW w:w="1318" w:type="dxa"/>
            <w:tcBorders>
              <w:top w:val="nil"/>
              <w:left w:val="nil"/>
              <w:bottom w:val="single" w:sz="2" w:space="0" w:color="000000"/>
              <w:right w:val="single" w:sz="6" w:space="0" w:color="000000"/>
            </w:tcBorders>
            <w:shd w:val="clear" w:color="auto" w:fill="auto"/>
            <w:vAlign w:val="center"/>
            <w:hideMark/>
          </w:tcPr>
          <w:p w14:paraId="73EC999D"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 D, E</w:t>
            </w:r>
            <w:r w:rsidRPr="00D50F5C">
              <w:rPr>
                <w:rFonts w:ascii="Arial" w:eastAsia="Times New Roman" w:hAnsi="Arial" w:cs="Arial"/>
                <w:color w:val="000000"/>
                <w:lang w:val="es-CO" w:eastAsia="es-CO"/>
              </w:rPr>
              <w:t> </w:t>
            </w:r>
          </w:p>
        </w:tc>
      </w:tr>
      <w:tr w:rsidR="00404CB9" w:rsidRPr="00D50F5C" w14:paraId="012CA672" w14:textId="77777777" w:rsidTr="00404CB9">
        <w:trPr>
          <w:jc w:val="center"/>
        </w:trPr>
        <w:tc>
          <w:tcPr>
            <w:tcW w:w="0" w:type="auto"/>
            <w:vMerge/>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3BFE8341"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6" w:space="0" w:color="000000"/>
              <w:right w:val="single" w:sz="2" w:space="0" w:color="000000"/>
            </w:tcBorders>
            <w:shd w:val="clear" w:color="auto" w:fill="auto"/>
            <w:hideMark/>
          </w:tcPr>
          <w:p w14:paraId="2DFE34F9"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Polvo, Corrosión, Congelamiento</w:t>
            </w:r>
            <w:r w:rsidRPr="00D50F5C">
              <w:rPr>
                <w:rFonts w:ascii="Arial" w:eastAsia="Times New Roman" w:hAnsi="Arial" w:cs="Arial"/>
                <w:color w:val="000000"/>
                <w:lang w:val="es-CO" w:eastAsia="es-CO"/>
              </w:rPr>
              <w:t> </w:t>
            </w:r>
          </w:p>
        </w:tc>
        <w:tc>
          <w:tcPr>
            <w:tcW w:w="1318" w:type="dxa"/>
            <w:tcBorders>
              <w:top w:val="nil"/>
              <w:left w:val="nil"/>
              <w:bottom w:val="single" w:sz="6" w:space="0" w:color="000000"/>
              <w:right w:val="single" w:sz="6" w:space="0" w:color="000000"/>
            </w:tcBorders>
            <w:shd w:val="clear" w:color="auto" w:fill="auto"/>
            <w:vAlign w:val="center"/>
            <w:hideMark/>
          </w:tcPr>
          <w:p w14:paraId="0C42FE91"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 D, E</w:t>
            </w:r>
            <w:r w:rsidRPr="00D50F5C">
              <w:rPr>
                <w:rFonts w:ascii="Arial" w:eastAsia="Times New Roman" w:hAnsi="Arial" w:cs="Arial"/>
                <w:color w:val="000000"/>
                <w:lang w:val="es-CO" w:eastAsia="es-CO"/>
              </w:rPr>
              <w:t> </w:t>
            </w:r>
          </w:p>
        </w:tc>
      </w:tr>
      <w:tr w:rsidR="00404CB9" w:rsidRPr="00D50F5C" w14:paraId="176E5B2A" w14:textId="77777777" w:rsidTr="00404CB9">
        <w:trPr>
          <w:jc w:val="center"/>
        </w:trPr>
        <w:tc>
          <w:tcPr>
            <w:tcW w:w="2273" w:type="dxa"/>
            <w:vMerge w:val="restart"/>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28FA0582"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Eventos Naturales</w:t>
            </w:r>
            <w:r w:rsidRPr="00D50F5C">
              <w:rPr>
                <w:rFonts w:ascii="Arial" w:eastAsia="Times New Roman" w:hAnsi="Arial" w:cs="Arial"/>
                <w:color w:val="000000"/>
                <w:lang w:val="es-CO" w:eastAsia="es-CO"/>
              </w:rPr>
              <w:t> </w:t>
            </w:r>
          </w:p>
        </w:tc>
        <w:tc>
          <w:tcPr>
            <w:tcW w:w="5274" w:type="dxa"/>
            <w:tcBorders>
              <w:top w:val="single" w:sz="6" w:space="0" w:color="000000"/>
              <w:left w:val="nil"/>
              <w:bottom w:val="single" w:sz="2" w:space="0" w:color="000000"/>
              <w:right w:val="single" w:sz="2" w:space="0" w:color="000000"/>
            </w:tcBorders>
            <w:shd w:val="clear" w:color="auto" w:fill="auto"/>
            <w:hideMark/>
          </w:tcPr>
          <w:p w14:paraId="1AB21882"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Fenómenos climáticos</w:t>
            </w:r>
            <w:r w:rsidRPr="00D50F5C">
              <w:rPr>
                <w:rFonts w:ascii="Arial" w:eastAsia="Times New Roman" w:hAnsi="Arial" w:cs="Arial"/>
                <w:color w:val="000000"/>
                <w:lang w:val="es-CO" w:eastAsia="es-CO"/>
              </w:rPr>
              <w:t> </w:t>
            </w:r>
          </w:p>
        </w:tc>
        <w:tc>
          <w:tcPr>
            <w:tcW w:w="1318" w:type="dxa"/>
            <w:tcBorders>
              <w:top w:val="single" w:sz="6" w:space="0" w:color="000000"/>
              <w:left w:val="single" w:sz="2" w:space="0" w:color="000000"/>
              <w:bottom w:val="single" w:sz="2" w:space="0" w:color="000000"/>
              <w:right w:val="single" w:sz="6" w:space="0" w:color="000000"/>
            </w:tcBorders>
            <w:shd w:val="clear" w:color="auto" w:fill="auto"/>
            <w:vAlign w:val="center"/>
            <w:hideMark/>
          </w:tcPr>
          <w:p w14:paraId="3D62EEC2"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E</w:t>
            </w:r>
            <w:r w:rsidRPr="00D50F5C">
              <w:rPr>
                <w:rFonts w:ascii="Arial" w:eastAsia="Times New Roman" w:hAnsi="Arial" w:cs="Arial"/>
                <w:color w:val="000000"/>
                <w:lang w:val="es-CO" w:eastAsia="es-CO"/>
              </w:rPr>
              <w:t> </w:t>
            </w:r>
          </w:p>
        </w:tc>
      </w:tr>
      <w:tr w:rsidR="00404CB9" w:rsidRPr="00D50F5C" w14:paraId="7AFD89DB" w14:textId="77777777" w:rsidTr="00404CB9">
        <w:trPr>
          <w:jc w:val="center"/>
        </w:trPr>
        <w:tc>
          <w:tcPr>
            <w:tcW w:w="0" w:type="auto"/>
            <w:vMerge/>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7FAC0B68"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2" w:space="0" w:color="000000"/>
              <w:right w:val="single" w:sz="2" w:space="0" w:color="000000"/>
            </w:tcBorders>
            <w:shd w:val="clear" w:color="auto" w:fill="auto"/>
            <w:hideMark/>
          </w:tcPr>
          <w:p w14:paraId="063E9AFB"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Fenómenos Sísmicos</w:t>
            </w:r>
            <w:r w:rsidRPr="00D50F5C">
              <w:rPr>
                <w:rFonts w:ascii="Arial" w:eastAsia="Times New Roman" w:hAnsi="Arial" w:cs="Arial"/>
                <w:color w:val="000000"/>
                <w:lang w:val="es-CO" w:eastAsia="es-CO"/>
              </w:rPr>
              <w:t> </w:t>
            </w:r>
          </w:p>
        </w:tc>
        <w:tc>
          <w:tcPr>
            <w:tcW w:w="1318" w:type="dxa"/>
            <w:tcBorders>
              <w:top w:val="nil"/>
              <w:left w:val="nil"/>
              <w:bottom w:val="single" w:sz="2" w:space="0" w:color="000000"/>
              <w:right w:val="single" w:sz="6" w:space="0" w:color="000000"/>
            </w:tcBorders>
            <w:shd w:val="clear" w:color="auto" w:fill="auto"/>
            <w:vAlign w:val="center"/>
            <w:hideMark/>
          </w:tcPr>
          <w:p w14:paraId="2ACC4EF3"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E</w:t>
            </w:r>
            <w:r w:rsidRPr="00D50F5C">
              <w:rPr>
                <w:rFonts w:ascii="Arial" w:eastAsia="Times New Roman" w:hAnsi="Arial" w:cs="Arial"/>
                <w:color w:val="000000"/>
                <w:lang w:val="es-CO" w:eastAsia="es-CO"/>
              </w:rPr>
              <w:t> </w:t>
            </w:r>
          </w:p>
        </w:tc>
      </w:tr>
      <w:tr w:rsidR="00404CB9" w:rsidRPr="00D50F5C" w14:paraId="0513EDE2" w14:textId="77777777" w:rsidTr="00404CB9">
        <w:trPr>
          <w:jc w:val="center"/>
        </w:trPr>
        <w:tc>
          <w:tcPr>
            <w:tcW w:w="0" w:type="auto"/>
            <w:vMerge/>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6B9E7EA2"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2" w:space="0" w:color="000000"/>
              <w:right w:val="single" w:sz="2" w:space="0" w:color="000000"/>
            </w:tcBorders>
            <w:shd w:val="clear" w:color="auto" w:fill="auto"/>
            <w:hideMark/>
          </w:tcPr>
          <w:p w14:paraId="3A6CF23B"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Fenómenos Meteorológicos </w:t>
            </w:r>
            <w:r w:rsidRPr="00D50F5C">
              <w:rPr>
                <w:rFonts w:ascii="Arial" w:eastAsia="Times New Roman" w:hAnsi="Arial" w:cs="Arial"/>
                <w:color w:val="000000"/>
                <w:lang w:val="es-CO" w:eastAsia="es-CO"/>
              </w:rPr>
              <w:t> </w:t>
            </w:r>
          </w:p>
        </w:tc>
        <w:tc>
          <w:tcPr>
            <w:tcW w:w="1318" w:type="dxa"/>
            <w:tcBorders>
              <w:top w:val="nil"/>
              <w:left w:val="nil"/>
              <w:bottom w:val="single" w:sz="2" w:space="0" w:color="000000"/>
              <w:right w:val="single" w:sz="6" w:space="0" w:color="000000"/>
            </w:tcBorders>
            <w:shd w:val="clear" w:color="auto" w:fill="auto"/>
            <w:vAlign w:val="center"/>
            <w:hideMark/>
          </w:tcPr>
          <w:p w14:paraId="00959223"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E</w:t>
            </w:r>
            <w:r w:rsidRPr="00D50F5C">
              <w:rPr>
                <w:rFonts w:ascii="Arial" w:eastAsia="Times New Roman" w:hAnsi="Arial" w:cs="Arial"/>
                <w:color w:val="000000"/>
                <w:lang w:val="es-CO" w:eastAsia="es-CO"/>
              </w:rPr>
              <w:t> </w:t>
            </w:r>
          </w:p>
        </w:tc>
      </w:tr>
      <w:tr w:rsidR="00404CB9" w:rsidRPr="00D50F5C" w14:paraId="2D1137C9" w14:textId="77777777" w:rsidTr="00404CB9">
        <w:trPr>
          <w:jc w:val="center"/>
        </w:trPr>
        <w:tc>
          <w:tcPr>
            <w:tcW w:w="0" w:type="auto"/>
            <w:vMerge/>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6899AE2C"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6" w:space="0" w:color="000000"/>
              <w:right w:val="single" w:sz="2" w:space="0" w:color="000000"/>
            </w:tcBorders>
            <w:shd w:val="clear" w:color="auto" w:fill="auto"/>
            <w:hideMark/>
          </w:tcPr>
          <w:p w14:paraId="6ABBC6B9"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Inundaciones</w:t>
            </w:r>
            <w:r w:rsidRPr="00D50F5C">
              <w:rPr>
                <w:rFonts w:ascii="Arial" w:eastAsia="Times New Roman" w:hAnsi="Arial" w:cs="Arial"/>
                <w:color w:val="000000"/>
                <w:lang w:val="es-CO" w:eastAsia="es-CO"/>
              </w:rPr>
              <w:t> </w:t>
            </w:r>
          </w:p>
        </w:tc>
        <w:tc>
          <w:tcPr>
            <w:tcW w:w="1318" w:type="dxa"/>
            <w:tcBorders>
              <w:top w:val="nil"/>
              <w:left w:val="nil"/>
              <w:bottom w:val="single" w:sz="6" w:space="0" w:color="000000"/>
              <w:right w:val="single" w:sz="6" w:space="0" w:color="000000"/>
            </w:tcBorders>
            <w:shd w:val="clear" w:color="auto" w:fill="auto"/>
            <w:vAlign w:val="center"/>
            <w:hideMark/>
          </w:tcPr>
          <w:p w14:paraId="40C3A802"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E</w:t>
            </w:r>
            <w:r w:rsidRPr="00D50F5C">
              <w:rPr>
                <w:rFonts w:ascii="Arial" w:eastAsia="Times New Roman" w:hAnsi="Arial" w:cs="Arial"/>
                <w:color w:val="000000"/>
                <w:lang w:val="es-CO" w:eastAsia="es-CO"/>
              </w:rPr>
              <w:t> </w:t>
            </w:r>
          </w:p>
        </w:tc>
      </w:tr>
      <w:tr w:rsidR="00404CB9" w:rsidRPr="00D50F5C" w14:paraId="36FF248A" w14:textId="77777777" w:rsidTr="00404CB9">
        <w:trPr>
          <w:jc w:val="center"/>
        </w:trPr>
        <w:tc>
          <w:tcPr>
            <w:tcW w:w="2273" w:type="dxa"/>
            <w:vMerge w:val="restart"/>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0895D272" w14:textId="3C02020F" w:rsidR="00404CB9" w:rsidRPr="00D50F5C" w:rsidRDefault="00404CB9" w:rsidP="00EE5AE3">
            <w:pPr>
              <w:ind w:right="153"/>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Perdida de servicios esenciales</w:t>
            </w:r>
          </w:p>
        </w:tc>
        <w:tc>
          <w:tcPr>
            <w:tcW w:w="5274" w:type="dxa"/>
            <w:tcBorders>
              <w:top w:val="single" w:sz="6" w:space="0" w:color="000000"/>
              <w:left w:val="nil"/>
              <w:bottom w:val="single" w:sz="2" w:space="0" w:color="000000"/>
              <w:right w:val="single" w:sz="2" w:space="0" w:color="000000"/>
            </w:tcBorders>
            <w:shd w:val="clear" w:color="auto" w:fill="auto"/>
            <w:hideMark/>
          </w:tcPr>
          <w:p w14:paraId="76B70A45"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Falla de aire acondicionado</w:t>
            </w:r>
            <w:r w:rsidRPr="00D50F5C">
              <w:rPr>
                <w:rFonts w:ascii="Arial" w:eastAsia="Times New Roman" w:hAnsi="Arial" w:cs="Arial"/>
                <w:color w:val="000000"/>
                <w:lang w:val="es-CO" w:eastAsia="es-CO"/>
              </w:rPr>
              <w:t> </w:t>
            </w:r>
          </w:p>
        </w:tc>
        <w:tc>
          <w:tcPr>
            <w:tcW w:w="1318" w:type="dxa"/>
            <w:tcBorders>
              <w:top w:val="single" w:sz="6" w:space="0" w:color="000000"/>
              <w:left w:val="nil"/>
              <w:bottom w:val="single" w:sz="2" w:space="0" w:color="000000"/>
              <w:right w:val="single" w:sz="6" w:space="0" w:color="000000"/>
            </w:tcBorders>
            <w:shd w:val="clear" w:color="auto" w:fill="auto"/>
            <w:vAlign w:val="center"/>
            <w:hideMark/>
          </w:tcPr>
          <w:p w14:paraId="6711F55F"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 D</w:t>
            </w:r>
            <w:r w:rsidRPr="00D50F5C">
              <w:rPr>
                <w:rFonts w:ascii="Arial" w:eastAsia="Times New Roman" w:hAnsi="Arial" w:cs="Arial"/>
                <w:color w:val="000000"/>
                <w:lang w:val="es-CO" w:eastAsia="es-CO"/>
              </w:rPr>
              <w:t> </w:t>
            </w:r>
          </w:p>
        </w:tc>
      </w:tr>
      <w:tr w:rsidR="00404CB9" w:rsidRPr="00D50F5C" w14:paraId="3FD285FD" w14:textId="77777777" w:rsidTr="00404CB9">
        <w:trPr>
          <w:jc w:val="center"/>
        </w:trPr>
        <w:tc>
          <w:tcPr>
            <w:tcW w:w="0" w:type="auto"/>
            <w:vMerge/>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7529929A"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2" w:space="0" w:color="000000"/>
              <w:right w:val="single" w:sz="2" w:space="0" w:color="000000"/>
            </w:tcBorders>
            <w:shd w:val="clear" w:color="auto" w:fill="auto"/>
            <w:hideMark/>
          </w:tcPr>
          <w:p w14:paraId="56EA214B"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Falla en el suministro de energía</w:t>
            </w:r>
            <w:r w:rsidRPr="00D50F5C">
              <w:rPr>
                <w:rFonts w:ascii="Arial" w:eastAsia="Times New Roman" w:hAnsi="Arial" w:cs="Arial"/>
                <w:color w:val="000000"/>
                <w:lang w:val="es-CO" w:eastAsia="es-CO"/>
              </w:rPr>
              <w:t> </w:t>
            </w:r>
          </w:p>
        </w:tc>
        <w:tc>
          <w:tcPr>
            <w:tcW w:w="1318" w:type="dxa"/>
            <w:tcBorders>
              <w:top w:val="nil"/>
              <w:left w:val="nil"/>
              <w:bottom w:val="single" w:sz="2" w:space="0" w:color="000000"/>
              <w:right w:val="single" w:sz="6" w:space="0" w:color="000000"/>
            </w:tcBorders>
            <w:shd w:val="clear" w:color="auto" w:fill="auto"/>
            <w:vAlign w:val="center"/>
            <w:hideMark/>
          </w:tcPr>
          <w:p w14:paraId="6F0C241E"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 D, E</w:t>
            </w:r>
            <w:r w:rsidRPr="00D50F5C">
              <w:rPr>
                <w:rFonts w:ascii="Arial" w:eastAsia="Times New Roman" w:hAnsi="Arial" w:cs="Arial"/>
                <w:color w:val="000000"/>
                <w:lang w:val="es-CO" w:eastAsia="es-CO"/>
              </w:rPr>
              <w:t> </w:t>
            </w:r>
          </w:p>
        </w:tc>
      </w:tr>
      <w:tr w:rsidR="00404CB9" w:rsidRPr="00D50F5C" w14:paraId="4CBAA35A" w14:textId="77777777" w:rsidTr="00404CB9">
        <w:trPr>
          <w:jc w:val="center"/>
        </w:trPr>
        <w:tc>
          <w:tcPr>
            <w:tcW w:w="0" w:type="auto"/>
            <w:vMerge/>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0A6B14C1"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6" w:space="0" w:color="000000"/>
              <w:right w:val="single" w:sz="2" w:space="0" w:color="000000"/>
            </w:tcBorders>
            <w:shd w:val="clear" w:color="auto" w:fill="auto"/>
            <w:hideMark/>
          </w:tcPr>
          <w:p w14:paraId="4907DB6C"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Falla de equipo de telecomunicaciones</w:t>
            </w:r>
            <w:r w:rsidRPr="00D50F5C">
              <w:rPr>
                <w:rFonts w:ascii="Arial" w:eastAsia="Times New Roman" w:hAnsi="Arial" w:cs="Arial"/>
                <w:color w:val="000000"/>
                <w:lang w:val="es-CO" w:eastAsia="es-CO"/>
              </w:rPr>
              <w:t> </w:t>
            </w:r>
          </w:p>
        </w:tc>
        <w:tc>
          <w:tcPr>
            <w:tcW w:w="1318" w:type="dxa"/>
            <w:tcBorders>
              <w:top w:val="nil"/>
              <w:left w:val="nil"/>
              <w:bottom w:val="single" w:sz="6" w:space="0" w:color="000000"/>
              <w:right w:val="single" w:sz="6" w:space="0" w:color="000000"/>
            </w:tcBorders>
            <w:shd w:val="clear" w:color="auto" w:fill="auto"/>
            <w:vAlign w:val="center"/>
            <w:hideMark/>
          </w:tcPr>
          <w:p w14:paraId="4D7997A0"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 D</w:t>
            </w:r>
            <w:r w:rsidRPr="00D50F5C">
              <w:rPr>
                <w:rFonts w:ascii="Arial" w:eastAsia="Times New Roman" w:hAnsi="Arial" w:cs="Arial"/>
                <w:color w:val="000000"/>
                <w:lang w:val="es-CO" w:eastAsia="es-CO"/>
              </w:rPr>
              <w:t> </w:t>
            </w:r>
          </w:p>
        </w:tc>
      </w:tr>
      <w:tr w:rsidR="00404CB9" w:rsidRPr="00D50F5C" w14:paraId="60202128" w14:textId="77777777" w:rsidTr="00404CB9">
        <w:trPr>
          <w:jc w:val="center"/>
        </w:trPr>
        <w:tc>
          <w:tcPr>
            <w:tcW w:w="2273" w:type="dxa"/>
            <w:vMerge w:val="restart"/>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2F197F73" w14:textId="2E34D5FC" w:rsidR="00404CB9" w:rsidRPr="00D50F5C" w:rsidRDefault="00404CB9" w:rsidP="00EE5AE3">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lastRenderedPageBreak/>
              <w:t>Información comprometida</w:t>
            </w:r>
          </w:p>
        </w:tc>
        <w:tc>
          <w:tcPr>
            <w:tcW w:w="5274" w:type="dxa"/>
            <w:tcBorders>
              <w:top w:val="single" w:sz="6" w:space="0" w:color="000000"/>
              <w:left w:val="nil"/>
              <w:bottom w:val="single" w:sz="2" w:space="0" w:color="000000"/>
              <w:right w:val="single" w:sz="2" w:space="0" w:color="000000"/>
            </w:tcBorders>
            <w:shd w:val="clear" w:color="auto" w:fill="auto"/>
            <w:hideMark/>
          </w:tcPr>
          <w:p w14:paraId="003B2AC2"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Interceptación de señales de interferencia</w:t>
            </w:r>
            <w:r w:rsidRPr="00D50F5C">
              <w:rPr>
                <w:rFonts w:ascii="Arial" w:eastAsia="Times New Roman" w:hAnsi="Arial" w:cs="Arial"/>
                <w:color w:val="000000"/>
                <w:lang w:val="es-CO" w:eastAsia="es-CO"/>
              </w:rPr>
              <w:t> </w:t>
            </w:r>
          </w:p>
        </w:tc>
        <w:tc>
          <w:tcPr>
            <w:tcW w:w="1318" w:type="dxa"/>
            <w:tcBorders>
              <w:top w:val="single" w:sz="6" w:space="0" w:color="000000"/>
              <w:left w:val="nil"/>
              <w:bottom w:val="single" w:sz="2" w:space="0" w:color="000000"/>
              <w:right w:val="single" w:sz="6" w:space="0" w:color="000000"/>
            </w:tcBorders>
            <w:shd w:val="clear" w:color="auto" w:fill="auto"/>
            <w:vAlign w:val="center"/>
            <w:hideMark/>
          </w:tcPr>
          <w:p w14:paraId="78E40EFE"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D</w:t>
            </w:r>
            <w:r w:rsidRPr="00D50F5C">
              <w:rPr>
                <w:rFonts w:ascii="Arial" w:eastAsia="Times New Roman" w:hAnsi="Arial" w:cs="Arial"/>
                <w:color w:val="000000"/>
                <w:lang w:val="es-CO" w:eastAsia="es-CO"/>
              </w:rPr>
              <w:t> </w:t>
            </w:r>
          </w:p>
        </w:tc>
      </w:tr>
      <w:tr w:rsidR="00404CB9" w:rsidRPr="00D50F5C" w14:paraId="28EF3A09" w14:textId="77777777" w:rsidTr="00404CB9">
        <w:trPr>
          <w:jc w:val="center"/>
        </w:trPr>
        <w:tc>
          <w:tcPr>
            <w:tcW w:w="0" w:type="auto"/>
            <w:vMerge/>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4BA4DF8F"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2" w:space="0" w:color="000000"/>
              <w:right w:val="single" w:sz="2" w:space="0" w:color="000000"/>
            </w:tcBorders>
            <w:shd w:val="clear" w:color="auto" w:fill="auto"/>
            <w:hideMark/>
          </w:tcPr>
          <w:p w14:paraId="0F215D99"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Espionaje remoto</w:t>
            </w:r>
            <w:r w:rsidRPr="00D50F5C">
              <w:rPr>
                <w:rFonts w:ascii="Arial" w:eastAsia="Times New Roman" w:hAnsi="Arial" w:cs="Arial"/>
                <w:color w:val="000000"/>
                <w:lang w:val="es-CO" w:eastAsia="es-CO"/>
              </w:rPr>
              <w:t> </w:t>
            </w:r>
          </w:p>
        </w:tc>
        <w:tc>
          <w:tcPr>
            <w:tcW w:w="1318" w:type="dxa"/>
            <w:tcBorders>
              <w:top w:val="nil"/>
              <w:left w:val="nil"/>
              <w:bottom w:val="single" w:sz="2" w:space="0" w:color="000000"/>
              <w:right w:val="single" w:sz="6" w:space="0" w:color="000000"/>
            </w:tcBorders>
            <w:shd w:val="clear" w:color="auto" w:fill="auto"/>
            <w:vAlign w:val="center"/>
            <w:hideMark/>
          </w:tcPr>
          <w:p w14:paraId="0E107899"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D</w:t>
            </w:r>
            <w:r w:rsidRPr="00D50F5C">
              <w:rPr>
                <w:rFonts w:ascii="Arial" w:eastAsia="Times New Roman" w:hAnsi="Arial" w:cs="Arial"/>
                <w:color w:val="000000"/>
                <w:lang w:val="es-CO" w:eastAsia="es-CO"/>
              </w:rPr>
              <w:t> </w:t>
            </w:r>
          </w:p>
        </w:tc>
      </w:tr>
      <w:tr w:rsidR="00404CB9" w:rsidRPr="00D50F5C" w14:paraId="33279C7C" w14:textId="77777777" w:rsidTr="00404CB9">
        <w:trPr>
          <w:jc w:val="center"/>
        </w:trPr>
        <w:tc>
          <w:tcPr>
            <w:tcW w:w="0" w:type="auto"/>
            <w:vMerge/>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7C922470"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2" w:space="0" w:color="000000"/>
              <w:right w:val="single" w:sz="2" w:space="0" w:color="000000"/>
            </w:tcBorders>
            <w:shd w:val="clear" w:color="auto" w:fill="auto"/>
            <w:hideMark/>
          </w:tcPr>
          <w:p w14:paraId="0D8CCD3C"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Robo de documentación o medios de información</w:t>
            </w:r>
            <w:r w:rsidRPr="00D50F5C">
              <w:rPr>
                <w:rFonts w:ascii="Arial" w:eastAsia="Times New Roman" w:hAnsi="Arial" w:cs="Arial"/>
                <w:color w:val="000000"/>
                <w:lang w:val="es-CO" w:eastAsia="es-CO"/>
              </w:rPr>
              <w:t> </w:t>
            </w:r>
          </w:p>
        </w:tc>
        <w:tc>
          <w:tcPr>
            <w:tcW w:w="1318" w:type="dxa"/>
            <w:tcBorders>
              <w:top w:val="nil"/>
              <w:left w:val="nil"/>
              <w:bottom w:val="single" w:sz="2" w:space="0" w:color="000000"/>
              <w:right w:val="single" w:sz="6" w:space="0" w:color="000000"/>
            </w:tcBorders>
            <w:shd w:val="clear" w:color="auto" w:fill="auto"/>
            <w:vAlign w:val="center"/>
            <w:hideMark/>
          </w:tcPr>
          <w:p w14:paraId="6DAA23AD"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D</w:t>
            </w:r>
            <w:r w:rsidRPr="00D50F5C">
              <w:rPr>
                <w:rFonts w:ascii="Arial" w:eastAsia="Times New Roman" w:hAnsi="Arial" w:cs="Arial"/>
                <w:color w:val="000000"/>
                <w:lang w:val="es-CO" w:eastAsia="es-CO"/>
              </w:rPr>
              <w:t> </w:t>
            </w:r>
          </w:p>
        </w:tc>
      </w:tr>
      <w:tr w:rsidR="00404CB9" w:rsidRPr="00D50F5C" w14:paraId="7FF62072" w14:textId="77777777" w:rsidTr="00404CB9">
        <w:trPr>
          <w:jc w:val="center"/>
        </w:trPr>
        <w:tc>
          <w:tcPr>
            <w:tcW w:w="0" w:type="auto"/>
            <w:vMerge/>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11AB059C"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2" w:space="0" w:color="000000"/>
              <w:right w:val="single" w:sz="2" w:space="0" w:color="000000"/>
            </w:tcBorders>
            <w:shd w:val="clear" w:color="auto" w:fill="auto"/>
            <w:hideMark/>
          </w:tcPr>
          <w:p w14:paraId="6902ECDD"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Robo de equipos</w:t>
            </w:r>
            <w:r w:rsidRPr="00D50F5C">
              <w:rPr>
                <w:rFonts w:ascii="Arial" w:eastAsia="Times New Roman" w:hAnsi="Arial" w:cs="Arial"/>
                <w:color w:val="000000"/>
                <w:lang w:val="es-CO" w:eastAsia="es-CO"/>
              </w:rPr>
              <w:t> </w:t>
            </w:r>
          </w:p>
        </w:tc>
        <w:tc>
          <w:tcPr>
            <w:tcW w:w="1318" w:type="dxa"/>
            <w:tcBorders>
              <w:top w:val="nil"/>
              <w:left w:val="nil"/>
              <w:bottom w:val="single" w:sz="2" w:space="0" w:color="000000"/>
              <w:right w:val="single" w:sz="6" w:space="0" w:color="000000"/>
            </w:tcBorders>
            <w:shd w:val="clear" w:color="auto" w:fill="auto"/>
            <w:vAlign w:val="center"/>
            <w:hideMark/>
          </w:tcPr>
          <w:p w14:paraId="3045C728"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D</w:t>
            </w:r>
            <w:r w:rsidRPr="00D50F5C">
              <w:rPr>
                <w:rFonts w:ascii="Arial" w:eastAsia="Times New Roman" w:hAnsi="Arial" w:cs="Arial"/>
                <w:color w:val="000000"/>
                <w:lang w:val="es-CO" w:eastAsia="es-CO"/>
              </w:rPr>
              <w:t> </w:t>
            </w:r>
          </w:p>
        </w:tc>
      </w:tr>
      <w:tr w:rsidR="00404CB9" w:rsidRPr="00D50F5C" w14:paraId="0FA802E9" w14:textId="77777777" w:rsidTr="00404CB9">
        <w:trPr>
          <w:trHeight w:val="300"/>
          <w:jc w:val="center"/>
        </w:trPr>
        <w:tc>
          <w:tcPr>
            <w:tcW w:w="0" w:type="auto"/>
            <w:vMerge/>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2047AA3B"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2" w:space="0" w:color="000000"/>
              <w:right w:val="single" w:sz="2" w:space="0" w:color="000000"/>
            </w:tcBorders>
            <w:shd w:val="clear" w:color="auto" w:fill="auto"/>
            <w:hideMark/>
          </w:tcPr>
          <w:p w14:paraId="785A53CD"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Recuperación de medios reciclados o desechados</w:t>
            </w:r>
            <w:r w:rsidRPr="00D50F5C">
              <w:rPr>
                <w:rFonts w:ascii="Arial" w:eastAsia="Times New Roman" w:hAnsi="Arial" w:cs="Arial"/>
                <w:color w:val="000000"/>
                <w:lang w:val="es-CO" w:eastAsia="es-CO"/>
              </w:rPr>
              <w:t> </w:t>
            </w:r>
          </w:p>
        </w:tc>
        <w:tc>
          <w:tcPr>
            <w:tcW w:w="1318" w:type="dxa"/>
            <w:tcBorders>
              <w:top w:val="nil"/>
              <w:left w:val="nil"/>
              <w:bottom w:val="single" w:sz="2" w:space="0" w:color="000000"/>
              <w:right w:val="single" w:sz="6" w:space="0" w:color="000000"/>
            </w:tcBorders>
            <w:shd w:val="clear" w:color="auto" w:fill="auto"/>
            <w:vAlign w:val="center"/>
            <w:hideMark/>
          </w:tcPr>
          <w:p w14:paraId="3C4DCC6B"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D</w:t>
            </w:r>
            <w:r w:rsidRPr="00D50F5C">
              <w:rPr>
                <w:rFonts w:ascii="Arial" w:eastAsia="Times New Roman" w:hAnsi="Arial" w:cs="Arial"/>
                <w:color w:val="000000"/>
                <w:lang w:val="es-CO" w:eastAsia="es-CO"/>
              </w:rPr>
              <w:t> </w:t>
            </w:r>
          </w:p>
        </w:tc>
      </w:tr>
      <w:tr w:rsidR="00404CB9" w:rsidRPr="00D50F5C" w14:paraId="34E597F3" w14:textId="77777777" w:rsidTr="00404CB9">
        <w:trPr>
          <w:trHeight w:val="300"/>
          <w:jc w:val="center"/>
        </w:trPr>
        <w:tc>
          <w:tcPr>
            <w:tcW w:w="0" w:type="auto"/>
            <w:vMerge/>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3B84568C"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2" w:space="0" w:color="000000"/>
              <w:right w:val="single" w:sz="2" w:space="0" w:color="000000"/>
            </w:tcBorders>
            <w:shd w:val="clear" w:color="auto" w:fill="auto"/>
            <w:hideMark/>
          </w:tcPr>
          <w:p w14:paraId="5EF911A6"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Divulgación</w:t>
            </w:r>
            <w:r w:rsidRPr="00D50F5C">
              <w:rPr>
                <w:rFonts w:ascii="Arial" w:eastAsia="Times New Roman" w:hAnsi="Arial" w:cs="Arial"/>
                <w:color w:val="000000"/>
                <w:lang w:val="es-CO" w:eastAsia="es-CO"/>
              </w:rPr>
              <w:t> </w:t>
            </w:r>
          </w:p>
        </w:tc>
        <w:tc>
          <w:tcPr>
            <w:tcW w:w="1318" w:type="dxa"/>
            <w:tcBorders>
              <w:top w:val="nil"/>
              <w:left w:val="nil"/>
              <w:bottom w:val="single" w:sz="2" w:space="0" w:color="000000"/>
              <w:right w:val="single" w:sz="6" w:space="0" w:color="000000"/>
            </w:tcBorders>
            <w:shd w:val="clear" w:color="auto" w:fill="auto"/>
            <w:vAlign w:val="center"/>
            <w:hideMark/>
          </w:tcPr>
          <w:p w14:paraId="1426F083"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 D</w:t>
            </w:r>
            <w:r w:rsidRPr="00D50F5C">
              <w:rPr>
                <w:rFonts w:ascii="Arial" w:eastAsia="Times New Roman" w:hAnsi="Arial" w:cs="Arial"/>
                <w:color w:val="000000"/>
                <w:lang w:val="es-CO" w:eastAsia="es-CO"/>
              </w:rPr>
              <w:t> </w:t>
            </w:r>
          </w:p>
        </w:tc>
      </w:tr>
      <w:tr w:rsidR="00404CB9" w:rsidRPr="00D50F5C" w14:paraId="7133C990" w14:textId="77777777" w:rsidTr="00404CB9">
        <w:trPr>
          <w:trHeight w:val="300"/>
          <w:jc w:val="center"/>
        </w:trPr>
        <w:tc>
          <w:tcPr>
            <w:tcW w:w="0" w:type="auto"/>
            <w:vMerge/>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67030E41"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2" w:space="0" w:color="000000"/>
              <w:right w:val="single" w:sz="2" w:space="0" w:color="000000"/>
            </w:tcBorders>
            <w:shd w:val="clear" w:color="auto" w:fill="auto"/>
            <w:hideMark/>
          </w:tcPr>
          <w:p w14:paraId="7B46D0AA"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Datos de fuentes no confiables</w:t>
            </w:r>
            <w:r w:rsidRPr="00D50F5C">
              <w:rPr>
                <w:rFonts w:ascii="Arial" w:eastAsia="Times New Roman" w:hAnsi="Arial" w:cs="Arial"/>
                <w:color w:val="000000"/>
                <w:lang w:val="es-CO" w:eastAsia="es-CO"/>
              </w:rPr>
              <w:t> </w:t>
            </w:r>
          </w:p>
        </w:tc>
        <w:tc>
          <w:tcPr>
            <w:tcW w:w="1318" w:type="dxa"/>
            <w:tcBorders>
              <w:top w:val="nil"/>
              <w:left w:val="nil"/>
              <w:bottom w:val="single" w:sz="2" w:space="0" w:color="000000"/>
              <w:right w:val="single" w:sz="6" w:space="0" w:color="000000"/>
            </w:tcBorders>
            <w:shd w:val="clear" w:color="auto" w:fill="auto"/>
            <w:vAlign w:val="center"/>
            <w:hideMark/>
          </w:tcPr>
          <w:p w14:paraId="66C01007"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 D</w:t>
            </w:r>
            <w:r w:rsidRPr="00D50F5C">
              <w:rPr>
                <w:rFonts w:ascii="Arial" w:eastAsia="Times New Roman" w:hAnsi="Arial" w:cs="Arial"/>
                <w:color w:val="000000"/>
                <w:lang w:val="es-CO" w:eastAsia="es-CO"/>
              </w:rPr>
              <w:t> </w:t>
            </w:r>
          </w:p>
        </w:tc>
      </w:tr>
      <w:tr w:rsidR="00404CB9" w:rsidRPr="00D50F5C" w14:paraId="0494B4D3" w14:textId="77777777" w:rsidTr="00404CB9">
        <w:trPr>
          <w:trHeight w:val="300"/>
          <w:jc w:val="center"/>
        </w:trPr>
        <w:tc>
          <w:tcPr>
            <w:tcW w:w="0" w:type="auto"/>
            <w:vMerge/>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6AC87E2A"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2" w:space="0" w:color="000000"/>
              <w:right w:val="single" w:sz="2" w:space="0" w:color="000000"/>
            </w:tcBorders>
            <w:shd w:val="clear" w:color="auto" w:fill="auto"/>
            <w:hideMark/>
          </w:tcPr>
          <w:p w14:paraId="289CFDFB"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Manipulación de hardware</w:t>
            </w:r>
            <w:r w:rsidRPr="00D50F5C">
              <w:rPr>
                <w:rFonts w:ascii="Arial" w:eastAsia="Times New Roman" w:hAnsi="Arial" w:cs="Arial"/>
                <w:color w:val="000000"/>
                <w:lang w:val="es-CO" w:eastAsia="es-CO"/>
              </w:rPr>
              <w:t> </w:t>
            </w:r>
          </w:p>
        </w:tc>
        <w:tc>
          <w:tcPr>
            <w:tcW w:w="1318" w:type="dxa"/>
            <w:tcBorders>
              <w:top w:val="nil"/>
              <w:left w:val="nil"/>
              <w:bottom w:val="single" w:sz="2" w:space="0" w:color="000000"/>
              <w:right w:val="single" w:sz="6" w:space="0" w:color="000000"/>
            </w:tcBorders>
            <w:shd w:val="clear" w:color="auto" w:fill="auto"/>
            <w:vAlign w:val="center"/>
            <w:hideMark/>
          </w:tcPr>
          <w:p w14:paraId="29C84F3E"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D</w:t>
            </w:r>
            <w:r w:rsidRPr="00D50F5C">
              <w:rPr>
                <w:rFonts w:ascii="Arial" w:eastAsia="Times New Roman" w:hAnsi="Arial" w:cs="Arial"/>
                <w:color w:val="000000"/>
                <w:lang w:val="es-CO" w:eastAsia="es-CO"/>
              </w:rPr>
              <w:t> </w:t>
            </w:r>
          </w:p>
        </w:tc>
      </w:tr>
      <w:tr w:rsidR="00404CB9" w:rsidRPr="00D50F5C" w14:paraId="22FAB785" w14:textId="77777777" w:rsidTr="00404CB9">
        <w:trPr>
          <w:trHeight w:val="300"/>
          <w:jc w:val="center"/>
        </w:trPr>
        <w:tc>
          <w:tcPr>
            <w:tcW w:w="0" w:type="auto"/>
            <w:vMerge/>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57E9B813"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6" w:space="0" w:color="000000"/>
              <w:right w:val="single" w:sz="2" w:space="0" w:color="000000"/>
            </w:tcBorders>
            <w:shd w:val="clear" w:color="auto" w:fill="auto"/>
            <w:hideMark/>
          </w:tcPr>
          <w:p w14:paraId="3C479E4C"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Manipulación de software</w:t>
            </w:r>
            <w:r w:rsidRPr="00D50F5C">
              <w:rPr>
                <w:rFonts w:ascii="Arial" w:eastAsia="Times New Roman" w:hAnsi="Arial" w:cs="Arial"/>
                <w:color w:val="000000"/>
                <w:lang w:val="es-CO" w:eastAsia="es-CO"/>
              </w:rPr>
              <w:t> </w:t>
            </w:r>
          </w:p>
        </w:tc>
        <w:tc>
          <w:tcPr>
            <w:tcW w:w="1318" w:type="dxa"/>
            <w:tcBorders>
              <w:top w:val="nil"/>
              <w:left w:val="nil"/>
              <w:bottom w:val="single" w:sz="6" w:space="0" w:color="000000"/>
              <w:right w:val="single" w:sz="6" w:space="0" w:color="000000"/>
            </w:tcBorders>
            <w:shd w:val="clear" w:color="auto" w:fill="auto"/>
            <w:vAlign w:val="center"/>
            <w:hideMark/>
          </w:tcPr>
          <w:p w14:paraId="2290AAF1"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 D</w:t>
            </w:r>
            <w:r w:rsidRPr="00D50F5C">
              <w:rPr>
                <w:rFonts w:ascii="Arial" w:eastAsia="Times New Roman" w:hAnsi="Arial" w:cs="Arial"/>
                <w:color w:val="000000"/>
                <w:lang w:val="es-CO" w:eastAsia="es-CO"/>
              </w:rPr>
              <w:t> </w:t>
            </w:r>
          </w:p>
        </w:tc>
      </w:tr>
      <w:tr w:rsidR="00404CB9" w:rsidRPr="00D50F5C" w14:paraId="2867DD1E" w14:textId="77777777" w:rsidTr="00404CB9">
        <w:trPr>
          <w:trHeight w:val="300"/>
          <w:jc w:val="center"/>
        </w:trPr>
        <w:tc>
          <w:tcPr>
            <w:tcW w:w="2273" w:type="dxa"/>
            <w:vMerge w:val="restart"/>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075F263D" w14:textId="2957F3E8" w:rsidR="00404CB9" w:rsidRPr="00D50F5C" w:rsidRDefault="00404CB9" w:rsidP="00EE5AE3">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Fallas técnicas</w:t>
            </w:r>
          </w:p>
        </w:tc>
        <w:tc>
          <w:tcPr>
            <w:tcW w:w="5274" w:type="dxa"/>
            <w:tcBorders>
              <w:top w:val="single" w:sz="6" w:space="0" w:color="000000"/>
              <w:left w:val="nil"/>
              <w:bottom w:val="single" w:sz="2" w:space="0" w:color="000000"/>
              <w:right w:val="single" w:sz="2" w:space="0" w:color="000000"/>
            </w:tcBorders>
            <w:shd w:val="clear" w:color="auto" w:fill="auto"/>
            <w:hideMark/>
          </w:tcPr>
          <w:p w14:paraId="684A991F"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Falla de equipos</w:t>
            </w:r>
            <w:r w:rsidRPr="00D50F5C">
              <w:rPr>
                <w:rFonts w:ascii="Arial" w:eastAsia="Times New Roman" w:hAnsi="Arial" w:cs="Arial"/>
                <w:color w:val="000000"/>
                <w:lang w:val="es-CO" w:eastAsia="es-CO"/>
              </w:rPr>
              <w:t> </w:t>
            </w:r>
          </w:p>
        </w:tc>
        <w:tc>
          <w:tcPr>
            <w:tcW w:w="1318" w:type="dxa"/>
            <w:tcBorders>
              <w:top w:val="single" w:sz="6" w:space="0" w:color="000000"/>
              <w:left w:val="nil"/>
              <w:bottom w:val="single" w:sz="2" w:space="0" w:color="000000"/>
              <w:right w:val="single" w:sz="6" w:space="0" w:color="000000"/>
            </w:tcBorders>
            <w:shd w:val="clear" w:color="auto" w:fill="auto"/>
            <w:vAlign w:val="center"/>
            <w:hideMark/>
          </w:tcPr>
          <w:p w14:paraId="10E1257D"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w:t>
            </w:r>
            <w:r w:rsidRPr="00D50F5C">
              <w:rPr>
                <w:rFonts w:ascii="Arial" w:eastAsia="Times New Roman" w:hAnsi="Arial" w:cs="Arial"/>
                <w:color w:val="000000"/>
                <w:lang w:val="es-CO" w:eastAsia="es-CO"/>
              </w:rPr>
              <w:t> </w:t>
            </w:r>
          </w:p>
        </w:tc>
      </w:tr>
      <w:tr w:rsidR="00404CB9" w:rsidRPr="00D50F5C" w14:paraId="28D74B5F" w14:textId="77777777" w:rsidTr="00404CB9">
        <w:trPr>
          <w:trHeight w:val="300"/>
          <w:jc w:val="center"/>
        </w:trPr>
        <w:tc>
          <w:tcPr>
            <w:tcW w:w="0" w:type="auto"/>
            <w:vMerge/>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339A7DEC"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2" w:space="0" w:color="000000"/>
              <w:right w:val="single" w:sz="2" w:space="0" w:color="000000"/>
            </w:tcBorders>
            <w:shd w:val="clear" w:color="auto" w:fill="auto"/>
            <w:hideMark/>
          </w:tcPr>
          <w:p w14:paraId="48DD9F26"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Equipos defectuosos</w:t>
            </w:r>
            <w:r w:rsidRPr="00D50F5C">
              <w:rPr>
                <w:rFonts w:ascii="Arial" w:eastAsia="Times New Roman" w:hAnsi="Arial" w:cs="Arial"/>
                <w:color w:val="000000"/>
                <w:lang w:val="es-CO" w:eastAsia="es-CO"/>
              </w:rPr>
              <w:t> </w:t>
            </w:r>
          </w:p>
        </w:tc>
        <w:tc>
          <w:tcPr>
            <w:tcW w:w="1318" w:type="dxa"/>
            <w:tcBorders>
              <w:top w:val="nil"/>
              <w:left w:val="nil"/>
              <w:bottom w:val="single" w:sz="2" w:space="0" w:color="000000"/>
              <w:right w:val="single" w:sz="6" w:space="0" w:color="000000"/>
            </w:tcBorders>
            <w:shd w:val="clear" w:color="auto" w:fill="auto"/>
            <w:vAlign w:val="center"/>
            <w:hideMark/>
          </w:tcPr>
          <w:p w14:paraId="792F5B87"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w:t>
            </w:r>
            <w:r w:rsidRPr="00D50F5C">
              <w:rPr>
                <w:rFonts w:ascii="Arial" w:eastAsia="Times New Roman" w:hAnsi="Arial" w:cs="Arial"/>
                <w:color w:val="000000"/>
                <w:lang w:val="es-CO" w:eastAsia="es-CO"/>
              </w:rPr>
              <w:t> </w:t>
            </w:r>
          </w:p>
        </w:tc>
      </w:tr>
      <w:tr w:rsidR="00404CB9" w:rsidRPr="00D50F5C" w14:paraId="505C8425" w14:textId="77777777" w:rsidTr="00404CB9">
        <w:trPr>
          <w:trHeight w:val="300"/>
          <w:jc w:val="center"/>
        </w:trPr>
        <w:tc>
          <w:tcPr>
            <w:tcW w:w="0" w:type="auto"/>
            <w:vMerge/>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667342C4"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2" w:space="0" w:color="000000"/>
              <w:right w:val="single" w:sz="2" w:space="0" w:color="000000"/>
            </w:tcBorders>
            <w:shd w:val="clear" w:color="auto" w:fill="auto"/>
            <w:hideMark/>
          </w:tcPr>
          <w:p w14:paraId="6ED54F70"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Saturación del sistema de información</w:t>
            </w:r>
            <w:r w:rsidRPr="00D50F5C">
              <w:rPr>
                <w:rFonts w:ascii="Arial" w:eastAsia="Times New Roman" w:hAnsi="Arial" w:cs="Arial"/>
                <w:color w:val="000000"/>
                <w:lang w:val="es-CO" w:eastAsia="es-CO"/>
              </w:rPr>
              <w:t> </w:t>
            </w:r>
          </w:p>
        </w:tc>
        <w:tc>
          <w:tcPr>
            <w:tcW w:w="1318" w:type="dxa"/>
            <w:tcBorders>
              <w:top w:val="nil"/>
              <w:left w:val="nil"/>
              <w:bottom w:val="single" w:sz="2" w:space="0" w:color="000000"/>
              <w:right w:val="single" w:sz="6" w:space="0" w:color="000000"/>
            </w:tcBorders>
            <w:shd w:val="clear" w:color="auto" w:fill="auto"/>
            <w:vAlign w:val="center"/>
            <w:hideMark/>
          </w:tcPr>
          <w:p w14:paraId="08556DA8"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 D</w:t>
            </w:r>
            <w:r w:rsidRPr="00D50F5C">
              <w:rPr>
                <w:rFonts w:ascii="Arial" w:eastAsia="Times New Roman" w:hAnsi="Arial" w:cs="Arial"/>
                <w:color w:val="000000"/>
                <w:lang w:val="es-CO" w:eastAsia="es-CO"/>
              </w:rPr>
              <w:t> </w:t>
            </w:r>
          </w:p>
        </w:tc>
      </w:tr>
      <w:tr w:rsidR="00404CB9" w:rsidRPr="00D50F5C" w14:paraId="3F2E463A" w14:textId="77777777" w:rsidTr="00404CB9">
        <w:trPr>
          <w:trHeight w:val="300"/>
          <w:jc w:val="center"/>
        </w:trPr>
        <w:tc>
          <w:tcPr>
            <w:tcW w:w="0" w:type="auto"/>
            <w:vMerge/>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08466F8A"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2" w:space="0" w:color="000000"/>
              <w:right w:val="single" w:sz="2" w:space="0" w:color="000000"/>
            </w:tcBorders>
            <w:shd w:val="clear" w:color="auto" w:fill="auto"/>
            <w:hideMark/>
          </w:tcPr>
          <w:p w14:paraId="1131AA6C"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Funcionamiento erróneo del software</w:t>
            </w:r>
            <w:r w:rsidRPr="00D50F5C">
              <w:rPr>
                <w:rFonts w:ascii="Arial" w:eastAsia="Times New Roman" w:hAnsi="Arial" w:cs="Arial"/>
                <w:color w:val="000000"/>
                <w:lang w:val="es-CO" w:eastAsia="es-CO"/>
              </w:rPr>
              <w:t> </w:t>
            </w:r>
          </w:p>
        </w:tc>
        <w:tc>
          <w:tcPr>
            <w:tcW w:w="1318" w:type="dxa"/>
            <w:tcBorders>
              <w:top w:val="nil"/>
              <w:left w:val="nil"/>
              <w:bottom w:val="single" w:sz="2" w:space="0" w:color="000000"/>
              <w:right w:val="single" w:sz="6" w:space="0" w:color="000000"/>
            </w:tcBorders>
            <w:shd w:val="clear" w:color="auto" w:fill="auto"/>
            <w:vAlign w:val="center"/>
            <w:hideMark/>
          </w:tcPr>
          <w:p w14:paraId="3963A7EF"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w:t>
            </w:r>
            <w:r w:rsidRPr="00D50F5C">
              <w:rPr>
                <w:rFonts w:ascii="Arial" w:eastAsia="Times New Roman" w:hAnsi="Arial" w:cs="Arial"/>
                <w:color w:val="000000"/>
                <w:lang w:val="es-CO" w:eastAsia="es-CO"/>
              </w:rPr>
              <w:t> </w:t>
            </w:r>
          </w:p>
        </w:tc>
      </w:tr>
      <w:tr w:rsidR="00404CB9" w:rsidRPr="00D50F5C" w14:paraId="7E753657" w14:textId="77777777" w:rsidTr="00404CB9">
        <w:trPr>
          <w:trHeight w:val="300"/>
          <w:jc w:val="center"/>
        </w:trPr>
        <w:tc>
          <w:tcPr>
            <w:tcW w:w="0" w:type="auto"/>
            <w:vMerge/>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6D490711"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6" w:space="0" w:color="000000"/>
              <w:right w:val="single" w:sz="2" w:space="0" w:color="000000"/>
            </w:tcBorders>
            <w:shd w:val="clear" w:color="auto" w:fill="auto"/>
            <w:hideMark/>
          </w:tcPr>
          <w:p w14:paraId="25A11BE0"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Brechas en el mantenimiento del sistema de información</w:t>
            </w:r>
            <w:r w:rsidRPr="00D50F5C">
              <w:rPr>
                <w:rFonts w:ascii="Arial" w:eastAsia="Times New Roman" w:hAnsi="Arial" w:cs="Arial"/>
                <w:color w:val="000000"/>
                <w:lang w:val="es-CO" w:eastAsia="es-CO"/>
              </w:rPr>
              <w:t> </w:t>
            </w:r>
          </w:p>
        </w:tc>
        <w:tc>
          <w:tcPr>
            <w:tcW w:w="1318" w:type="dxa"/>
            <w:tcBorders>
              <w:top w:val="nil"/>
              <w:left w:val="nil"/>
              <w:bottom w:val="single" w:sz="6" w:space="0" w:color="000000"/>
              <w:right w:val="single" w:sz="6" w:space="0" w:color="000000"/>
            </w:tcBorders>
            <w:shd w:val="clear" w:color="auto" w:fill="auto"/>
            <w:vAlign w:val="center"/>
            <w:hideMark/>
          </w:tcPr>
          <w:p w14:paraId="30B72E3A"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 D</w:t>
            </w:r>
            <w:r w:rsidRPr="00D50F5C">
              <w:rPr>
                <w:rFonts w:ascii="Arial" w:eastAsia="Times New Roman" w:hAnsi="Arial" w:cs="Arial"/>
                <w:color w:val="000000"/>
                <w:lang w:val="es-CO" w:eastAsia="es-CO"/>
              </w:rPr>
              <w:t> </w:t>
            </w:r>
          </w:p>
        </w:tc>
      </w:tr>
      <w:tr w:rsidR="00404CB9" w:rsidRPr="00D50F5C" w14:paraId="6434E8DE" w14:textId="77777777" w:rsidTr="00404CB9">
        <w:trPr>
          <w:trHeight w:val="300"/>
          <w:jc w:val="center"/>
        </w:trPr>
        <w:tc>
          <w:tcPr>
            <w:tcW w:w="2273" w:type="dxa"/>
            <w:vMerge w:val="restart"/>
            <w:tcBorders>
              <w:top w:val="single" w:sz="6" w:space="0" w:color="000000"/>
              <w:left w:val="single" w:sz="6" w:space="0" w:color="000000"/>
              <w:bottom w:val="single" w:sz="6" w:space="0" w:color="000000"/>
              <w:right w:val="single" w:sz="2" w:space="0" w:color="000000"/>
            </w:tcBorders>
            <w:shd w:val="clear" w:color="auto" w:fill="auto"/>
            <w:hideMark/>
          </w:tcPr>
          <w:p w14:paraId="71B2AE8C" w14:textId="77777777" w:rsidR="00404CB9" w:rsidRPr="00D50F5C" w:rsidRDefault="00404CB9" w:rsidP="00404CB9">
            <w:pPr>
              <w:jc w:val="both"/>
              <w:textAlignment w:val="baseline"/>
              <w:rPr>
                <w:rFonts w:ascii="Arial" w:eastAsia="Times New Roman" w:hAnsi="Arial" w:cs="Arial"/>
                <w:color w:val="000000"/>
                <w:lang w:eastAsia="es-CO"/>
              </w:rPr>
            </w:pPr>
          </w:p>
          <w:p w14:paraId="6EDF364E" w14:textId="29151874" w:rsidR="00404CB9" w:rsidRPr="00D50F5C" w:rsidRDefault="00404CB9" w:rsidP="00EE5AE3">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Acciones no autorizadas</w:t>
            </w:r>
          </w:p>
        </w:tc>
        <w:tc>
          <w:tcPr>
            <w:tcW w:w="5274" w:type="dxa"/>
            <w:tcBorders>
              <w:top w:val="single" w:sz="6" w:space="0" w:color="000000"/>
              <w:left w:val="nil"/>
              <w:bottom w:val="single" w:sz="2" w:space="0" w:color="000000"/>
              <w:right w:val="single" w:sz="2" w:space="0" w:color="000000"/>
            </w:tcBorders>
            <w:shd w:val="clear" w:color="auto" w:fill="auto"/>
            <w:hideMark/>
          </w:tcPr>
          <w:p w14:paraId="04333B83"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Uso no autorizado de equipos</w:t>
            </w:r>
            <w:r w:rsidRPr="00D50F5C">
              <w:rPr>
                <w:rFonts w:ascii="Arial" w:eastAsia="Times New Roman" w:hAnsi="Arial" w:cs="Arial"/>
                <w:color w:val="000000"/>
                <w:lang w:val="es-CO" w:eastAsia="es-CO"/>
              </w:rPr>
              <w:t> </w:t>
            </w:r>
          </w:p>
        </w:tc>
        <w:tc>
          <w:tcPr>
            <w:tcW w:w="1318" w:type="dxa"/>
            <w:tcBorders>
              <w:top w:val="single" w:sz="6" w:space="0" w:color="000000"/>
              <w:left w:val="nil"/>
              <w:bottom w:val="single" w:sz="2" w:space="0" w:color="000000"/>
              <w:right w:val="single" w:sz="6" w:space="0" w:color="000000"/>
            </w:tcBorders>
            <w:shd w:val="clear" w:color="auto" w:fill="auto"/>
            <w:vAlign w:val="center"/>
            <w:hideMark/>
          </w:tcPr>
          <w:p w14:paraId="3C7EB6BB"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D</w:t>
            </w:r>
            <w:r w:rsidRPr="00D50F5C">
              <w:rPr>
                <w:rFonts w:ascii="Arial" w:eastAsia="Times New Roman" w:hAnsi="Arial" w:cs="Arial"/>
                <w:color w:val="000000"/>
                <w:lang w:val="es-CO" w:eastAsia="es-CO"/>
              </w:rPr>
              <w:t> </w:t>
            </w:r>
          </w:p>
        </w:tc>
      </w:tr>
      <w:tr w:rsidR="00404CB9" w:rsidRPr="00D50F5C" w14:paraId="34276F66" w14:textId="77777777" w:rsidTr="00404CB9">
        <w:trPr>
          <w:trHeight w:val="300"/>
          <w:jc w:val="center"/>
        </w:trPr>
        <w:tc>
          <w:tcPr>
            <w:tcW w:w="0" w:type="auto"/>
            <w:vMerge/>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5CD66AAF"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2" w:space="0" w:color="000000"/>
              <w:right w:val="single" w:sz="2" w:space="0" w:color="000000"/>
            </w:tcBorders>
            <w:shd w:val="clear" w:color="auto" w:fill="auto"/>
            <w:hideMark/>
          </w:tcPr>
          <w:p w14:paraId="28C793D7"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Copia fraudulenta de software</w:t>
            </w:r>
            <w:r w:rsidRPr="00D50F5C">
              <w:rPr>
                <w:rFonts w:ascii="Arial" w:eastAsia="Times New Roman" w:hAnsi="Arial" w:cs="Arial"/>
                <w:color w:val="000000"/>
                <w:lang w:val="es-CO" w:eastAsia="es-CO"/>
              </w:rPr>
              <w:t> </w:t>
            </w:r>
          </w:p>
        </w:tc>
        <w:tc>
          <w:tcPr>
            <w:tcW w:w="1318" w:type="dxa"/>
            <w:tcBorders>
              <w:top w:val="nil"/>
              <w:left w:val="nil"/>
              <w:bottom w:val="single" w:sz="2" w:space="0" w:color="000000"/>
              <w:right w:val="single" w:sz="6" w:space="0" w:color="000000"/>
            </w:tcBorders>
            <w:shd w:val="clear" w:color="auto" w:fill="auto"/>
            <w:vAlign w:val="center"/>
            <w:hideMark/>
          </w:tcPr>
          <w:p w14:paraId="0B7F77E6"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D</w:t>
            </w:r>
            <w:r w:rsidRPr="00D50F5C">
              <w:rPr>
                <w:rFonts w:ascii="Arial" w:eastAsia="Times New Roman" w:hAnsi="Arial" w:cs="Arial"/>
                <w:color w:val="000000"/>
                <w:lang w:val="es-CO" w:eastAsia="es-CO"/>
              </w:rPr>
              <w:t> </w:t>
            </w:r>
          </w:p>
        </w:tc>
      </w:tr>
      <w:tr w:rsidR="00404CB9" w:rsidRPr="00D50F5C" w14:paraId="5014FC6E" w14:textId="77777777" w:rsidTr="00404CB9">
        <w:trPr>
          <w:trHeight w:val="300"/>
          <w:jc w:val="center"/>
        </w:trPr>
        <w:tc>
          <w:tcPr>
            <w:tcW w:w="0" w:type="auto"/>
            <w:vMerge/>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67E96269"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2" w:space="0" w:color="000000"/>
              <w:right w:val="single" w:sz="2" w:space="0" w:color="000000"/>
            </w:tcBorders>
            <w:shd w:val="clear" w:color="auto" w:fill="auto"/>
            <w:hideMark/>
          </w:tcPr>
          <w:p w14:paraId="7F71457C"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Uso de software falsificados</w:t>
            </w:r>
            <w:r w:rsidRPr="00D50F5C">
              <w:rPr>
                <w:rFonts w:ascii="Arial" w:eastAsia="Times New Roman" w:hAnsi="Arial" w:cs="Arial"/>
                <w:color w:val="000000"/>
                <w:lang w:val="es-CO" w:eastAsia="es-CO"/>
              </w:rPr>
              <w:t> </w:t>
            </w:r>
          </w:p>
        </w:tc>
        <w:tc>
          <w:tcPr>
            <w:tcW w:w="1318" w:type="dxa"/>
            <w:tcBorders>
              <w:top w:val="nil"/>
              <w:left w:val="nil"/>
              <w:bottom w:val="single" w:sz="2" w:space="0" w:color="000000"/>
              <w:right w:val="single" w:sz="6" w:space="0" w:color="000000"/>
            </w:tcBorders>
            <w:shd w:val="clear" w:color="auto" w:fill="auto"/>
            <w:vAlign w:val="center"/>
            <w:hideMark/>
          </w:tcPr>
          <w:p w14:paraId="3783A31A"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 D</w:t>
            </w:r>
            <w:r w:rsidRPr="00D50F5C">
              <w:rPr>
                <w:rFonts w:ascii="Arial" w:eastAsia="Times New Roman" w:hAnsi="Arial" w:cs="Arial"/>
                <w:color w:val="000000"/>
                <w:lang w:val="es-CO" w:eastAsia="es-CO"/>
              </w:rPr>
              <w:t> </w:t>
            </w:r>
          </w:p>
        </w:tc>
      </w:tr>
      <w:tr w:rsidR="00404CB9" w:rsidRPr="00D50F5C" w14:paraId="55ADBB8D" w14:textId="77777777" w:rsidTr="00404CB9">
        <w:trPr>
          <w:trHeight w:val="300"/>
          <w:jc w:val="center"/>
        </w:trPr>
        <w:tc>
          <w:tcPr>
            <w:tcW w:w="0" w:type="auto"/>
            <w:vMerge/>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5024D596"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2" w:space="0" w:color="000000"/>
              <w:right w:val="single" w:sz="2" w:space="0" w:color="000000"/>
            </w:tcBorders>
            <w:shd w:val="clear" w:color="auto" w:fill="auto"/>
            <w:hideMark/>
          </w:tcPr>
          <w:p w14:paraId="3022BC3A"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Datos corruptos</w:t>
            </w:r>
            <w:r w:rsidRPr="00D50F5C">
              <w:rPr>
                <w:rFonts w:ascii="Arial" w:eastAsia="Times New Roman" w:hAnsi="Arial" w:cs="Arial"/>
                <w:color w:val="000000"/>
                <w:lang w:val="es-CO" w:eastAsia="es-CO"/>
              </w:rPr>
              <w:t> </w:t>
            </w:r>
          </w:p>
        </w:tc>
        <w:tc>
          <w:tcPr>
            <w:tcW w:w="1318" w:type="dxa"/>
            <w:tcBorders>
              <w:top w:val="nil"/>
              <w:left w:val="nil"/>
              <w:bottom w:val="single" w:sz="2" w:space="0" w:color="000000"/>
              <w:right w:val="single" w:sz="6" w:space="0" w:color="000000"/>
            </w:tcBorders>
            <w:shd w:val="clear" w:color="auto" w:fill="auto"/>
            <w:vAlign w:val="center"/>
            <w:hideMark/>
          </w:tcPr>
          <w:p w14:paraId="3F9BC3A7"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D</w:t>
            </w:r>
            <w:r w:rsidRPr="00D50F5C">
              <w:rPr>
                <w:rFonts w:ascii="Arial" w:eastAsia="Times New Roman" w:hAnsi="Arial" w:cs="Arial"/>
                <w:color w:val="000000"/>
                <w:lang w:val="es-CO" w:eastAsia="es-CO"/>
              </w:rPr>
              <w:t> </w:t>
            </w:r>
          </w:p>
        </w:tc>
      </w:tr>
      <w:tr w:rsidR="00404CB9" w:rsidRPr="00D50F5C" w14:paraId="3F29DBC2" w14:textId="77777777" w:rsidTr="00404CB9">
        <w:trPr>
          <w:trHeight w:val="300"/>
          <w:jc w:val="center"/>
        </w:trPr>
        <w:tc>
          <w:tcPr>
            <w:tcW w:w="0" w:type="auto"/>
            <w:vMerge/>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050100EB"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6" w:space="0" w:color="000000"/>
              <w:right w:val="single" w:sz="2" w:space="0" w:color="000000"/>
            </w:tcBorders>
            <w:shd w:val="clear" w:color="auto" w:fill="auto"/>
            <w:hideMark/>
          </w:tcPr>
          <w:p w14:paraId="128CF20B"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Procesamiento ilegal de datos</w:t>
            </w:r>
            <w:r w:rsidRPr="00D50F5C">
              <w:rPr>
                <w:rFonts w:ascii="Arial" w:eastAsia="Times New Roman" w:hAnsi="Arial" w:cs="Arial"/>
                <w:color w:val="000000"/>
                <w:lang w:val="es-CO" w:eastAsia="es-CO"/>
              </w:rPr>
              <w:t> </w:t>
            </w:r>
          </w:p>
        </w:tc>
        <w:tc>
          <w:tcPr>
            <w:tcW w:w="1318" w:type="dxa"/>
            <w:tcBorders>
              <w:top w:val="nil"/>
              <w:left w:val="nil"/>
              <w:bottom w:val="single" w:sz="6" w:space="0" w:color="000000"/>
              <w:right w:val="single" w:sz="6" w:space="0" w:color="000000"/>
            </w:tcBorders>
            <w:shd w:val="clear" w:color="auto" w:fill="auto"/>
            <w:vAlign w:val="center"/>
            <w:hideMark/>
          </w:tcPr>
          <w:p w14:paraId="442E4C17"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D</w:t>
            </w:r>
            <w:r w:rsidRPr="00D50F5C">
              <w:rPr>
                <w:rFonts w:ascii="Arial" w:eastAsia="Times New Roman" w:hAnsi="Arial" w:cs="Arial"/>
                <w:color w:val="000000"/>
                <w:lang w:val="es-CO" w:eastAsia="es-CO"/>
              </w:rPr>
              <w:t> </w:t>
            </w:r>
          </w:p>
        </w:tc>
      </w:tr>
      <w:tr w:rsidR="00404CB9" w:rsidRPr="00D50F5C" w14:paraId="10EB5645" w14:textId="77777777" w:rsidTr="00404CB9">
        <w:trPr>
          <w:trHeight w:val="300"/>
          <w:jc w:val="center"/>
        </w:trPr>
        <w:tc>
          <w:tcPr>
            <w:tcW w:w="2273" w:type="dxa"/>
            <w:vMerge w:val="restart"/>
            <w:tcBorders>
              <w:top w:val="single" w:sz="6" w:space="0" w:color="000000"/>
              <w:left w:val="single" w:sz="6" w:space="0" w:color="000000"/>
              <w:bottom w:val="single" w:sz="2" w:space="0" w:color="000000"/>
              <w:right w:val="single" w:sz="2" w:space="0" w:color="000000"/>
            </w:tcBorders>
            <w:shd w:val="clear" w:color="auto" w:fill="auto"/>
            <w:vAlign w:val="center"/>
            <w:hideMark/>
          </w:tcPr>
          <w:p w14:paraId="43E06D4E"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Compromiso de funciones</w:t>
            </w:r>
            <w:r w:rsidRPr="00D50F5C">
              <w:rPr>
                <w:rFonts w:ascii="Arial" w:eastAsia="Times New Roman" w:hAnsi="Arial" w:cs="Arial"/>
                <w:color w:val="000000"/>
                <w:lang w:val="es-CO" w:eastAsia="es-CO"/>
              </w:rPr>
              <w:t> </w:t>
            </w:r>
          </w:p>
        </w:tc>
        <w:tc>
          <w:tcPr>
            <w:tcW w:w="5274" w:type="dxa"/>
            <w:tcBorders>
              <w:top w:val="single" w:sz="6" w:space="0" w:color="000000"/>
              <w:left w:val="nil"/>
              <w:bottom w:val="single" w:sz="2" w:space="0" w:color="000000"/>
              <w:right w:val="single" w:sz="2" w:space="0" w:color="000000"/>
            </w:tcBorders>
            <w:shd w:val="clear" w:color="auto" w:fill="auto"/>
            <w:hideMark/>
          </w:tcPr>
          <w:p w14:paraId="13CE1C49"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Error en uso</w:t>
            </w:r>
            <w:r w:rsidRPr="00D50F5C">
              <w:rPr>
                <w:rFonts w:ascii="Arial" w:eastAsia="Times New Roman" w:hAnsi="Arial" w:cs="Arial"/>
                <w:color w:val="000000"/>
                <w:lang w:val="es-CO" w:eastAsia="es-CO"/>
              </w:rPr>
              <w:t> </w:t>
            </w:r>
          </w:p>
        </w:tc>
        <w:tc>
          <w:tcPr>
            <w:tcW w:w="1318" w:type="dxa"/>
            <w:tcBorders>
              <w:top w:val="single" w:sz="6" w:space="0" w:color="000000"/>
              <w:left w:val="nil"/>
              <w:bottom w:val="single" w:sz="2" w:space="0" w:color="000000"/>
              <w:right w:val="single" w:sz="6" w:space="0" w:color="000000"/>
            </w:tcBorders>
            <w:shd w:val="clear" w:color="auto" w:fill="auto"/>
            <w:vAlign w:val="center"/>
            <w:hideMark/>
          </w:tcPr>
          <w:p w14:paraId="651FD2EA"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w:t>
            </w:r>
            <w:r w:rsidRPr="00D50F5C">
              <w:rPr>
                <w:rFonts w:ascii="Arial" w:eastAsia="Times New Roman" w:hAnsi="Arial" w:cs="Arial"/>
                <w:color w:val="000000"/>
                <w:lang w:val="es-CO" w:eastAsia="es-CO"/>
              </w:rPr>
              <w:t> </w:t>
            </w:r>
          </w:p>
        </w:tc>
      </w:tr>
      <w:tr w:rsidR="00404CB9" w:rsidRPr="00D50F5C" w14:paraId="7E74F96D" w14:textId="77777777" w:rsidTr="00404CB9">
        <w:trPr>
          <w:trHeight w:val="300"/>
          <w:jc w:val="center"/>
        </w:trPr>
        <w:tc>
          <w:tcPr>
            <w:tcW w:w="0" w:type="auto"/>
            <w:vMerge/>
            <w:tcBorders>
              <w:top w:val="single" w:sz="6" w:space="0" w:color="000000"/>
              <w:left w:val="single" w:sz="6" w:space="0" w:color="000000"/>
              <w:bottom w:val="single" w:sz="2" w:space="0" w:color="000000"/>
              <w:right w:val="single" w:sz="2" w:space="0" w:color="000000"/>
            </w:tcBorders>
            <w:shd w:val="clear" w:color="auto" w:fill="auto"/>
            <w:vAlign w:val="center"/>
            <w:hideMark/>
          </w:tcPr>
          <w:p w14:paraId="2F5940D3"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2" w:space="0" w:color="000000"/>
              <w:right w:val="single" w:sz="2" w:space="0" w:color="000000"/>
            </w:tcBorders>
            <w:shd w:val="clear" w:color="auto" w:fill="auto"/>
            <w:hideMark/>
          </w:tcPr>
          <w:p w14:paraId="0E18BB7E"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Abuso de derechos o permisos</w:t>
            </w:r>
            <w:r w:rsidRPr="00D50F5C">
              <w:rPr>
                <w:rFonts w:ascii="Arial" w:eastAsia="Times New Roman" w:hAnsi="Arial" w:cs="Arial"/>
                <w:color w:val="000000"/>
                <w:lang w:val="es-CO" w:eastAsia="es-CO"/>
              </w:rPr>
              <w:t> </w:t>
            </w:r>
          </w:p>
        </w:tc>
        <w:tc>
          <w:tcPr>
            <w:tcW w:w="1318" w:type="dxa"/>
            <w:tcBorders>
              <w:top w:val="nil"/>
              <w:left w:val="nil"/>
              <w:bottom w:val="single" w:sz="2" w:space="0" w:color="000000"/>
              <w:right w:val="single" w:sz="6" w:space="0" w:color="000000"/>
            </w:tcBorders>
            <w:shd w:val="clear" w:color="auto" w:fill="auto"/>
            <w:vAlign w:val="center"/>
            <w:hideMark/>
          </w:tcPr>
          <w:p w14:paraId="65DD8645"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 D</w:t>
            </w:r>
            <w:r w:rsidRPr="00D50F5C">
              <w:rPr>
                <w:rFonts w:ascii="Arial" w:eastAsia="Times New Roman" w:hAnsi="Arial" w:cs="Arial"/>
                <w:color w:val="000000"/>
                <w:lang w:val="es-CO" w:eastAsia="es-CO"/>
              </w:rPr>
              <w:t> </w:t>
            </w:r>
          </w:p>
        </w:tc>
      </w:tr>
      <w:tr w:rsidR="00404CB9" w:rsidRPr="00D50F5C" w14:paraId="1ED772BB" w14:textId="77777777" w:rsidTr="00404CB9">
        <w:trPr>
          <w:trHeight w:val="300"/>
          <w:jc w:val="center"/>
        </w:trPr>
        <w:tc>
          <w:tcPr>
            <w:tcW w:w="0" w:type="auto"/>
            <w:vMerge/>
            <w:tcBorders>
              <w:top w:val="single" w:sz="6" w:space="0" w:color="000000"/>
              <w:left w:val="single" w:sz="6" w:space="0" w:color="000000"/>
              <w:bottom w:val="single" w:sz="2" w:space="0" w:color="000000"/>
              <w:right w:val="single" w:sz="2" w:space="0" w:color="000000"/>
            </w:tcBorders>
            <w:shd w:val="clear" w:color="auto" w:fill="auto"/>
            <w:vAlign w:val="center"/>
            <w:hideMark/>
          </w:tcPr>
          <w:p w14:paraId="6891CE2B"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2" w:space="0" w:color="000000"/>
              <w:right w:val="single" w:sz="2" w:space="0" w:color="000000"/>
            </w:tcBorders>
            <w:shd w:val="clear" w:color="auto" w:fill="auto"/>
            <w:hideMark/>
          </w:tcPr>
          <w:p w14:paraId="3C9F4653"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Falsificación de derechos o permisos</w:t>
            </w:r>
            <w:r w:rsidRPr="00D50F5C">
              <w:rPr>
                <w:rFonts w:ascii="Arial" w:eastAsia="Times New Roman" w:hAnsi="Arial" w:cs="Arial"/>
                <w:color w:val="000000"/>
                <w:lang w:val="es-CO" w:eastAsia="es-CO"/>
              </w:rPr>
              <w:t> </w:t>
            </w:r>
          </w:p>
        </w:tc>
        <w:tc>
          <w:tcPr>
            <w:tcW w:w="1318" w:type="dxa"/>
            <w:tcBorders>
              <w:top w:val="nil"/>
              <w:left w:val="nil"/>
              <w:bottom w:val="single" w:sz="2" w:space="0" w:color="000000"/>
              <w:right w:val="single" w:sz="6" w:space="0" w:color="000000"/>
            </w:tcBorders>
            <w:shd w:val="clear" w:color="auto" w:fill="auto"/>
            <w:vAlign w:val="center"/>
            <w:hideMark/>
          </w:tcPr>
          <w:p w14:paraId="4559BDE9"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D</w:t>
            </w:r>
            <w:r w:rsidRPr="00D50F5C">
              <w:rPr>
                <w:rFonts w:ascii="Arial" w:eastAsia="Times New Roman" w:hAnsi="Arial" w:cs="Arial"/>
                <w:color w:val="000000"/>
                <w:lang w:val="es-CO" w:eastAsia="es-CO"/>
              </w:rPr>
              <w:t> </w:t>
            </w:r>
          </w:p>
        </w:tc>
      </w:tr>
      <w:tr w:rsidR="00404CB9" w:rsidRPr="00D50F5C" w14:paraId="58BC78C3" w14:textId="77777777" w:rsidTr="00404CB9">
        <w:trPr>
          <w:trHeight w:val="300"/>
          <w:jc w:val="center"/>
        </w:trPr>
        <w:tc>
          <w:tcPr>
            <w:tcW w:w="0" w:type="auto"/>
            <w:vMerge/>
            <w:tcBorders>
              <w:top w:val="single" w:sz="6" w:space="0" w:color="000000"/>
              <w:left w:val="single" w:sz="6" w:space="0" w:color="000000"/>
              <w:bottom w:val="single" w:sz="2" w:space="0" w:color="000000"/>
              <w:right w:val="single" w:sz="2" w:space="0" w:color="000000"/>
            </w:tcBorders>
            <w:shd w:val="clear" w:color="auto" w:fill="auto"/>
            <w:vAlign w:val="center"/>
            <w:hideMark/>
          </w:tcPr>
          <w:p w14:paraId="4A5936AA"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2" w:space="0" w:color="000000"/>
              <w:right w:val="single" w:sz="2" w:space="0" w:color="000000"/>
            </w:tcBorders>
            <w:shd w:val="clear" w:color="auto" w:fill="auto"/>
            <w:hideMark/>
          </w:tcPr>
          <w:p w14:paraId="5B930394"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Negación de acciones</w:t>
            </w:r>
            <w:r w:rsidRPr="00D50F5C">
              <w:rPr>
                <w:rFonts w:ascii="Arial" w:eastAsia="Times New Roman" w:hAnsi="Arial" w:cs="Arial"/>
                <w:color w:val="000000"/>
                <w:lang w:val="es-CO" w:eastAsia="es-CO"/>
              </w:rPr>
              <w:t> </w:t>
            </w:r>
          </w:p>
        </w:tc>
        <w:tc>
          <w:tcPr>
            <w:tcW w:w="1318" w:type="dxa"/>
            <w:tcBorders>
              <w:top w:val="nil"/>
              <w:left w:val="nil"/>
              <w:bottom w:val="single" w:sz="2" w:space="0" w:color="000000"/>
              <w:right w:val="single" w:sz="6" w:space="0" w:color="000000"/>
            </w:tcBorders>
            <w:shd w:val="clear" w:color="auto" w:fill="auto"/>
            <w:vAlign w:val="center"/>
            <w:hideMark/>
          </w:tcPr>
          <w:p w14:paraId="31FD2D38"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D</w:t>
            </w:r>
            <w:r w:rsidRPr="00D50F5C">
              <w:rPr>
                <w:rFonts w:ascii="Arial" w:eastAsia="Times New Roman" w:hAnsi="Arial" w:cs="Arial"/>
                <w:color w:val="000000"/>
                <w:lang w:val="es-CO" w:eastAsia="es-CO"/>
              </w:rPr>
              <w:t> </w:t>
            </w:r>
          </w:p>
        </w:tc>
      </w:tr>
      <w:tr w:rsidR="00404CB9" w:rsidRPr="00D50F5C" w14:paraId="556A1541" w14:textId="77777777" w:rsidTr="00404CB9">
        <w:trPr>
          <w:trHeight w:val="300"/>
          <w:jc w:val="center"/>
        </w:trPr>
        <w:tc>
          <w:tcPr>
            <w:tcW w:w="0" w:type="auto"/>
            <w:vMerge/>
            <w:tcBorders>
              <w:top w:val="single" w:sz="6" w:space="0" w:color="000000"/>
              <w:left w:val="single" w:sz="6" w:space="0" w:color="000000"/>
              <w:bottom w:val="single" w:sz="2" w:space="0" w:color="000000"/>
              <w:right w:val="single" w:sz="2" w:space="0" w:color="000000"/>
            </w:tcBorders>
            <w:shd w:val="clear" w:color="auto" w:fill="auto"/>
            <w:vAlign w:val="center"/>
            <w:hideMark/>
          </w:tcPr>
          <w:p w14:paraId="5171AC40" w14:textId="77777777" w:rsidR="00404CB9" w:rsidRPr="00D50F5C" w:rsidRDefault="00404CB9" w:rsidP="00404CB9">
            <w:pPr>
              <w:rPr>
                <w:rFonts w:ascii="Arial" w:eastAsia="Times New Roman" w:hAnsi="Arial" w:cs="Arial"/>
                <w:color w:val="000000"/>
                <w:lang w:val="es-CO" w:eastAsia="es-CO"/>
              </w:rPr>
            </w:pPr>
          </w:p>
        </w:tc>
        <w:tc>
          <w:tcPr>
            <w:tcW w:w="5274" w:type="dxa"/>
            <w:tcBorders>
              <w:top w:val="nil"/>
              <w:left w:val="nil"/>
              <w:bottom w:val="single" w:sz="6" w:space="0" w:color="000000"/>
              <w:right w:val="single" w:sz="2" w:space="0" w:color="000000"/>
            </w:tcBorders>
            <w:shd w:val="clear" w:color="auto" w:fill="auto"/>
            <w:hideMark/>
          </w:tcPr>
          <w:p w14:paraId="10EA042C"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Violación de la disponibilidad de personal</w:t>
            </w:r>
            <w:r w:rsidRPr="00D50F5C">
              <w:rPr>
                <w:rFonts w:ascii="Arial" w:eastAsia="Times New Roman" w:hAnsi="Arial" w:cs="Arial"/>
                <w:color w:val="000000"/>
                <w:lang w:val="es-CO" w:eastAsia="es-CO"/>
              </w:rPr>
              <w:t> </w:t>
            </w:r>
          </w:p>
        </w:tc>
        <w:tc>
          <w:tcPr>
            <w:tcW w:w="1318" w:type="dxa"/>
            <w:tcBorders>
              <w:top w:val="nil"/>
              <w:left w:val="nil"/>
              <w:bottom w:val="single" w:sz="6" w:space="0" w:color="000000"/>
              <w:right w:val="single" w:sz="6" w:space="0" w:color="000000"/>
            </w:tcBorders>
            <w:shd w:val="clear" w:color="auto" w:fill="auto"/>
            <w:vAlign w:val="center"/>
            <w:hideMark/>
          </w:tcPr>
          <w:p w14:paraId="7CAEB531" w14:textId="77777777" w:rsidR="00404CB9" w:rsidRPr="00D50F5C" w:rsidRDefault="00404CB9" w:rsidP="00404CB9">
            <w:pPr>
              <w:keepNext/>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 D, E</w:t>
            </w:r>
            <w:r w:rsidRPr="00D50F5C">
              <w:rPr>
                <w:rFonts w:ascii="Arial" w:eastAsia="Times New Roman" w:hAnsi="Arial" w:cs="Arial"/>
                <w:color w:val="000000"/>
                <w:lang w:val="es-CO" w:eastAsia="es-CO"/>
              </w:rPr>
              <w:t> </w:t>
            </w:r>
          </w:p>
        </w:tc>
      </w:tr>
    </w:tbl>
    <w:p w14:paraId="61BE5393" w14:textId="77777777" w:rsidR="00404CB9" w:rsidRPr="00D50F5C" w:rsidRDefault="00404CB9" w:rsidP="00404CB9">
      <w:pPr>
        <w:pStyle w:val="Descripcin"/>
        <w:jc w:val="center"/>
        <w:rPr>
          <w:rFonts w:ascii="Arial" w:hAnsi="Arial" w:cs="Arial"/>
          <w:color w:val="00863C"/>
        </w:rPr>
      </w:pPr>
      <w:r w:rsidRPr="00D50F5C">
        <w:rPr>
          <w:rFonts w:ascii="Arial" w:hAnsi="Arial" w:cs="Arial"/>
          <w:color w:val="00863C"/>
        </w:rPr>
        <w:t>Fuente: Adoptado de ISO 27005:2018</w:t>
      </w:r>
    </w:p>
    <w:p w14:paraId="5D991CFF" w14:textId="77777777" w:rsidR="00404CB9" w:rsidRPr="00D50F5C" w:rsidRDefault="00404CB9" w:rsidP="00404CB9">
      <w:pPr>
        <w:jc w:val="both"/>
        <w:textAlignment w:val="baseline"/>
        <w:rPr>
          <w:rFonts w:ascii="Arial" w:hAnsi="Arial" w:cs="Arial"/>
          <w:lang w:val="es-CO"/>
        </w:rPr>
      </w:pPr>
      <w:r w:rsidRPr="00D50F5C">
        <w:rPr>
          <w:rFonts w:ascii="Arial" w:hAnsi="Arial" w:cs="Arial"/>
          <w:lang w:val="es-CO"/>
        </w:rPr>
        <w:t>Aparte de las amenazas por tipo, se debe prestar especial atención a las fuentes de amenaza humana, como se listan en la tabla 6. </w:t>
      </w:r>
    </w:p>
    <w:p w14:paraId="55FA405F" w14:textId="77777777" w:rsidR="00404CB9" w:rsidRPr="00D50F5C" w:rsidRDefault="00404CB9" w:rsidP="00404CB9">
      <w:pPr>
        <w:jc w:val="both"/>
        <w:textAlignment w:val="baseline"/>
        <w:rPr>
          <w:rFonts w:ascii="Arial" w:eastAsia="Times New Roman" w:hAnsi="Arial" w:cs="Arial"/>
          <w:color w:val="000000"/>
          <w:sz w:val="18"/>
          <w:szCs w:val="18"/>
          <w:lang w:val="es-CO" w:eastAsia="es-CO"/>
        </w:rPr>
      </w:pPr>
    </w:p>
    <w:p w14:paraId="7C845F44" w14:textId="77777777" w:rsidR="00404CB9" w:rsidRPr="00D50F5C" w:rsidRDefault="00404CB9" w:rsidP="00404CB9">
      <w:pPr>
        <w:pStyle w:val="Descripcin"/>
        <w:keepNext/>
        <w:jc w:val="center"/>
        <w:rPr>
          <w:rFonts w:ascii="Arial" w:hAnsi="Arial" w:cs="Arial"/>
          <w:color w:val="00863C"/>
        </w:rPr>
      </w:pPr>
      <w:bookmarkStart w:id="41" w:name="_Toc61019423"/>
      <w:bookmarkStart w:id="42" w:name="_Toc61019476"/>
      <w:bookmarkStart w:id="43" w:name="_Toc61019518"/>
      <w:bookmarkStart w:id="44" w:name="_Toc61019569"/>
      <w:bookmarkStart w:id="45" w:name="_Toc61019618"/>
      <w:r w:rsidRPr="00D50F5C">
        <w:rPr>
          <w:rFonts w:ascii="Arial" w:hAnsi="Arial" w:cs="Arial"/>
          <w:color w:val="00863C"/>
        </w:rPr>
        <w:t xml:space="preserve">Tabla </w:t>
      </w:r>
      <w:r w:rsidRPr="00D50F5C">
        <w:rPr>
          <w:rFonts w:ascii="Arial" w:hAnsi="Arial" w:cs="Arial"/>
          <w:color w:val="00863C"/>
        </w:rPr>
        <w:fldChar w:fldCharType="begin"/>
      </w:r>
      <w:r w:rsidRPr="00D50F5C">
        <w:rPr>
          <w:rFonts w:ascii="Arial" w:hAnsi="Arial" w:cs="Arial"/>
          <w:color w:val="00863C"/>
        </w:rPr>
        <w:instrText xml:space="preserve"> SEQ Tabla \* ARABIC </w:instrText>
      </w:r>
      <w:r w:rsidRPr="00D50F5C">
        <w:rPr>
          <w:rFonts w:ascii="Arial" w:hAnsi="Arial" w:cs="Arial"/>
          <w:color w:val="00863C"/>
        </w:rPr>
        <w:fldChar w:fldCharType="separate"/>
      </w:r>
      <w:r w:rsidRPr="00D50F5C">
        <w:rPr>
          <w:rFonts w:ascii="Arial" w:hAnsi="Arial" w:cs="Arial"/>
          <w:noProof/>
          <w:color w:val="00863C"/>
        </w:rPr>
        <w:t>6</w:t>
      </w:r>
      <w:r w:rsidRPr="00D50F5C">
        <w:rPr>
          <w:rFonts w:ascii="Arial" w:hAnsi="Arial" w:cs="Arial"/>
          <w:color w:val="00863C"/>
        </w:rPr>
        <w:fldChar w:fldCharType="end"/>
      </w:r>
      <w:r w:rsidRPr="00D50F5C">
        <w:rPr>
          <w:rFonts w:ascii="Arial" w:hAnsi="Arial" w:cs="Arial"/>
          <w:color w:val="00863C"/>
        </w:rPr>
        <w:t>. Tabla de amenazas dirigida por el hombre</w:t>
      </w:r>
      <w:bookmarkEnd w:id="41"/>
      <w:bookmarkEnd w:id="42"/>
      <w:bookmarkEnd w:id="43"/>
      <w:bookmarkEnd w:id="44"/>
      <w:bookmarkEnd w:id="45"/>
    </w:p>
    <w:tbl>
      <w:tblPr>
        <w:tblW w:w="937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7"/>
        <w:gridCol w:w="3780"/>
        <w:gridCol w:w="3360"/>
      </w:tblGrid>
      <w:tr w:rsidR="00404CB9" w:rsidRPr="00D50F5C" w14:paraId="726A6AD8" w14:textId="77777777" w:rsidTr="00404CB9">
        <w:trPr>
          <w:trHeight w:val="938"/>
        </w:trPr>
        <w:tc>
          <w:tcPr>
            <w:tcW w:w="2237" w:type="dxa"/>
            <w:tcBorders>
              <w:top w:val="single" w:sz="6" w:space="0" w:color="000000"/>
              <w:left w:val="single" w:sz="6" w:space="0" w:color="000000"/>
              <w:bottom w:val="single" w:sz="6" w:space="0" w:color="000000"/>
              <w:right w:val="single" w:sz="2" w:space="0" w:color="000000"/>
            </w:tcBorders>
            <w:shd w:val="clear" w:color="auto" w:fill="00863C"/>
            <w:vAlign w:val="center"/>
            <w:hideMark/>
          </w:tcPr>
          <w:p w14:paraId="7D479CF9" w14:textId="77777777" w:rsidR="00404CB9" w:rsidRPr="00D50F5C" w:rsidRDefault="00404CB9" w:rsidP="00404CB9">
            <w:pPr>
              <w:jc w:val="center"/>
              <w:textAlignment w:val="baseline"/>
              <w:rPr>
                <w:rFonts w:ascii="Arial" w:eastAsia="Times New Roman" w:hAnsi="Arial" w:cs="Arial"/>
                <w:b/>
                <w:bCs/>
                <w:color w:val="FFFFFF" w:themeColor="background1"/>
                <w:lang w:val="es-CO" w:eastAsia="es-CO"/>
              </w:rPr>
            </w:pPr>
            <w:r w:rsidRPr="00D50F5C">
              <w:rPr>
                <w:rFonts w:ascii="Arial" w:eastAsia="Times New Roman" w:hAnsi="Arial" w:cs="Arial"/>
                <w:b/>
                <w:bCs/>
                <w:color w:val="FFFFFF" w:themeColor="background1"/>
                <w:lang w:eastAsia="es-CO"/>
              </w:rPr>
              <w:t>ORIGEN DE LA AMENAZA</w:t>
            </w:r>
          </w:p>
        </w:tc>
        <w:tc>
          <w:tcPr>
            <w:tcW w:w="3780" w:type="dxa"/>
            <w:tcBorders>
              <w:top w:val="single" w:sz="6" w:space="0" w:color="000000"/>
              <w:left w:val="nil"/>
              <w:bottom w:val="single" w:sz="6" w:space="0" w:color="000000"/>
              <w:right w:val="single" w:sz="2" w:space="0" w:color="000000"/>
            </w:tcBorders>
            <w:shd w:val="clear" w:color="auto" w:fill="00863C"/>
            <w:vAlign w:val="center"/>
            <w:hideMark/>
          </w:tcPr>
          <w:p w14:paraId="3F5E049A" w14:textId="77777777" w:rsidR="00404CB9" w:rsidRPr="00D50F5C" w:rsidRDefault="00404CB9" w:rsidP="00404CB9">
            <w:pPr>
              <w:jc w:val="center"/>
              <w:textAlignment w:val="baseline"/>
              <w:rPr>
                <w:rFonts w:ascii="Arial" w:eastAsia="Times New Roman" w:hAnsi="Arial" w:cs="Arial"/>
                <w:b/>
                <w:bCs/>
                <w:color w:val="FFFFFF" w:themeColor="background1"/>
                <w:lang w:val="es-CO" w:eastAsia="es-CO"/>
              </w:rPr>
            </w:pPr>
            <w:r w:rsidRPr="00D50F5C">
              <w:rPr>
                <w:rFonts w:ascii="Arial" w:eastAsia="Times New Roman" w:hAnsi="Arial" w:cs="Arial"/>
                <w:b/>
                <w:bCs/>
                <w:color w:val="FFFFFF" w:themeColor="background1"/>
                <w:lang w:eastAsia="es-CO"/>
              </w:rPr>
              <w:t>MOTIVACIÓN</w:t>
            </w:r>
          </w:p>
        </w:tc>
        <w:tc>
          <w:tcPr>
            <w:tcW w:w="3360" w:type="dxa"/>
            <w:tcBorders>
              <w:top w:val="single" w:sz="6" w:space="0" w:color="000000"/>
              <w:left w:val="nil"/>
              <w:bottom w:val="single" w:sz="6" w:space="0" w:color="000000"/>
              <w:right w:val="single" w:sz="6" w:space="0" w:color="000000"/>
            </w:tcBorders>
            <w:shd w:val="clear" w:color="auto" w:fill="00863C"/>
            <w:vAlign w:val="center"/>
            <w:hideMark/>
          </w:tcPr>
          <w:p w14:paraId="14E36370" w14:textId="77777777" w:rsidR="00404CB9" w:rsidRPr="00D50F5C" w:rsidRDefault="00404CB9" w:rsidP="00404CB9">
            <w:pPr>
              <w:jc w:val="center"/>
              <w:textAlignment w:val="baseline"/>
              <w:rPr>
                <w:rFonts w:ascii="Arial" w:eastAsia="Times New Roman" w:hAnsi="Arial" w:cs="Arial"/>
                <w:b/>
                <w:bCs/>
                <w:color w:val="FFFFFF" w:themeColor="background1"/>
                <w:lang w:val="es-CO" w:eastAsia="es-CO"/>
              </w:rPr>
            </w:pPr>
            <w:r w:rsidRPr="00D50F5C">
              <w:rPr>
                <w:rFonts w:ascii="Arial" w:eastAsia="Times New Roman" w:hAnsi="Arial" w:cs="Arial"/>
                <w:b/>
                <w:bCs/>
                <w:color w:val="FFFFFF" w:themeColor="background1"/>
                <w:lang w:eastAsia="es-CO"/>
              </w:rPr>
              <w:t>POSIBLES CONSECUENCIAS</w:t>
            </w:r>
          </w:p>
        </w:tc>
      </w:tr>
      <w:tr w:rsidR="00404CB9" w:rsidRPr="00D50F5C" w14:paraId="61AC78C6" w14:textId="77777777" w:rsidTr="00404CB9">
        <w:trPr>
          <w:trHeight w:val="1378"/>
        </w:trPr>
        <w:tc>
          <w:tcPr>
            <w:tcW w:w="2237" w:type="dxa"/>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7791D248"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Hacker</w:t>
            </w:r>
          </w:p>
        </w:tc>
        <w:tc>
          <w:tcPr>
            <w:tcW w:w="3780" w:type="dxa"/>
            <w:tcBorders>
              <w:top w:val="single" w:sz="6" w:space="0" w:color="000000"/>
              <w:left w:val="nil"/>
              <w:bottom w:val="single" w:sz="6" w:space="0" w:color="000000"/>
              <w:right w:val="single" w:sz="2" w:space="0" w:color="000000"/>
            </w:tcBorders>
            <w:shd w:val="clear" w:color="auto" w:fill="auto"/>
            <w:vAlign w:val="center"/>
            <w:hideMark/>
          </w:tcPr>
          <w:p w14:paraId="303D1110" w14:textId="77777777" w:rsidR="00404CB9" w:rsidRPr="00D50F5C" w:rsidRDefault="00404CB9" w:rsidP="00404CB9">
            <w:pP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Reto o desafío</w:t>
            </w:r>
            <w:r w:rsidRPr="00D50F5C">
              <w:rPr>
                <w:rFonts w:ascii="Arial" w:eastAsia="Times New Roman" w:hAnsi="Arial" w:cs="Arial"/>
                <w:color w:val="000000"/>
                <w:lang w:val="es-CO" w:eastAsia="es-CO"/>
              </w:rPr>
              <w:t> </w:t>
            </w:r>
          </w:p>
          <w:p w14:paraId="31C464DC" w14:textId="77777777" w:rsidR="00404CB9" w:rsidRPr="00D50F5C" w:rsidRDefault="00404CB9" w:rsidP="00404CB9">
            <w:pP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Ego</w:t>
            </w:r>
            <w:r w:rsidRPr="00D50F5C">
              <w:rPr>
                <w:rFonts w:ascii="Arial" w:eastAsia="Times New Roman" w:hAnsi="Arial" w:cs="Arial"/>
                <w:color w:val="000000"/>
                <w:lang w:val="es-CO" w:eastAsia="es-CO"/>
              </w:rPr>
              <w:t> </w:t>
            </w:r>
          </w:p>
          <w:p w14:paraId="565E21CA" w14:textId="77777777" w:rsidR="00404CB9" w:rsidRPr="00D50F5C" w:rsidRDefault="00404CB9" w:rsidP="00404CB9">
            <w:pP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Rebelión</w:t>
            </w:r>
            <w:r w:rsidRPr="00D50F5C">
              <w:rPr>
                <w:rFonts w:ascii="Arial" w:eastAsia="Times New Roman" w:hAnsi="Arial" w:cs="Arial"/>
                <w:color w:val="000000"/>
                <w:lang w:val="es-CO" w:eastAsia="es-CO"/>
              </w:rPr>
              <w:t> </w:t>
            </w:r>
          </w:p>
          <w:p w14:paraId="7443225D" w14:textId="77777777" w:rsidR="00404CB9" w:rsidRPr="00D50F5C" w:rsidRDefault="00404CB9" w:rsidP="00404CB9">
            <w:pP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Estatus</w:t>
            </w:r>
            <w:r w:rsidRPr="00D50F5C">
              <w:rPr>
                <w:rFonts w:ascii="Arial" w:eastAsia="Times New Roman" w:hAnsi="Arial" w:cs="Arial"/>
                <w:color w:val="000000"/>
                <w:lang w:val="es-CO" w:eastAsia="es-CO"/>
              </w:rPr>
              <w:t> </w:t>
            </w:r>
          </w:p>
          <w:p w14:paraId="4E8A3DC6" w14:textId="77777777" w:rsidR="00404CB9" w:rsidRPr="00D50F5C" w:rsidRDefault="00404CB9" w:rsidP="00404CB9">
            <w:pP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Dinero</w:t>
            </w:r>
            <w:r w:rsidRPr="00D50F5C">
              <w:rPr>
                <w:rFonts w:ascii="Arial" w:eastAsia="Times New Roman" w:hAnsi="Arial" w:cs="Arial"/>
                <w:color w:val="000000"/>
                <w:lang w:val="es-CO" w:eastAsia="es-CO"/>
              </w:rPr>
              <w:t> </w:t>
            </w:r>
          </w:p>
          <w:p w14:paraId="2870B5AA" w14:textId="77777777" w:rsidR="00404CB9" w:rsidRPr="00D50F5C" w:rsidRDefault="00404CB9" w:rsidP="00404CB9">
            <w:pPr>
              <w:textAlignment w:val="baseline"/>
              <w:rPr>
                <w:rFonts w:ascii="Arial" w:eastAsia="Times New Roman" w:hAnsi="Arial" w:cs="Arial"/>
                <w:color w:val="000000"/>
                <w:lang w:val="es-CO" w:eastAsia="es-CO"/>
              </w:rPr>
            </w:pPr>
          </w:p>
        </w:tc>
        <w:tc>
          <w:tcPr>
            <w:tcW w:w="3360" w:type="dxa"/>
            <w:tcBorders>
              <w:top w:val="single" w:sz="6" w:space="0" w:color="000000"/>
              <w:left w:val="nil"/>
              <w:bottom w:val="single" w:sz="6" w:space="0" w:color="000000"/>
              <w:right w:val="single" w:sz="6" w:space="0" w:color="000000"/>
            </w:tcBorders>
            <w:shd w:val="clear" w:color="auto" w:fill="auto"/>
            <w:vAlign w:val="center"/>
            <w:hideMark/>
          </w:tcPr>
          <w:p w14:paraId="06F60158"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Hackeo</w:t>
            </w:r>
            <w:r w:rsidRPr="00D50F5C">
              <w:rPr>
                <w:rFonts w:ascii="Arial" w:eastAsia="Times New Roman" w:hAnsi="Arial" w:cs="Arial"/>
                <w:color w:val="000000"/>
                <w:lang w:val="es-CO" w:eastAsia="es-CO"/>
              </w:rPr>
              <w:t> </w:t>
            </w:r>
          </w:p>
          <w:p w14:paraId="269E447E"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Sistema de intrusión (Robo)</w:t>
            </w:r>
            <w:r w:rsidRPr="00D50F5C">
              <w:rPr>
                <w:rFonts w:ascii="Arial" w:eastAsia="Times New Roman" w:hAnsi="Arial" w:cs="Arial"/>
                <w:color w:val="000000"/>
                <w:lang w:val="es-CO" w:eastAsia="es-CO"/>
              </w:rPr>
              <w:t> </w:t>
            </w:r>
          </w:p>
          <w:p w14:paraId="20B6601B" w14:textId="77777777" w:rsidR="00404CB9" w:rsidRPr="00D50F5C" w:rsidRDefault="00404CB9" w:rsidP="00404CB9">
            <w:pPr>
              <w:jc w:val="center"/>
              <w:textAlignment w:val="baseline"/>
              <w:rPr>
                <w:rFonts w:ascii="Arial" w:eastAsia="Times New Roman" w:hAnsi="Arial" w:cs="Arial"/>
                <w:color w:val="000000"/>
                <w:lang w:eastAsia="es-CO"/>
              </w:rPr>
            </w:pPr>
            <w:r w:rsidRPr="00D50F5C">
              <w:rPr>
                <w:rFonts w:ascii="Arial" w:eastAsia="Times New Roman" w:hAnsi="Arial" w:cs="Arial"/>
                <w:color w:val="000000"/>
                <w:lang w:eastAsia="es-CO"/>
              </w:rPr>
              <w:t>Sistema de acceso no autorizado</w:t>
            </w:r>
          </w:p>
          <w:p w14:paraId="0F91A67B"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Ingeniería Social</w:t>
            </w:r>
          </w:p>
        </w:tc>
      </w:tr>
      <w:tr w:rsidR="00404CB9" w:rsidRPr="00D50F5C" w14:paraId="094E9FB2" w14:textId="77777777" w:rsidTr="00404CB9">
        <w:trPr>
          <w:trHeight w:val="1334"/>
        </w:trPr>
        <w:tc>
          <w:tcPr>
            <w:tcW w:w="2237" w:type="dxa"/>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30A237B2"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lastRenderedPageBreak/>
              <w:t>Delincuencia informática</w:t>
            </w:r>
            <w:r w:rsidRPr="00D50F5C">
              <w:rPr>
                <w:rFonts w:ascii="Arial" w:eastAsia="Times New Roman" w:hAnsi="Arial" w:cs="Arial"/>
                <w:color w:val="000000"/>
                <w:lang w:val="es-CO" w:eastAsia="es-CO"/>
              </w:rPr>
              <w:t> </w:t>
            </w:r>
          </w:p>
        </w:tc>
        <w:tc>
          <w:tcPr>
            <w:tcW w:w="3780" w:type="dxa"/>
            <w:tcBorders>
              <w:top w:val="single" w:sz="6" w:space="0" w:color="000000"/>
              <w:left w:val="nil"/>
              <w:bottom w:val="single" w:sz="6" w:space="0" w:color="000000"/>
              <w:right w:val="single" w:sz="2" w:space="0" w:color="000000"/>
            </w:tcBorders>
            <w:shd w:val="clear" w:color="auto" w:fill="auto"/>
            <w:vAlign w:val="center"/>
            <w:hideMark/>
          </w:tcPr>
          <w:p w14:paraId="5A3F737D" w14:textId="77777777" w:rsidR="00404CB9" w:rsidRPr="00D50F5C" w:rsidRDefault="00404CB9" w:rsidP="00404CB9">
            <w:pP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Destrucción de información</w:t>
            </w:r>
            <w:r w:rsidRPr="00D50F5C">
              <w:rPr>
                <w:rFonts w:ascii="Arial" w:eastAsia="Times New Roman" w:hAnsi="Arial" w:cs="Arial"/>
                <w:color w:val="000000"/>
                <w:lang w:val="es-CO" w:eastAsia="es-CO"/>
              </w:rPr>
              <w:t> </w:t>
            </w:r>
          </w:p>
          <w:p w14:paraId="4F3E7BB8" w14:textId="77777777" w:rsidR="00404CB9" w:rsidRPr="00D50F5C" w:rsidRDefault="00404CB9" w:rsidP="00404CB9">
            <w:pP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Divulgación ilegal de información </w:t>
            </w:r>
            <w:r w:rsidRPr="00D50F5C">
              <w:rPr>
                <w:rFonts w:ascii="Arial" w:eastAsia="Times New Roman" w:hAnsi="Arial" w:cs="Arial"/>
                <w:color w:val="000000"/>
                <w:lang w:val="es-CO" w:eastAsia="es-CO"/>
              </w:rPr>
              <w:t> </w:t>
            </w:r>
          </w:p>
          <w:p w14:paraId="2B1D1E9B" w14:textId="77777777" w:rsidR="00404CB9" w:rsidRPr="00D50F5C" w:rsidRDefault="00404CB9" w:rsidP="00404CB9">
            <w:pP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Ganancia económica (Dinero)</w:t>
            </w:r>
            <w:r w:rsidRPr="00D50F5C">
              <w:rPr>
                <w:rFonts w:ascii="Arial" w:eastAsia="Times New Roman" w:hAnsi="Arial" w:cs="Arial"/>
                <w:color w:val="000000"/>
                <w:lang w:val="es-CO" w:eastAsia="es-CO"/>
              </w:rPr>
              <w:t> </w:t>
            </w:r>
          </w:p>
          <w:p w14:paraId="172BF535" w14:textId="77777777" w:rsidR="00404CB9" w:rsidRPr="00D50F5C" w:rsidRDefault="00404CB9" w:rsidP="00404CB9">
            <w:pP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Alteración de datos no autorizada</w:t>
            </w:r>
            <w:r w:rsidRPr="00D50F5C">
              <w:rPr>
                <w:rFonts w:ascii="Arial" w:eastAsia="Times New Roman" w:hAnsi="Arial" w:cs="Arial"/>
                <w:color w:val="000000"/>
                <w:lang w:val="es-CO" w:eastAsia="es-CO"/>
              </w:rPr>
              <w:t> </w:t>
            </w:r>
          </w:p>
        </w:tc>
        <w:tc>
          <w:tcPr>
            <w:tcW w:w="3360" w:type="dxa"/>
            <w:tcBorders>
              <w:top w:val="single" w:sz="6" w:space="0" w:color="000000"/>
              <w:left w:val="single" w:sz="2" w:space="0" w:color="000000"/>
              <w:bottom w:val="single" w:sz="6" w:space="0" w:color="000000"/>
              <w:right w:val="single" w:sz="6" w:space="0" w:color="000000"/>
            </w:tcBorders>
            <w:shd w:val="clear" w:color="auto" w:fill="auto"/>
            <w:vAlign w:val="center"/>
            <w:hideMark/>
          </w:tcPr>
          <w:p w14:paraId="0C6A9E04"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Acecho cibernético</w:t>
            </w:r>
            <w:r w:rsidRPr="00D50F5C">
              <w:rPr>
                <w:rFonts w:ascii="Arial" w:eastAsia="Times New Roman" w:hAnsi="Arial" w:cs="Arial"/>
                <w:color w:val="000000"/>
                <w:lang w:val="es-CO" w:eastAsia="es-CO"/>
              </w:rPr>
              <w:t> </w:t>
            </w:r>
          </w:p>
          <w:p w14:paraId="713CB5EC"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Actos de fraudulencia</w:t>
            </w:r>
            <w:r w:rsidRPr="00D50F5C">
              <w:rPr>
                <w:rFonts w:ascii="Arial" w:eastAsia="Times New Roman" w:hAnsi="Arial" w:cs="Arial"/>
                <w:color w:val="000000"/>
                <w:lang w:val="es-CO" w:eastAsia="es-CO"/>
              </w:rPr>
              <w:t> </w:t>
            </w:r>
          </w:p>
          <w:p w14:paraId="411C20F6"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Soborno informativo</w:t>
            </w:r>
            <w:r w:rsidRPr="00D50F5C">
              <w:rPr>
                <w:rFonts w:ascii="Arial" w:eastAsia="Times New Roman" w:hAnsi="Arial" w:cs="Arial"/>
                <w:color w:val="000000"/>
                <w:lang w:val="es-CO" w:eastAsia="es-CO"/>
              </w:rPr>
              <w:t> </w:t>
            </w:r>
          </w:p>
          <w:p w14:paraId="6F294B84"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Suplantación de identidad</w:t>
            </w:r>
            <w:r w:rsidRPr="00D50F5C">
              <w:rPr>
                <w:rFonts w:ascii="Arial" w:eastAsia="Times New Roman" w:hAnsi="Arial" w:cs="Arial"/>
                <w:color w:val="000000"/>
                <w:lang w:val="es-CO" w:eastAsia="es-CO"/>
              </w:rPr>
              <w:t> </w:t>
            </w:r>
          </w:p>
          <w:p w14:paraId="1E42F21A"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Sistema de intrusión</w:t>
            </w:r>
            <w:r w:rsidRPr="00D50F5C">
              <w:rPr>
                <w:rFonts w:ascii="Arial" w:eastAsia="Times New Roman" w:hAnsi="Arial" w:cs="Arial"/>
                <w:color w:val="000000"/>
                <w:lang w:val="es-CO" w:eastAsia="es-CO"/>
              </w:rPr>
              <w:t> </w:t>
            </w:r>
          </w:p>
        </w:tc>
      </w:tr>
      <w:tr w:rsidR="00404CB9" w:rsidRPr="00D50F5C" w14:paraId="202F86FC" w14:textId="77777777" w:rsidTr="00404CB9">
        <w:trPr>
          <w:trHeight w:val="1661"/>
        </w:trPr>
        <w:tc>
          <w:tcPr>
            <w:tcW w:w="2237" w:type="dxa"/>
            <w:tcBorders>
              <w:top w:val="single" w:sz="6" w:space="0" w:color="000000"/>
              <w:left w:val="single" w:sz="6" w:space="0" w:color="000000"/>
              <w:bottom w:val="single" w:sz="6" w:space="0" w:color="000000"/>
              <w:right w:val="single" w:sz="2" w:space="0" w:color="000000"/>
            </w:tcBorders>
            <w:shd w:val="clear" w:color="auto" w:fill="auto"/>
            <w:vAlign w:val="center"/>
            <w:hideMark/>
          </w:tcPr>
          <w:p w14:paraId="285137BF"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Terrorismo</w:t>
            </w:r>
          </w:p>
        </w:tc>
        <w:tc>
          <w:tcPr>
            <w:tcW w:w="3780" w:type="dxa"/>
            <w:tcBorders>
              <w:top w:val="single" w:sz="6" w:space="0" w:color="000000"/>
              <w:left w:val="nil"/>
              <w:bottom w:val="single" w:sz="6" w:space="0" w:color="000000"/>
              <w:right w:val="single" w:sz="2" w:space="0" w:color="000000"/>
            </w:tcBorders>
            <w:shd w:val="clear" w:color="auto" w:fill="auto"/>
            <w:vAlign w:val="center"/>
            <w:hideMark/>
          </w:tcPr>
          <w:p w14:paraId="4ED46A2F" w14:textId="77777777" w:rsidR="00404CB9" w:rsidRPr="00D50F5C" w:rsidRDefault="00404CB9" w:rsidP="00404CB9">
            <w:pP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Chantaje</w:t>
            </w:r>
            <w:r w:rsidRPr="00D50F5C">
              <w:rPr>
                <w:rFonts w:ascii="Arial" w:eastAsia="Times New Roman" w:hAnsi="Arial" w:cs="Arial"/>
                <w:color w:val="000000"/>
                <w:lang w:val="es-CO" w:eastAsia="es-CO"/>
              </w:rPr>
              <w:t> </w:t>
            </w:r>
          </w:p>
          <w:p w14:paraId="45FA7812" w14:textId="77777777" w:rsidR="00404CB9" w:rsidRPr="00D50F5C" w:rsidRDefault="00404CB9" w:rsidP="00404CB9">
            <w:pP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Destrucción</w:t>
            </w:r>
            <w:r w:rsidRPr="00D50F5C">
              <w:rPr>
                <w:rFonts w:ascii="Arial" w:eastAsia="Times New Roman" w:hAnsi="Arial" w:cs="Arial"/>
                <w:color w:val="000000"/>
                <w:lang w:val="es-CO" w:eastAsia="es-CO"/>
              </w:rPr>
              <w:t> </w:t>
            </w:r>
          </w:p>
          <w:p w14:paraId="34DD3311" w14:textId="77777777" w:rsidR="00404CB9" w:rsidRPr="00D50F5C" w:rsidRDefault="00404CB9" w:rsidP="00404CB9">
            <w:pP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Explotación</w:t>
            </w:r>
            <w:r w:rsidRPr="00D50F5C">
              <w:rPr>
                <w:rFonts w:ascii="Arial" w:eastAsia="Times New Roman" w:hAnsi="Arial" w:cs="Arial"/>
                <w:color w:val="000000"/>
                <w:lang w:val="es-CO" w:eastAsia="es-CO"/>
              </w:rPr>
              <w:t> </w:t>
            </w:r>
          </w:p>
          <w:p w14:paraId="24FCD590" w14:textId="77777777" w:rsidR="00404CB9" w:rsidRPr="00D50F5C" w:rsidRDefault="00404CB9" w:rsidP="00404CB9">
            <w:pP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Venganza</w:t>
            </w:r>
            <w:r w:rsidRPr="00D50F5C">
              <w:rPr>
                <w:rFonts w:ascii="Arial" w:eastAsia="Times New Roman" w:hAnsi="Arial" w:cs="Arial"/>
                <w:color w:val="000000"/>
                <w:lang w:val="es-CO" w:eastAsia="es-CO"/>
              </w:rPr>
              <w:t> </w:t>
            </w:r>
          </w:p>
          <w:p w14:paraId="1299CC9B" w14:textId="77777777" w:rsidR="00404CB9" w:rsidRPr="00D50F5C" w:rsidRDefault="00404CB9" w:rsidP="00404CB9">
            <w:pP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Beneficio político</w:t>
            </w:r>
            <w:r w:rsidRPr="00D50F5C">
              <w:rPr>
                <w:rFonts w:ascii="Arial" w:eastAsia="Times New Roman" w:hAnsi="Arial" w:cs="Arial"/>
                <w:color w:val="000000"/>
                <w:lang w:val="es-CO" w:eastAsia="es-CO"/>
              </w:rPr>
              <w:t> </w:t>
            </w:r>
          </w:p>
          <w:p w14:paraId="314B213D" w14:textId="77777777" w:rsidR="00404CB9" w:rsidRPr="00D50F5C" w:rsidRDefault="00404CB9" w:rsidP="00404CB9">
            <w:pP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Cobertura mediática</w:t>
            </w:r>
            <w:r w:rsidRPr="00D50F5C">
              <w:rPr>
                <w:rFonts w:ascii="Arial" w:eastAsia="Times New Roman" w:hAnsi="Arial" w:cs="Arial"/>
                <w:color w:val="000000"/>
                <w:lang w:val="es-CO" w:eastAsia="es-CO"/>
              </w:rPr>
              <w:t> </w:t>
            </w:r>
          </w:p>
        </w:tc>
        <w:tc>
          <w:tcPr>
            <w:tcW w:w="3360" w:type="dxa"/>
            <w:tcBorders>
              <w:top w:val="single" w:sz="6" w:space="0" w:color="000000"/>
              <w:left w:val="nil"/>
              <w:bottom w:val="single" w:sz="6" w:space="0" w:color="000000"/>
              <w:right w:val="single" w:sz="6" w:space="0" w:color="000000"/>
            </w:tcBorders>
            <w:shd w:val="clear" w:color="auto" w:fill="auto"/>
            <w:vAlign w:val="center"/>
            <w:hideMark/>
          </w:tcPr>
          <w:p w14:paraId="2A46ED37"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Terrorismo</w:t>
            </w:r>
            <w:r w:rsidRPr="00D50F5C">
              <w:rPr>
                <w:rFonts w:ascii="Arial" w:eastAsia="Times New Roman" w:hAnsi="Arial" w:cs="Arial"/>
                <w:color w:val="000000"/>
                <w:lang w:val="es-CO" w:eastAsia="es-CO"/>
              </w:rPr>
              <w:t> </w:t>
            </w:r>
          </w:p>
          <w:p w14:paraId="7E071877"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Guerra informática</w:t>
            </w:r>
            <w:r w:rsidRPr="00D50F5C">
              <w:rPr>
                <w:rFonts w:ascii="Arial" w:eastAsia="Times New Roman" w:hAnsi="Arial" w:cs="Arial"/>
                <w:color w:val="000000"/>
                <w:lang w:val="es-CO" w:eastAsia="es-CO"/>
              </w:rPr>
              <w:t> </w:t>
            </w:r>
          </w:p>
          <w:p w14:paraId="714283FD"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Ataques al sistema</w:t>
            </w:r>
            <w:r w:rsidRPr="00D50F5C">
              <w:rPr>
                <w:rFonts w:ascii="Arial" w:eastAsia="Times New Roman" w:hAnsi="Arial" w:cs="Arial"/>
                <w:color w:val="000000"/>
                <w:lang w:val="es-CO" w:eastAsia="es-CO"/>
              </w:rPr>
              <w:t> </w:t>
            </w:r>
          </w:p>
          <w:p w14:paraId="1FCE7D5E"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Penetración del sistema</w:t>
            </w:r>
            <w:r w:rsidRPr="00D50F5C">
              <w:rPr>
                <w:rFonts w:ascii="Arial" w:eastAsia="Times New Roman" w:hAnsi="Arial" w:cs="Arial"/>
                <w:color w:val="000000"/>
                <w:lang w:val="es-CO" w:eastAsia="es-CO"/>
              </w:rPr>
              <w:t> </w:t>
            </w:r>
          </w:p>
          <w:p w14:paraId="4FAC4DBF"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Manipulación del sistema</w:t>
            </w:r>
            <w:r w:rsidRPr="00D50F5C">
              <w:rPr>
                <w:rFonts w:ascii="Arial" w:eastAsia="Times New Roman" w:hAnsi="Arial" w:cs="Arial"/>
                <w:color w:val="000000"/>
                <w:lang w:val="es-CO" w:eastAsia="es-CO"/>
              </w:rPr>
              <w:t> </w:t>
            </w:r>
          </w:p>
        </w:tc>
      </w:tr>
      <w:tr w:rsidR="00404CB9" w:rsidRPr="00D50F5C" w14:paraId="34F92462" w14:textId="77777777" w:rsidTr="00404CB9">
        <w:trPr>
          <w:trHeight w:val="3277"/>
        </w:trPr>
        <w:tc>
          <w:tcPr>
            <w:tcW w:w="2237" w:type="dxa"/>
            <w:tcBorders>
              <w:top w:val="single" w:sz="6" w:space="0" w:color="000000"/>
              <w:left w:val="single" w:sz="6" w:space="0" w:color="000000"/>
              <w:bottom w:val="single" w:sz="2" w:space="0" w:color="000000"/>
              <w:right w:val="single" w:sz="2" w:space="0" w:color="000000"/>
            </w:tcBorders>
            <w:shd w:val="clear" w:color="auto" w:fill="auto"/>
            <w:vAlign w:val="center"/>
            <w:hideMark/>
          </w:tcPr>
          <w:p w14:paraId="5A5A28EB"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Ventaja competitiva</w:t>
            </w:r>
            <w:r w:rsidRPr="00D50F5C">
              <w:rPr>
                <w:rFonts w:ascii="Arial" w:eastAsia="Times New Roman" w:hAnsi="Arial" w:cs="Arial"/>
                <w:color w:val="000000"/>
                <w:lang w:val="es-CO" w:eastAsia="es-CO"/>
              </w:rPr>
              <w:t> </w:t>
            </w:r>
          </w:p>
        </w:tc>
        <w:tc>
          <w:tcPr>
            <w:tcW w:w="3780" w:type="dxa"/>
            <w:tcBorders>
              <w:top w:val="single" w:sz="6" w:space="0" w:color="000000"/>
              <w:left w:val="nil"/>
              <w:bottom w:val="single" w:sz="2" w:space="0" w:color="000000"/>
              <w:right w:val="single" w:sz="2" w:space="0" w:color="000000"/>
            </w:tcBorders>
            <w:shd w:val="clear" w:color="auto" w:fill="auto"/>
            <w:vAlign w:val="center"/>
            <w:hideMark/>
          </w:tcPr>
          <w:p w14:paraId="4FE0A220" w14:textId="77777777" w:rsidR="00404CB9" w:rsidRPr="00D50F5C" w:rsidRDefault="00404CB9" w:rsidP="00404CB9">
            <w:pP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Interceptación de señales de interferencia</w:t>
            </w:r>
            <w:r w:rsidRPr="00D50F5C">
              <w:rPr>
                <w:rFonts w:ascii="Arial" w:eastAsia="Times New Roman" w:hAnsi="Arial" w:cs="Arial"/>
                <w:color w:val="000000"/>
                <w:lang w:val="es-CO" w:eastAsia="es-CO"/>
              </w:rPr>
              <w:t> </w:t>
            </w:r>
          </w:p>
          <w:p w14:paraId="77B88EE5" w14:textId="77777777" w:rsidR="00404CB9" w:rsidRPr="00D50F5C" w:rsidRDefault="00404CB9" w:rsidP="00404CB9">
            <w:pP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Espionaje económico</w:t>
            </w:r>
            <w:r w:rsidRPr="00D50F5C">
              <w:rPr>
                <w:rFonts w:ascii="Arial" w:eastAsia="Times New Roman" w:hAnsi="Arial" w:cs="Arial"/>
                <w:color w:val="000000"/>
                <w:lang w:val="es-CO" w:eastAsia="es-CO"/>
              </w:rPr>
              <w:t> </w:t>
            </w:r>
          </w:p>
          <w:p w14:paraId="7E4EEF42" w14:textId="77777777" w:rsidR="00404CB9" w:rsidRPr="00D50F5C" w:rsidRDefault="00404CB9" w:rsidP="00404CB9">
            <w:pP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Robo de documentación o medios de información</w:t>
            </w:r>
            <w:r w:rsidRPr="00D50F5C">
              <w:rPr>
                <w:rFonts w:ascii="Arial" w:eastAsia="Times New Roman" w:hAnsi="Arial" w:cs="Arial"/>
                <w:color w:val="000000"/>
                <w:lang w:val="es-CO" w:eastAsia="es-CO"/>
              </w:rPr>
              <w:t> </w:t>
            </w:r>
          </w:p>
          <w:p w14:paraId="353DB1C9"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Robo de equipos</w:t>
            </w:r>
            <w:r w:rsidRPr="00D50F5C">
              <w:rPr>
                <w:rFonts w:ascii="Arial" w:eastAsia="Times New Roman" w:hAnsi="Arial" w:cs="Arial"/>
                <w:color w:val="000000"/>
                <w:lang w:val="es-CO" w:eastAsia="es-CO"/>
              </w:rPr>
              <w:t> </w:t>
            </w:r>
          </w:p>
          <w:p w14:paraId="1ADA3AC6"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Recuperación de medios reciclados o desechados</w:t>
            </w:r>
            <w:r w:rsidRPr="00D50F5C">
              <w:rPr>
                <w:rFonts w:ascii="Arial" w:eastAsia="Times New Roman" w:hAnsi="Arial" w:cs="Arial"/>
                <w:color w:val="000000"/>
                <w:lang w:val="es-CO" w:eastAsia="es-CO"/>
              </w:rPr>
              <w:t> </w:t>
            </w:r>
          </w:p>
          <w:p w14:paraId="410D6DBC"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Divulgación</w:t>
            </w:r>
            <w:r w:rsidRPr="00D50F5C">
              <w:rPr>
                <w:rFonts w:ascii="Arial" w:eastAsia="Times New Roman" w:hAnsi="Arial" w:cs="Arial"/>
                <w:color w:val="000000"/>
                <w:lang w:val="es-CO" w:eastAsia="es-CO"/>
              </w:rPr>
              <w:t> </w:t>
            </w:r>
          </w:p>
          <w:p w14:paraId="3B379ACA"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Datos de fuentes no confiables</w:t>
            </w:r>
            <w:r w:rsidRPr="00D50F5C">
              <w:rPr>
                <w:rFonts w:ascii="Arial" w:eastAsia="Times New Roman" w:hAnsi="Arial" w:cs="Arial"/>
                <w:color w:val="000000"/>
                <w:lang w:val="es-CO" w:eastAsia="es-CO"/>
              </w:rPr>
              <w:t> </w:t>
            </w:r>
          </w:p>
          <w:p w14:paraId="5F3A1AE3"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Manipulación de hardware</w:t>
            </w:r>
            <w:r w:rsidRPr="00D50F5C">
              <w:rPr>
                <w:rFonts w:ascii="Arial" w:eastAsia="Times New Roman" w:hAnsi="Arial" w:cs="Arial"/>
                <w:color w:val="000000"/>
                <w:lang w:val="es-CO" w:eastAsia="es-CO"/>
              </w:rPr>
              <w:t> </w:t>
            </w:r>
          </w:p>
          <w:p w14:paraId="532658B2"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Manipulación de software</w:t>
            </w:r>
            <w:r w:rsidRPr="00D50F5C">
              <w:rPr>
                <w:rFonts w:ascii="Arial" w:eastAsia="Times New Roman" w:hAnsi="Arial" w:cs="Arial"/>
                <w:color w:val="000000"/>
                <w:lang w:val="es-CO" w:eastAsia="es-CO"/>
              </w:rPr>
              <w:t> </w:t>
            </w:r>
          </w:p>
        </w:tc>
        <w:tc>
          <w:tcPr>
            <w:tcW w:w="3360" w:type="dxa"/>
            <w:tcBorders>
              <w:top w:val="single" w:sz="6" w:space="0" w:color="000000"/>
              <w:left w:val="nil"/>
              <w:bottom w:val="single" w:sz="2" w:space="0" w:color="000000"/>
              <w:right w:val="single" w:sz="6" w:space="0" w:color="000000"/>
            </w:tcBorders>
            <w:shd w:val="clear" w:color="auto" w:fill="auto"/>
            <w:vAlign w:val="center"/>
            <w:hideMark/>
          </w:tcPr>
          <w:p w14:paraId="01258387"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Ventaja política</w:t>
            </w:r>
            <w:r w:rsidRPr="00D50F5C">
              <w:rPr>
                <w:rFonts w:ascii="Arial" w:eastAsia="Times New Roman" w:hAnsi="Arial" w:cs="Arial"/>
                <w:color w:val="000000"/>
                <w:lang w:val="es-CO" w:eastAsia="es-CO"/>
              </w:rPr>
              <w:t> </w:t>
            </w:r>
          </w:p>
          <w:p w14:paraId="173383E0"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Explotación económica</w:t>
            </w:r>
            <w:r w:rsidRPr="00D50F5C">
              <w:rPr>
                <w:rFonts w:ascii="Arial" w:eastAsia="Times New Roman" w:hAnsi="Arial" w:cs="Arial"/>
                <w:color w:val="000000"/>
                <w:lang w:val="es-CO" w:eastAsia="es-CO"/>
              </w:rPr>
              <w:t> </w:t>
            </w:r>
          </w:p>
          <w:p w14:paraId="2E56D3D6"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Robo de información</w:t>
            </w:r>
            <w:r w:rsidRPr="00D50F5C">
              <w:rPr>
                <w:rFonts w:ascii="Arial" w:eastAsia="Times New Roman" w:hAnsi="Arial" w:cs="Arial"/>
                <w:color w:val="000000"/>
                <w:lang w:val="es-CO" w:eastAsia="es-CO"/>
              </w:rPr>
              <w:t> </w:t>
            </w:r>
          </w:p>
          <w:p w14:paraId="54098535"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Intrusión en la privacidad personal</w:t>
            </w:r>
            <w:r w:rsidRPr="00D50F5C">
              <w:rPr>
                <w:rFonts w:ascii="Arial" w:eastAsia="Times New Roman" w:hAnsi="Arial" w:cs="Arial"/>
                <w:color w:val="000000"/>
                <w:lang w:val="es-CO" w:eastAsia="es-CO"/>
              </w:rPr>
              <w:t> </w:t>
            </w:r>
          </w:p>
          <w:p w14:paraId="0C4816E4"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Penetración del sistema</w:t>
            </w:r>
            <w:r w:rsidRPr="00D50F5C">
              <w:rPr>
                <w:rFonts w:ascii="Arial" w:eastAsia="Times New Roman" w:hAnsi="Arial" w:cs="Arial"/>
                <w:color w:val="000000"/>
                <w:lang w:val="es-CO" w:eastAsia="es-CO"/>
              </w:rPr>
              <w:t> </w:t>
            </w:r>
          </w:p>
          <w:p w14:paraId="44A2CF57"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Acceso no autorizado al sistema (acceso a información clasificada, patentada y/o relacionada con la tecnología)</w:t>
            </w:r>
            <w:r w:rsidRPr="00D50F5C">
              <w:rPr>
                <w:rFonts w:ascii="Arial" w:eastAsia="Times New Roman" w:hAnsi="Arial" w:cs="Arial"/>
                <w:color w:val="000000"/>
                <w:lang w:val="es-CO" w:eastAsia="es-CO"/>
              </w:rPr>
              <w:t> </w:t>
            </w:r>
          </w:p>
        </w:tc>
      </w:tr>
      <w:tr w:rsidR="00404CB9" w:rsidRPr="00D50F5C" w14:paraId="48A0B14D" w14:textId="77777777" w:rsidTr="00404CB9">
        <w:trPr>
          <w:trHeight w:val="3441"/>
        </w:trPr>
        <w:tc>
          <w:tcPr>
            <w:tcW w:w="2237" w:type="dxa"/>
            <w:tcBorders>
              <w:top w:val="nil"/>
              <w:left w:val="single" w:sz="6" w:space="0" w:color="000000"/>
              <w:bottom w:val="single" w:sz="2" w:space="0" w:color="000000"/>
              <w:right w:val="single" w:sz="2" w:space="0" w:color="000000"/>
            </w:tcBorders>
            <w:shd w:val="clear" w:color="auto" w:fill="auto"/>
            <w:hideMark/>
          </w:tcPr>
          <w:p w14:paraId="54F58D08" w14:textId="77777777" w:rsidR="00404CB9" w:rsidRPr="00D50F5C" w:rsidRDefault="00404CB9" w:rsidP="00404CB9">
            <w:pPr>
              <w:jc w:val="both"/>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Motivos de nivel interno (empleados mal entrenados, descontentos, maliciosos, negligentes, deshonestos o despedidos)</w:t>
            </w:r>
            <w:r w:rsidRPr="00D50F5C">
              <w:rPr>
                <w:rFonts w:ascii="Arial" w:eastAsia="Times New Roman" w:hAnsi="Arial" w:cs="Arial"/>
                <w:color w:val="000000"/>
                <w:lang w:val="es-CO" w:eastAsia="es-CO"/>
              </w:rPr>
              <w:t> </w:t>
            </w:r>
          </w:p>
        </w:tc>
        <w:tc>
          <w:tcPr>
            <w:tcW w:w="3780" w:type="dxa"/>
            <w:tcBorders>
              <w:top w:val="nil"/>
              <w:left w:val="nil"/>
              <w:bottom w:val="single" w:sz="2" w:space="0" w:color="000000"/>
              <w:right w:val="single" w:sz="2" w:space="0" w:color="000000"/>
            </w:tcBorders>
            <w:shd w:val="clear" w:color="auto" w:fill="auto"/>
            <w:vAlign w:val="center"/>
            <w:hideMark/>
          </w:tcPr>
          <w:p w14:paraId="6B30460B" w14:textId="77777777" w:rsidR="00404CB9" w:rsidRPr="00D50F5C" w:rsidRDefault="00404CB9" w:rsidP="00404CB9">
            <w:pP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Curiosidad</w:t>
            </w:r>
            <w:r w:rsidRPr="00D50F5C">
              <w:rPr>
                <w:rFonts w:ascii="Arial" w:eastAsia="Times New Roman" w:hAnsi="Arial" w:cs="Arial"/>
                <w:color w:val="000000"/>
                <w:lang w:val="es-CO" w:eastAsia="es-CO"/>
              </w:rPr>
              <w:t> </w:t>
            </w:r>
          </w:p>
          <w:p w14:paraId="35FC018B" w14:textId="77777777" w:rsidR="00404CB9" w:rsidRPr="00D50F5C" w:rsidRDefault="00404CB9" w:rsidP="00404CB9">
            <w:pP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Ego</w:t>
            </w:r>
            <w:r w:rsidRPr="00D50F5C">
              <w:rPr>
                <w:rFonts w:ascii="Arial" w:eastAsia="Times New Roman" w:hAnsi="Arial" w:cs="Arial"/>
                <w:color w:val="000000"/>
                <w:lang w:val="es-CO" w:eastAsia="es-CO"/>
              </w:rPr>
              <w:t> </w:t>
            </w:r>
          </w:p>
          <w:p w14:paraId="1FD3FA8E" w14:textId="77777777" w:rsidR="00404CB9" w:rsidRPr="00D50F5C" w:rsidRDefault="00404CB9" w:rsidP="00404CB9">
            <w:pP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Inteligencia</w:t>
            </w:r>
            <w:r w:rsidRPr="00D50F5C">
              <w:rPr>
                <w:rFonts w:ascii="Arial" w:eastAsia="Times New Roman" w:hAnsi="Arial" w:cs="Arial"/>
                <w:color w:val="000000"/>
                <w:lang w:val="es-CO" w:eastAsia="es-CO"/>
              </w:rPr>
              <w:t> </w:t>
            </w:r>
          </w:p>
          <w:p w14:paraId="223FD0E3" w14:textId="77777777" w:rsidR="00404CB9" w:rsidRPr="00D50F5C" w:rsidRDefault="00404CB9" w:rsidP="00404CB9">
            <w:pP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Ganancia económica (dinero)</w:t>
            </w:r>
            <w:r w:rsidRPr="00D50F5C">
              <w:rPr>
                <w:rFonts w:ascii="Arial" w:eastAsia="Times New Roman" w:hAnsi="Arial" w:cs="Arial"/>
                <w:color w:val="000000"/>
                <w:lang w:val="es-CO" w:eastAsia="es-CO"/>
              </w:rPr>
              <w:t> </w:t>
            </w:r>
          </w:p>
          <w:p w14:paraId="053D49E5" w14:textId="77777777" w:rsidR="00404CB9" w:rsidRPr="00D50F5C" w:rsidRDefault="00404CB9" w:rsidP="00404CB9">
            <w:pP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Venganza</w:t>
            </w:r>
            <w:r w:rsidRPr="00D50F5C">
              <w:rPr>
                <w:rFonts w:ascii="Arial" w:eastAsia="Times New Roman" w:hAnsi="Arial" w:cs="Arial"/>
                <w:color w:val="000000"/>
                <w:lang w:val="es-CO" w:eastAsia="es-CO"/>
              </w:rPr>
              <w:t> </w:t>
            </w:r>
          </w:p>
          <w:p w14:paraId="1B4876DD" w14:textId="77777777" w:rsidR="00404CB9" w:rsidRPr="00D50F5C" w:rsidRDefault="00404CB9" w:rsidP="00404CB9">
            <w:pP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Errores no intencionados u omisión</w:t>
            </w:r>
            <w:r w:rsidRPr="00D50F5C">
              <w:rPr>
                <w:rFonts w:ascii="Arial" w:eastAsia="Times New Roman" w:hAnsi="Arial" w:cs="Arial"/>
                <w:color w:val="000000"/>
                <w:lang w:val="es-CO" w:eastAsia="es-CO"/>
              </w:rPr>
              <w:t> </w:t>
            </w:r>
          </w:p>
        </w:tc>
        <w:tc>
          <w:tcPr>
            <w:tcW w:w="3360" w:type="dxa"/>
            <w:tcBorders>
              <w:top w:val="nil"/>
              <w:left w:val="nil"/>
              <w:bottom w:val="single" w:sz="2" w:space="0" w:color="000000"/>
              <w:right w:val="single" w:sz="6" w:space="0" w:color="000000"/>
            </w:tcBorders>
            <w:shd w:val="clear" w:color="auto" w:fill="auto"/>
            <w:vAlign w:val="center"/>
            <w:hideMark/>
          </w:tcPr>
          <w:p w14:paraId="4604B741"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Chantaje</w:t>
            </w:r>
            <w:r w:rsidRPr="00D50F5C">
              <w:rPr>
                <w:rFonts w:ascii="Arial" w:eastAsia="Times New Roman" w:hAnsi="Arial" w:cs="Arial"/>
                <w:color w:val="000000"/>
                <w:lang w:val="es-CO" w:eastAsia="es-CO"/>
              </w:rPr>
              <w:t> </w:t>
            </w:r>
          </w:p>
          <w:p w14:paraId="3DF71094"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Información patentada comprometida</w:t>
            </w:r>
            <w:r w:rsidRPr="00D50F5C">
              <w:rPr>
                <w:rFonts w:ascii="Arial" w:eastAsia="Times New Roman" w:hAnsi="Arial" w:cs="Arial"/>
                <w:color w:val="000000"/>
                <w:lang w:val="es-CO" w:eastAsia="es-CO"/>
              </w:rPr>
              <w:t> </w:t>
            </w:r>
          </w:p>
          <w:p w14:paraId="4A43E10C"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Fraude y el robo</w:t>
            </w:r>
            <w:r w:rsidRPr="00D50F5C">
              <w:rPr>
                <w:rFonts w:ascii="Arial" w:eastAsia="Times New Roman" w:hAnsi="Arial" w:cs="Arial"/>
                <w:color w:val="000000"/>
                <w:lang w:val="es-CO" w:eastAsia="es-CO"/>
              </w:rPr>
              <w:t> </w:t>
            </w:r>
          </w:p>
          <w:p w14:paraId="291D56B0"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Entrada de datos falsificados y corruptos</w:t>
            </w:r>
            <w:r w:rsidRPr="00D50F5C">
              <w:rPr>
                <w:rFonts w:ascii="Arial" w:eastAsia="Times New Roman" w:hAnsi="Arial" w:cs="Arial"/>
                <w:color w:val="000000"/>
                <w:lang w:val="es-CO" w:eastAsia="es-CO"/>
              </w:rPr>
              <w:t> </w:t>
            </w:r>
          </w:p>
          <w:p w14:paraId="659362CB"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Intercepción</w:t>
            </w:r>
            <w:r w:rsidRPr="00D50F5C">
              <w:rPr>
                <w:rFonts w:ascii="Arial" w:eastAsia="Times New Roman" w:hAnsi="Arial" w:cs="Arial"/>
                <w:color w:val="000000"/>
                <w:lang w:val="es-CO" w:eastAsia="es-CO"/>
              </w:rPr>
              <w:t> </w:t>
            </w:r>
          </w:p>
          <w:p w14:paraId="6242032D"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Código malicioso</w:t>
            </w:r>
            <w:r w:rsidRPr="00D50F5C">
              <w:rPr>
                <w:rFonts w:ascii="Arial" w:eastAsia="Times New Roman" w:hAnsi="Arial" w:cs="Arial"/>
                <w:color w:val="000000"/>
                <w:lang w:val="es-CO" w:eastAsia="es-CO"/>
              </w:rPr>
              <w:t> </w:t>
            </w:r>
          </w:p>
          <w:p w14:paraId="1980B1BD"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Venta de información personal</w:t>
            </w:r>
            <w:r w:rsidRPr="00D50F5C">
              <w:rPr>
                <w:rFonts w:ascii="Arial" w:eastAsia="Times New Roman" w:hAnsi="Arial" w:cs="Arial"/>
                <w:color w:val="000000"/>
                <w:lang w:val="es-CO" w:eastAsia="es-CO"/>
              </w:rPr>
              <w:t> </w:t>
            </w:r>
          </w:p>
          <w:p w14:paraId="792F51B6"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Errores de sistema</w:t>
            </w:r>
            <w:r w:rsidRPr="00D50F5C">
              <w:rPr>
                <w:rFonts w:ascii="Arial" w:eastAsia="Times New Roman" w:hAnsi="Arial" w:cs="Arial"/>
                <w:color w:val="000000"/>
                <w:lang w:val="es-CO" w:eastAsia="es-CO"/>
              </w:rPr>
              <w:t> </w:t>
            </w:r>
          </w:p>
          <w:p w14:paraId="275E99D9"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Intrusión en el sistema</w:t>
            </w:r>
            <w:r w:rsidRPr="00D50F5C">
              <w:rPr>
                <w:rFonts w:ascii="Arial" w:eastAsia="Times New Roman" w:hAnsi="Arial" w:cs="Arial"/>
                <w:color w:val="000000"/>
                <w:lang w:val="es-CO" w:eastAsia="es-CO"/>
              </w:rPr>
              <w:t> </w:t>
            </w:r>
          </w:p>
          <w:p w14:paraId="7340CE81" w14:textId="77777777" w:rsidR="00404CB9" w:rsidRPr="00D50F5C" w:rsidRDefault="00404CB9" w:rsidP="00404CB9">
            <w:pPr>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Sabotaje del sistema</w:t>
            </w:r>
            <w:r w:rsidRPr="00D50F5C">
              <w:rPr>
                <w:rFonts w:ascii="Arial" w:eastAsia="Times New Roman" w:hAnsi="Arial" w:cs="Arial"/>
                <w:color w:val="000000"/>
                <w:lang w:val="es-CO" w:eastAsia="es-CO"/>
              </w:rPr>
              <w:t> </w:t>
            </w:r>
          </w:p>
          <w:p w14:paraId="183F1F4E" w14:textId="77777777" w:rsidR="00404CB9" w:rsidRPr="00D50F5C" w:rsidRDefault="00404CB9" w:rsidP="00404CB9">
            <w:pPr>
              <w:keepNext/>
              <w:jc w:val="center"/>
              <w:textAlignment w:val="baseline"/>
              <w:rPr>
                <w:rFonts w:ascii="Arial" w:eastAsia="Times New Roman" w:hAnsi="Arial" w:cs="Arial"/>
                <w:color w:val="000000"/>
                <w:lang w:val="es-CO" w:eastAsia="es-CO"/>
              </w:rPr>
            </w:pPr>
            <w:r w:rsidRPr="00D50F5C">
              <w:rPr>
                <w:rFonts w:ascii="Arial" w:eastAsia="Times New Roman" w:hAnsi="Arial" w:cs="Arial"/>
                <w:color w:val="000000"/>
                <w:lang w:eastAsia="es-CO"/>
              </w:rPr>
              <w:t>acceso no autorizado al sistema</w:t>
            </w:r>
            <w:r w:rsidRPr="00D50F5C">
              <w:rPr>
                <w:rFonts w:ascii="Arial" w:eastAsia="Times New Roman" w:hAnsi="Arial" w:cs="Arial"/>
                <w:color w:val="000000"/>
                <w:lang w:val="es-CO" w:eastAsia="es-CO"/>
              </w:rPr>
              <w:t> </w:t>
            </w:r>
          </w:p>
        </w:tc>
      </w:tr>
    </w:tbl>
    <w:p w14:paraId="57BEB921" w14:textId="77777777" w:rsidR="00404CB9" w:rsidRPr="00D50F5C" w:rsidRDefault="00404CB9" w:rsidP="00404CB9">
      <w:pPr>
        <w:pStyle w:val="Descripcin"/>
        <w:jc w:val="center"/>
        <w:rPr>
          <w:rFonts w:ascii="Arial" w:hAnsi="Arial" w:cs="Arial"/>
          <w:color w:val="279B5C"/>
        </w:rPr>
      </w:pPr>
      <w:r w:rsidRPr="00D50F5C">
        <w:rPr>
          <w:rFonts w:ascii="Arial" w:hAnsi="Arial" w:cs="Arial"/>
          <w:color w:val="279B5C"/>
        </w:rPr>
        <w:t>Fuente: ISO/IEC 27005:2018</w:t>
      </w:r>
    </w:p>
    <w:p w14:paraId="4AD0FEE1" w14:textId="77777777" w:rsidR="00404CB9" w:rsidRPr="00D50F5C" w:rsidRDefault="00404CB9" w:rsidP="00404CB9">
      <w:pPr>
        <w:rPr>
          <w:rFonts w:ascii="Arial" w:hAnsi="Arial" w:cs="Arial"/>
        </w:rPr>
      </w:pPr>
    </w:p>
    <w:p w14:paraId="4ECEDA0D" w14:textId="77777777" w:rsidR="00404CB9" w:rsidRPr="00D50F5C" w:rsidRDefault="00404CB9" w:rsidP="00404CB9">
      <w:pPr>
        <w:pStyle w:val="Ttulo1"/>
        <w:ind w:left="1164" w:firstLine="0"/>
        <w:rPr>
          <w:rFonts w:ascii="Arial" w:hAnsi="Arial" w:cs="Arial"/>
          <w:color w:val="279B5C"/>
          <w:sz w:val="24"/>
        </w:rPr>
      </w:pPr>
      <w:bookmarkStart w:id="46" w:name="_Toc62849823"/>
      <w:r w:rsidRPr="00D50F5C">
        <w:rPr>
          <w:rFonts w:ascii="Arial" w:hAnsi="Arial" w:cs="Arial"/>
          <w:color w:val="279B5C"/>
          <w:sz w:val="24"/>
        </w:rPr>
        <w:t>4.2 Identificación de la Vulnerabilidades</w:t>
      </w:r>
      <w:bookmarkEnd w:id="46"/>
    </w:p>
    <w:p w14:paraId="708FF62B" w14:textId="77777777" w:rsidR="00404CB9" w:rsidRPr="00D50F5C" w:rsidRDefault="00404CB9" w:rsidP="00404CB9">
      <w:pPr>
        <w:pStyle w:val="Ttulo1"/>
        <w:ind w:left="360" w:firstLine="0"/>
        <w:rPr>
          <w:rFonts w:ascii="Arial" w:hAnsi="Arial" w:cs="Arial"/>
          <w:color w:val="0070C0"/>
          <w:sz w:val="24"/>
        </w:rPr>
      </w:pPr>
    </w:p>
    <w:p w14:paraId="5DE3BA78" w14:textId="77777777" w:rsidR="00404CB9" w:rsidRPr="00D50F5C" w:rsidRDefault="00404CB9" w:rsidP="00404CB9">
      <w:pPr>
        <w:adjustRightInd w:val="0"/>
        <w:jc w:val="both"/>
        <w:rPr>
          <w:rFonts w:ascii="Arial" w:hAnsi="Arial" w:cs="Arial"/>
          <w:color w:val="000000"/>
          <w:lang w:val="es-CO"/>
        </w:rPr>
      </w:pPr>
      <w:r w:rsidRPr="00D50F5C">
        <w:rPr>
          <w:rFonts w:ascii="Arial" w:hAnsi="Arial" w:cs="Arial"/>
          <w:color w:val="000000"/>
          <w:lang w:val="es-CO"/>
        </w:rPr>
        <w:t>Las vulnerabilidades de los activos de información son debilidades que son aprovechadas por amenazas y generan un riesgo. Una vulnerabilidad que no tiene una amenaza asociada puede no requerir de la implementación de un control; sin embargo, es necesario identificarla y monitorearla. Es importante tener en cuenta que un control mal diseñado e implementado puede constituir una vulnerabilidad.</w:t>
      </w:r>
    </w:p>
    <w:p w14:paraId="04756856" w14:textId="77777777" w:rsidR="00404CB9" w:rsidRPr="00D50F5C" w:rsidRDefault="00404CB9" w:rsidP="00404CB9">
      <w:pPr>
        <w:jc w:val="both"/>
        <w:rPr>
          <w:rFonts w:ascii="Arial" w:hAnsi="Arial" w:cs="Arial"/>
          <w:color w:val="000000"/>
          <w:lang w:val="es-CO"/>
        </w:rPr>
      </w:pPr>
      <w:r w:rsidRPr="00D50F5C">
        <w:rPr>
          <w:rFonts w:ascii="Arial" w:hAnsi="Arial" w:cs="Arial"/>
          <w:color w:val="000000"/>
          <w:lang w:val="es-CO"/>
        </w:rPr>
        <w:lastRenderedPageBreak/>
        <w:t>La identificación de las vulnerabilidades se basa en los resultados de las pruebas de hacking ético, entrevistas con los responsables de los activos de información y serán registradas en la matriz de riesgos.</w:t>
      </w:r>
    </w:p>
    <w:p w14:paraId="27305D72" w14:textId="77777777" w:rsidR="00404CB9" w:rsidRPr="00D50F5C" w:rsidRDefault="00404CB9" w:rsidP="00404CB9">
      <w:pPr>
        <w:pStyle w:val="Descripcin"/>
        <w:keepNext/>
        <w:rPr>
          <w:rFonts w:ascii="Arial" w:hAnsi="Arial" w:cs="Arial"/>
        </w:rPr>
      </w:pPr>
    </w:p>
    <w:p w14:paraId="057DACB8" w14:textId="77777777" w:rsidR="00404CB9" w:rsidRPr="00D50F5C" w:rsidRDefault="00404CB9" w:rsidP="00404CB9">
      <w:pPr>
        <w:pStyle w:val="Descripcin"/>
        <w:keepNext/>
        <w:jc w:val="center"/>
        <w:rPr>
          <w:rFonts w:ascii="Arial" w:hAnsi="Arial" w:cs="Arial"/>
          <w:color w:val="279B5C"/>
        </w:rPr>
      </w:pPr>
      <w:bookmarkStart w:id="47" w:name="_Toc61019424"/>
      <w:bookmarkStart w:id="48" w:name="_Toc61019477"/>
      <w:bookmarkStart w:id="49" w:name="_Toc61019519"/>
      <w:bookmarkStart w:id="50" w:name="_Toc61019570"/>
      <w:bookmarkStart w:id="51" w:name="_Toc61019619"/>
      <w:r w:rsidRPr="00D50F5C">
        <w:rPr>
          <w:rFonts w:ascii="Arial" w:hAnsi="Arial" w:cs="Arial"/>
          <w:color w:val="279B5C"/>
        </w:rPr>
        <w:t xml:space="preserve">Tabla </w:t>
      </w:r>
      <w:r w:rsidRPr="00D50F5C">
        <w:rPr>
          <w:rFonts w:ascii="Arial" w:hAnsi="Arial" w:cs="Arial"/>
          <w:color w:val="279B5C"/>
        </w:rPr>
        <w:fldChar w:fldCharType="begin"/>
      </w:r>
      <w:r w:rsidRPr="00D50F5C">
        <w:rPr>
          <w:rFonts w:ascii="Arial" w:hAnsi="Arial" w:cs="Arial"/>
          <w:color w:val="279B5C"/>
        </w:rPr>
        <w:instrText xml:space="preserve"> SEQ Tabla \* ARABIC </w:instrText>
      </w:r>
      <w:r w:rsidRPr="00D50F5C">
        <w:rPr>
          <w:rFonts w:ascii="Arial" w:hAnsi="Arial" w:cs="Arial"/>
          <w:color w:val="279B5C"/>
        </w:rPr>
        <w:fldChar w:fldCharType="separate"/>
      </w:r>
      <w:r w:rsidRPr="00D50F5C">
        <w:rPr>
          <w:rFonts w:ascii="Arial" w:hAnsi="Arial" w:cs="Arial"/>
          <w:noProof/>
          <w:color w:val="279B5C"/>
        </w:rPr>
        <w:t>7</w:t>
      </w:r>
      <w:r w:rsidRPr="00D50F5C">
        <w:rPr>
          <w:rFonts w:ascii="Arial" w:hAnsi="Arial" w:cs="Arial"/>
          <w:color w:val="279B5C"/>
        </w:rPr>
        <w:fldChar w:fldCharType="end"/>
      </w:r>
      <w:r w:rsidRPr="00D50F5C">
        <w:rPr>
          <w:rFonts w:ascii="Arial" w:hAnsi="Arial" w:cs="Arial"/>
          <w:color w:val="279B5C"/>
        </w:rPr>
        <w:t xml:space="preserve"> Vulnerabilidades Comunes</w:t>
      </w:r>
      <w:bookmarkEnd w:id="47"/>
      <w:bookmarkEnd w:id="48"/>
      <w:bookmarkEnd w:id="49"/>
      <w:bookmarkEnd w:id="50"/>
      <w:bookmarkEnd w:id="51"/>
    </w:p>
    <w:tbl>
      <w:tblPr>
        <w:tblStyle w:val="Tablaconcuadrcula"/>
        <w:tblW w:w="0" w:type="auto"/>
        <w:tblLook w:val="04A0" w:firstRow="1" w:lastRow="0" w:firstColumn="1" w:lastColumn="0" w:noHBand="0" w:noVBand="1"/>
      </w:tblPr>
      <w:tblGrid>
        <w:gridCol w:w="4650"/>
        <w:gridCol w:w="4700"/>
      </w:tblGrid>
      <w:tr w:rsidR="00404CB9" w:rsidRPr="00D50F5C" w14:paraId="173F5DA5" w14:textId="77777777" w:rsidTr="00404CB9">
        <w:trPr>
          <w:trHeight w:val="715"/>
        </w:trPr>
        <w:tc>
          <w:tcPr>
            <w:tcW w:w="4790" w:type="dxa"/>
            <w:shd w:val="clear" w:color="auto" w:fill="00863C"/>
            <w:vAlign w:val="center"/>
          </w:tcPr>
          <w:p w14:paraId="4157BB34" w14:textId="77777777" w:rsidR="00404CB9" w:rsidRPr="00D50F5C" w:rsidRDefault="00404CB9" w:rsidP="00404CB9">
            <w:pPr>
              <w:jc w:val="center"/>
              <w:rPr>
                <w:rFonts w:ascii="Arial" w:hAnsi="Arial" w:cs="Arial"/>
                <w:b/>
                <w:bCs/>
                <w:color w:val="FFFFFF" w:themeColor="background1"/>
                <w:sz w:val="24"/>
                <w:szCs w:val="24"/>
              </w:rPr>
            </w:pPr>
            <w:r w:rsidRPr="00D50F5C">
              <w:rPr>
                <w:rFonts w:ascii="Arial" w:hAnsi="Arial" w:cs="Arial"/>
                <w:b/>
                <w:bCs/>
                <w:color w:val="FFFFFF" w:themeColor="background1"/>
                <w:sz w:val="24"/>
                <w:szCs w:val="24"/>
              </w:rPr>
              <w:t>TIPO</w:t>
            </w:r>
          </w:p>
        </w:tc>
        <w:tc>
          <w:tcPr>
            <w:tcW w:w="4790" w:type="dxa"/>
            <w:shd w:val="clear" w:color="auto" w:fill="00863C"/>
            <w:vAlign w:val="center"/>
          </w:tcPr>
          <w:p w14:paraId="5DB581BF" w14:textId="77777777" w:rsidR="00404CB9" w:rsidRPr="00D50F5C" w:rsidRDefault="00404CB9" w:rsidP="00404CB9">
            <w:pPr>
              <w:jc w:val="center"/>
              <w:rPr>
                <w:rFonts w:ascii="Arial" w:hAnsi="Arial" w:cs="Arial"/>
                <w:b/>
                <w:bCs/>
                <w:color w:val="FFFFFF" w:themeColor="background1"/>
                <w:sz w:val="24"/>
                <w:szCs w:val="24"/>
              </w:rPr>
            </w:pPr>
            <w:r w:rsidRPr="00D50F5C">
              <w:rPr>
                <w:rFonts w:ascii="Arial" w:hAnsi="Arial" w:cs="Arial"/>
                <w:b/>
                <w:bCs/>
                <w:color w:val="FFFFFF" w:themeColor="background1"/>
                <w:sz w:val="24"/>
                <w:szCs w:val="24"/>
              </w:rPr>
              <w:t>VULNERABILIDADES</w:t>
            </w:r>
          </w:p>
        </w:tc>
      </w:tr>
      <w:tr w:rsidR="00404CB9" w:rsidRPr="00D50F5C" w14:paraId="56183ECE" w14:textId="77777777" w:rsidTr="00404CB9">
        <w:tc>
          <w:tcPr>
            <w:tcW w:w="4790" w:type="dxa"/>
            <w:vMerge w:val="restart"/>
          </w:tcPr>
          <w:p w14:paraId="74F853F0" w14:textId="77777777" w:rsidR="00404CB9" w:rsidRPr="00D50F5C" w:rsidRDefault="00404CB9" w:rsidP="00404CB9">
            <w:pPr>
              <w:jc w:val="center"/>
              <w:rPr>
                <w:rFonts w:ascii="Arial" w:hAnsi="Arial" w:cs="Arial"/>
              </w:rPr>
            </w:pPr>
            <w:r w:rsidRPr="00D50F5C">
              <w:rPr>
                <w:rFonts w:ascii="Arial" w:hAnsi="Arial" w:cs="Arial"/>
              </w:rPr>
              <w:t>Hardware</w:t>
            </w:r>
          </w:p>
        </w:tc>
        <w:tc>
          <w:tcPr>
            <w:tcW w:w="4790" w:type="dxa"/>
          </w:tcPr>
          <w:p w14:paraId="75B90596" w14:textId="77777777" w:rsidR="00404CB9" w:rsidRPr="00D50F5C" w:rsidRDefault="00404CB9" w:rsidP="00404CB9">
            <w:pPr>
              <w:jc w:val="both"/>
              <w:rPr>
                <w:rFonts w:ascii="Arial" w:hAnsi="Arial" w:cs="Arial"/>
              </w:rPr>
            </w:pPr>
            <w:r w:rsidRPr="00D50F5C">
              <w:rPr>
                <w:rFonts w:ascii="Arial" w:hAnsi="Arial" w:cs="Arial"/>
              </w:rPr>
              <w:t>Mantenimiento insuficiente</w:t>
            </w:r>
          </w:p>
        </w:tc>
      </w:tr>
      <w:tr w:rsidR="00404CB9" w:rsidRPr="00D50F5C" w14:paraId="72804D3D" w14:textId="77777777" w:rsidTr="00404CB9">
        <w:tc>
          <w:tcPr>
            <w:tcW w:w="4790" w:type="dxa"/>
            <w:vMerge/>
          </w:tcPr>
          <w:p w14:paraId="7B2E53A7" w14:textId="77777777" w:rsidR="00404CB9" w:rsidRPr="00D50F5C" w:rsidRDefault="00404CB9" w:rsidP="00404CB9">
            <w:pPr>
              <w:jc w:val="center"/>
              <w:rPr>
                <w:rFonts w:ascii="Arial" w:hAnsi="Arial" w:cs="Arial"/>
              </w:rPr>
            </w:pPr>
          </w:p>
        </w:tc>
        <w:tc>
          <w:tcPr>
            <w:tcW w:w="4790" w:type="dxa"/>
          </w:tcPr>
          <w:p w14:paraId="3B4C204F" w14:textId="77777777" w:rsidR="00404CB9" w:rsidRPr="00D50F5C" w:rsidRDefault="00404CB9" w:rsidP="00404CB9">
            <w:pPr>
              <w:jc w:val="both"/>
              <w:rPr>
                <w:rFonts w:ascii="Arial" w:hAnsi="Arial" w:cs="Arial"/>
              </w:rPr>
            </w:pPr>
            <w:r w:rsidRPr="00D50F5C">
              <w:rPr>
                <w:rFonts w:ascii="Arial" w:hAnsi="Arial" w:cs="Arial"/>
              </w:rPr>
              <w:t>Ausencia de esquemas de remplazo periódico</w:t>
            </w:r>
          </w:p>
        </w:tc>
      </w:tr>
      <w:tr w:rsidR="00404CB9" w:rsidRPr="00D50F5C" w14:paraId="1A40951E" w14:textId="77777777" w:rsidTr="00404CB9">
        <w:tc>
          <w:tcPr>
            <w:tcW w:w="4790" w:type="dxa"/>
            <w:vMerge/>
          </w:tcPr>
          <w:p w14:paraId="3F20157F" w14:textId="77777777" w:rsidR="00404CB9" w:rsidRPr="00D50F5C" w:rsidRDefault="00404CB9" w:rsidP="00404CB9">
            <w:pPr>
              <w:jc w:val="center"/>
              <w:rPr>
                <w:rFonts w:ascii="Arial" w:hAnsi="Arial" w:cs="Arial"/>
              </w:rPr>
            </w:pPr>
          </w:p>
        </w:tc>
        <w:tc>
          <w:tcPr>
            <w:tcW w:w="4790" w:type="dxa"/>
          </w:tcPr>
          <w:p w14:paraId="4CE57830" w14:textId="77777777" w:rsidR="00404CB9" w:rsidRPr="00D50F5C" w:rsidRDefault="00404CB9" w:rsidP="00404CB9">
            <w:pPr>
              <w:jc w:val="both"/>
              <w:rPr>
                <w:rFonts w:ascii="Arial" w:hAnsi="Arial" w:cs="Arial"/>
              </w:rPr>
            </w:pPr>
            <w:r w:rsidRPr="00D50F5C">
              <w:rPr>
                <w:rFonts w:ascii="Arial" w:hAnsi="Arial" w:cs="Arial"/>
              </w:rPr>
              <w:t>Sensibilidad a la radiación electromagnética</w:t>
            </w:r>
          </w:p>
        </w:tc>
      </w:tr>
      <w:tr w:rsidR="00404CB9" w:rsidRPr="00D50F5C" w14:paraId="512DADAA" w14:textId="77777777" w:rsidTr="00404CB9">
        <w:tc>
          <w:tcPr>
            <w:tcW w:w="4790" w:type="dxa"/>
            <w:vMerge/>
          </w:tcPr>
          <w:p w14:paraId="3AA564E8" w14:textId="77777777" w:rsidR="00404CB9" w:rsidRPr="00D50F5C" w:rsidRDefault="00404CB9" w:rsidP="00404CB9">
            <w:pPr>
              <w:jc w:val="center"/>
              <w:rPr>
                <w:rFonts w:ascii="Arial" w:hAnsi="Arial" w:cs="Arial"/>
              </w:rPr>
            </w:pPr>
          </w:p>
        </w:tc>
        <w:tc>
          <w:tcPr>
            <w:tcW w:w="4790" w:type="dxa"/>
          </w:tcPr>
          <w:p w14:paraId="761CFD48" w14:textId="77777777" w:rsidR="00404CB9" w:rsidRPr="00D50F5C" w:rsidRDefault="00404CB9" w:rsidP="00404CB9">
            <w:pPr>
              <w:jc w:val="both"/>
              <w:rPr>
                <w:rFonts w:ascii="Arial" w:hAnsi="Arial" w:cs="Arial"/>
              </w:rPr>
            </w:pPr>
            <w:r w:rsidRPr="00D50F5C">
              <w:rPr>
                <w:rFonts w:ascii="Arial" w:hAnsi="Arial" w:cs="Arial"/>
              </w:rPr>
              <w:t>Susceptibilidad a las variaciones de temperatura (o al polvo y suciedad)</w:t>
            </w:r>
          </w:p>
        </w:tc>
      </w:tr>
      <w:tr w:rsidR="00404CB9" w:rsidRPr="00D50F5C" w14:paraId="38A436E1" w14:textId="77777777" w:rsidTr="00404CB9">
        <w:tc>
          <w:tcPr>
            <w:tcW w:w="4790" w:type="dxa"/>
            <w:vMerge/>
          </w:tcPr>
          <w:p w14:paraId="606C2BFF" w14:textId="77777777" w:rsidR="00404CB9" w:rsidRPr="00D50F5C" w:rsidRDefault="00404CB9" w:rsidP="00404CB9">
            <w:pPr>
              <w:jc w:val="center"/>
              <w:rPr>
                <w:rFonts w:ascii="Arial" w:hAnsi="Arial" w:cs="Arial"/>
              </w:rPr>
            </w:pPr>
          </w:p>
        </w:tc>
        <w:tc>
          <w:tcPr>
            <w:tcW w:w="4790" w:type="dxa"/>
          </w:tcPr>
          <w:p w14:paraId="30E0BC4A" w14:textId="77777777" w:rsidR="00404CB9" w:rsidRPr="00D50F5C" w:rsidRDefault="00404CB9" w:rsidP="00404CB9">
            <w:pPr>
              <w:jc w:val="both"/>
              <w:rPr>
                <w:rFonts w:ascii="Arial" w:hAnsi="Arial" w:cs="Arial"/>
              </w:rPr>
            </w:pPr>
            <w:r w:rsidRPr="00D50F5C">
              <w:rPr>
                <w:rFonts w:ascii="Arial" w:hAnsi="Arial" w:cs="Arial"/>
              </w:rPr>
              <w:t>Almacenamiento sin protección</w:t>
            </w:r>
          </w:p>
        </w:tc>
      </w:tr>
      <w:tr w:rsidR="00404CB9" w:rsidRPr="00D50F5C" w14:paraId="780D8365" w14:textId="77777777" w:rsidTr="00404CB9">
        <w:tc>
          <w:tcPr>
            <w:tcW w:w="4790" w:type="dxa"/>
            <w:vMerge/>
          </w:tcPr>
          <w:p w14:paraId="0EDA20F8" w14:textId="77777777" w:rsidR="00404CB9" w:rsidRPr="00D50F5C" w:rsidRDefault="00404CB9" w:rsidP="00404CB9">
            <w:pPr>
              <w:jc w:val="center"/>
              <w:rPr>
                <w:rFonts w:ascii="Arial" w:hAnsi="Arial" w:cs="Arial"/>
              </w:rPr>
            </w:pPr>
          </w:p>
        </w:tc>
        <w:tc>
          <w:tcPr>
            <w:tcW w:w="4790" w:type="dxa"/>
          </w:tcPr>
          <w:p w14:paraId="612F8BA8" w14:textId="77777777" w:rsidR="00404CB9" w:rsidRPr="00D50F5C" w:rsidRDefault="00404CB9" w:rsidP="00404CB9">
            <w:pPr>
              <w:jc w:val="both"/>
              <w:rPr>
                <w:rFonts w:ascii="Arial" w:hAnsi="Arial" w:cs="Arial"/>
              </w:rPr>
            </w:pPr>
            <w:r w:rsidRPr="00D50F5C">
              <w:rPr>
                <w:rFonts w:ascii="Arial" w:hAnsi="Arial" w:cs="Arial"/>
              </w:rPr>
              <w:t>Falta de cuidado en la disposición final</w:t>
            </w:r>
          </w:p>
        </w:tc>
      </w:tr>
      <w:tr w:rsidR="00404CB9" w:rsidRPr="00D50F5C" w14:paraId="1D009A23" w14:textId="77777777" w:rsidTr="00404CB9">
        <w:tc>
          <w:tcPr>
            <w:tcW w:w="4790" w:type="dxa"/>
            <w:vMerge/>
          </w:tcPr>
          <w:p w14:paraId="3976B1F4" w14:textId="77777777" w:rsidR="00404CB9" w:rsidRPr="00D50F5C" w:rsidRDefault="00404CB9" w:rsidP="00404CB9">
            <w:pPr>
              <w:jc w:val="center"/>
              <w:rPr>
                <w:rFonts w:ascii="Arial" w:hAnsi="Arial" w:cs="Arial"/>
              </w:rPr>
            </w:pPr>
          </w:p>
        </w:tc>
        <w:tc>
          <w:tcPr>
            <w:tcW w:w="4790" w:type="dxa"/>
          </w:tcPr>
          <w:p w14:paraId="1995A5A6" w14:textId="77777777" w:rsidR="00404CB9" w:rsidRPr="00D50F5C" w:rsidRDefault="00404CB9" w:rsidP="00404CB9">
            <w:pPr>
              <w:jc w:val="both"/>
              <w:rPr>
                <w:rFonts w:ascii="Arial" w:hAnsi="Arial" w:cs="Arial"/>
              </w:rPr>
            </w:pPr>
            <w:r w:rsidRPr="00D50F5C">
              <w:rPr>
                <w:rFonts w:ascii="Arial" w:hAnsi="Arial" w:cs="Arial"/>
              </w:rPr>
              <w:t>Copia no controlada</w:t>
            </w:r>
          </w:p>
        </w:tc>
      </w:tr>
      <w:tr w:rsidR="00404CB9" w:rsidRPr="00D50F5C" w14:paraId="4BB95D4B" w14:textId="77777777" w:rsidTr="00404CB9">
        <w:tc>
          <w:tcPr>
            <w:tcW w:w="4790" w:type="dxa"/>
            <w:vMerge w:val="restart"/>
          </w:tcPr>
          <w:p w14:paraId="3B25F979" w14:textId="77777777" w:rsidR="00404CB9" w:rsidRPr="00D50F5C" w:rsidRDefault="00404CB9" w:rsidP="00404CB9">
            <w:pPr>
              <w:jc w:val="center"/>
              <w:rPr>
                <w:rFonts w:ascii="Arial" w:hAnsi="Arial" w:cs="Arial"/>
              </w:rPr>
            </w:pPr>
            <w:r w:rsidRPr="00D50F5C">
              <w:rPr>
                <w:rFonts w:ascii="Arial" w:hAnsi="Arial" w:cs="Arial"/>
              </w:rPr>
              <w:t>Software</w:t>
            </w:r>
          </w:p>
        </w:tc>
        <w:tc>
          <w:tcPr>
            <w:tcW w:w="4790" w:type="dxa"/>
          </w:tcPr>
          <w:p w14:paraId="3AE058BF" w14:textId="77777777" w:rsidR="00404CB9" w:rsidRPr="00D50F5C" w:rsidRDefault="00404CB9" w:rsidP="00404CB9">
            <w:pPr>
              <w:jc w:val="both"/>
              <w:rPr>
                <w:rFonts w:ascii="Arial" w:hAnsi="Arial" w:cs="Arial"/>
              </w:rPr>
            </w:pPr>
            <w:r w:rsidRPr="00D50F5C">
              <w:rPr>
                <w:rFonts w:ascii="Arial" w:hAnsi="Arial" w:cs="Arial"/>
              </w:rPr>
              <w:t>Ausencia o insuficiencia de pruebas de software</w:t>
            </w:r>
          </w:p>
        </w:tc>
      </w:tr>
      <w:tr w:rsidR="00404CB9" w:rsidRPr="00D50F5C" w14:paraId="4EC46BCC" w14:textId="77777777" w:rsidTr="00404CB9">
        <w:tc>
          <w:tcPr>
            <w:tcW w:w="4790" w:type="dxa"/>
            <w:vMerge/>
          </w:tcPr>
          <w:p w14:paraId="213CF225" w14:textId="77777777" w:rsidR="00404CB9" w:rsidRPr="00D50F5C" w:rsidRDefault="00404CB9" w:rsidP="00404CB9">
            <w:pPr>
              <w:jc w:val="center"/>
              <w:rPr>
                <w:rFonts w:ascii="Arial" w:hAnsi="Arial" w:cs="Arial"/>
              </w:rPr>
            </w:pPr>
          </w:p>
        </w:tc>
        <w:tc>
          <w:tcPr>
            <w:tcW w:w="4790" w:type="dxa"/>
          </w:tcPr>
          <w:p w14:paraId="3A223E7F" w14:textId="77777777" w:rsidR="00404CB9" w:rsidRPr="00D50F5C" w:rsidRDefault="00404CB9" w:rsidP="00404CB9">
            <w:pPr>
              <w:jc w:val="both"/>
              <w:rPr>
                <w:rFonts w:ascii="Arial" w:hAnsi="Arial" w:cs="Arial"/>
              </w:rPr>
            </w:pPr>
            <w:r w:rsidRPr="00D50F5C">
              <w:rPr>
                <w:rFonts w:ascii="Arial" w:hAnsi="Arial" w:cs="Arial"/>
              </w:rPr>
              <w:t>Ausencia de terminación de sesión</w:t>
            </w:r>
          </w:p>
        </w:tc>
      </w:tr>
      <w:tr w:rsidR="00404CB9" w:rsidRPr="00D50F5C" w14:paraId="64808DD2" w14:textId="77777777" w:rsidTr="00404CB9">
        <w:tc>
          <w:tcPr>
            <w:tcW w:w="4790" w:type="dxa"/>
            <w:vMerge/>
          </w:tcPr>
          <w:p w14:paraId="60684CE5" w14:textId="77777777" w:rsidR="00404CB9" w:rsidRPr="00D50F5C" w:rsidRDefault="00404CB9" w:rsidP="00404CB9">
            <w:pPr>
              <w:jc w:val="center"/>
              <w:rPr>
                <w:rFonts w:ascii="Arial" w:hAnsi="Arial" w:cs="Arial"/>
              </w:rPr>
            </w:pPr>
          </w:p>
        </w:tc>
        <w:tc>
          <w:tcPr>
            <w:tcW w:w="4790" w:type="dxa"/>
          </w:tcPr>
          <w:p w14:paraId="1C5ADA97" w14:textId="77777777" w:rsidR="00404CB9" w:rsidRPr="00D50F5C" w:rsidRDefault="00404CB9" w:rsidP="00404CB9">
            <w:pPr>
              <w:jc w:val="both"/>
              <w:rPr>
                <w:rFonts w:ascii="Arial" w:hAnsi="Arial" w:cs="Arial"/>
              </w:rPr>
            </w:pPr>
            <w:r w:rsidRPr="00D50F5C">
              <w:rPr>
                <w:rFonts w:ascii="Arial" w:hAnsi="Arial" w:cs="Arial"/>
              </w:rPr>
              <w:t>Ausencia de registros de auditoria</w:t>
            </w:r>
          </w:p>
        </w:tc>
      </w:tr>
      <w:tr w:rsidR="00404CB9" w:rsidRPr="00D50F5C" w14:paraId="3380978A" w14:textId="77777777" w:rsidTr="00404CB9">
        <w:tc>
          <w:tcPr>
            <w:tcW w:w="4790" w:type="dxa"/>
            <w:vMerge/>
          </w:tcPr>
          <w:p w14:paraId="32CDAF9F" w14:textId="77777777" w:rsidR="00404CB9" w:rsidRPr="00D50F5C" w:rsidRDefault="00404CB9" w:rsidP="00404CB9">
            <w:pPr>
              <w:jc w:val="center"/>
              <w:rPr>
                <w:rFonts w:ascii="Arial" w:hAnsi="Arial" w:cs="Arial"/>
              </w:rPr>
            </w:pPr>
          </w:p>
        </w:tc>
        <w:tc>
          <w:tcPr>
            <w:tcW w:w="4790" w:type="dxa"/>
          </w:tcPr>
          <w:p w14:paraId="17D723AE" w14:textId="77777777" w:rsidR="00404CB9" w:rsidRPr="00D50F5C" w:rsidRDefault="00404CB9" w:rsidP="00404CB9">
            <w:pPr>
              <w:jc w:val="both"/>
              <w:rPr>
                <w:rFonts w:ascii="Arial" w:hAnsi="Arial" w:cs="Arial"/>
              </w:rPr>
            </w:pPr>
            <w:r w:rsidRPr="00D50F5C">
              <w:rPr>
                <w:rFonts w:ascii="Arial" w:hAnsi="Arial" w:cs="Arial"/>
              </w:rPr>
              <w:t>Asignación errada de los derechos de acceso</w:t>
            </w:r>
          </w:p>
        </w:tc>
      </w:tr>
      <w:tr w:rsidR="00404CB9" w:rsidRPr="00D50F5C" w14:paraId="03C945FF" w14:textId="77777777" w:rsidTr="00404CB9">
        <w:tc>
          <w:tcPr>
            <w:tcW w:w="4790" w:type="dxa"/>
            <w:vMerge/>
          </w:tcPr>
          <w:p w14:paraId="67424DFD" w14:textId="77777777" w:rsidR="00404CB9" w:rsidRPr="00D50F5C" w:rsidRDefault="00404CB9" w:rsidP="00404CB9">
            <w:pPr>
              <w:jc w:val="center"/>
              <w:rPr>
                <w:rFonts w:ascii="Arial" w:hAnsi="Arial" w:cs="Arial"/>
              </w:rPr>
            </w:pPr>
          </w:p>
        </w:tc>
        <w:tc>
          <w:tcPr>
            <w:tcW w:w="4790" w:type="dxa"/>
          </w:tcPr>
          <w:p w14:paraId="75B6E056" w14:textId="77777777" w:rsidR="00404CB9" w:rsidRPr="00D50F5C" w:rsidRDefault="00404CB9" w:rsidP="00404CB9">
            <w:pPr>
              <w:jc w:val="both"/>
              <w:rPr>
                <w:rFonts w:ascii="Arial" w:hAnsi="Arial" w:cs="Arial"/>
              </w:rPr>
            </w:pPr>
            <w:r w:rsidRPr="00D50F5C">
              <w:rPr>
                <w:rFonts w:ascii="Arial" w:hAnsi="Arial" w:cs="Arial"/>
              </w:rPr>
              <w:t>Interfaz de usuario compleja</w:t>
            </w:r>
          </w:p>
        </w:tc>
      </w:tr>
      <w:tr w:rsidR="00404CB9" w:rsidRPr="00D50F5C" w14:paraId="732BAD9C" w14:textId="77777777" w:rsidTr="00404CB9">
        <w:tc>
          <w:tcPr>
            <w:tcW w:w="4790" w:type="dxa"/>
            <w:vMerge/>
          </w:tcPr>
          <w:p w14:paraId="5B8EF9C3" w14:textId="77777777" w:rsidR="00404CB9" w:rsidRPr="00D50F5C" w:rsidRDefault="00404CB9" w:rsidP="00404CB9">
            <w:pPr>
              <w:jc w:val="center"/>
              <w:rPr>
                <w:rFonts w:ascii="Arial" w:hAnsi="Arial" w:cs="Arial"/>
              </w:rPr>
            </w:pPr>
          </w:p>
        </w:tc>
        <w:tc>
          <w:tcPr>
            <w:tcW w:w="4790" w:type="dxa"/>
          </w:tcPr>
          <w:p w14:paraId="17109B8A" w14:textId="77777777" w:rsidR="00404CB9" w:rsidRPr="00D50F5C" w:rsidRDefault="00404CB9" w:rsidP="00404CB9">
            <w:pPr>
              <w:jc w:val="both"/>
              <w:rPr>
                <w:rFonts w:ascii="Arial" w:hAnsi="Arial" w:cs="Arial"/>
              </w:rPr>
            </w:pPr>
            <w:r w:rsidRPr="00D50F5C">
              <w:rPr>
                <w:rFonts w:ascii="Arial" w:hAnsi="Arial" w:cs="Arial"/>
              </w:rPr>
              <w:t>Ausencia de documentación</w:t>
            </w:r>
          </w:p>
        </w:tc>
      </w:tr>
      <w:tr w:rsidR="00404CB9" w:rsidRPr="00D50F5C" w14:paraId="14AEC65B" w14:textId="77777777" w:rsidTr="00404CB9">
        <w:tc>
          <w:tcPr>
            <w:tcW w:w="4790" w:type="dxa"/>
            <w:vMerge/>
          </w:tcPr>
          <w:p w14:paraId="6DB02784" w14:textId="77777777" w:rsidR="00404CB9" w:rsidRPr="00D50F5C" w:rsidRDefault="00404CB9" w:rsidP="00404CB9">
            <w:pPr>
              <w:jc w:val="center"/>
              <w:rPr>
                <w:rFonts w:ascii="Arial" w:hAnsi="Arial" w:cs="Arial"/>
              </w:rPr>
            </w:pPr>
          </w:p>
        </w:tc>
        <w:tc>
          <w:tcPr>
            <w:tcW w:w="4790" w:type="dxa"/>
          </w:tcPr>
          <w:p w14:paraId="19E8D7E2" w14:textId="77777777" w:rsidR="00404CB9" w:rsidRPr="00D50F5C" w:rsidRDefault="00404CB9" w:rsidP="00404CB9">
            <w:pPr>
              <w:jc w:val="both"/>
              <w:rPr>
                <w:rFonts w:ascii="Arial" w:hAnsi="Arial" w:cs="Arial"/>
              </w:rPr>
            </w:pPr>
            <w:r w:rsidRPr="00D50F5C">
              <w:rPr>
                <w:rFonts w:ascii="Arial" w:hAnsi="Arial" w:cs="Arial"/>
              </w:rPr>
              <w:t>Fechas incorrectas</w:t>
            </w:r>
          </w:p>
        </w:tc>
      </w:tr>
      <w:tr w:rsidR="00404CB9" w:rsidRPr="00D50F5C" w14:paraId="50F2003E" w14:textId="77777777" w:rsidTr="00404CB9">
        <w:tc>
          <w:tcPr>
            <w:tcW w:w="4790" w:type="dxa"/>
            <w:vMerge/>
          </w:tcPr>
          <w:p w14:paraId="0FFC4EF4" w14:textId="77777777" w:rsidR="00404CB9" w:rsidRPr="00D50F5C" w:rsidRDefault="00404CB9" w:rsidP="00404CB9">
            <w:pPr>
              <w:jc w:val="center"/>
              <w:rPr>
                <w:rFonts w:ascii="Arial" w:hAnsi="Arial" w:cs="Arial"/>
              </w:rPr>
            </w:pPr>
          </w:p>
        </w:tc>
        <w:tc>
          <w:tcPr>
            <w:tcW w:w="4790" w:type="dxa"/>
          </w:tcPr>
          <w:p w14:paraId="5D6D9B77" w14:textId="77777777" w:rsidR="00404CB9" w:rsidRPr="00D50F5C" w:rsidRDefault="00404CB9" w:rsidP="00404CB9">
            <w:pPr>
              <w:jc w:val="both"/>
              <w:rPr>
                <w:rFonts w:ascii="Arial" w:hAnsi="Arial" w:cs="Arial"/>
              </w:rPr>
            </w:pPr>
            <w:r w:rsidRPr="00D50F5C">
              <w:rPr>
                <w:rFonts w:ascii="Arial" w:hAnsi="Arial" w:cs="Arial"/>
              </w:rPr>
              <w:t>Ausencia de mecanismos de identificación y autenticación de usuarios</w:t>
            </w:r>
          </w:p>
        </w:tc>
      </w:tr>
      <w:tr w:rsidR="00404CB9" w:rsidRPr="00D50F5C" w14:paraId="19E057FC" w14:textId="77777777" w:rsidTr="00404CB9">
        <w:tc>
          <w:tcPr>
            <w:tcW w:w="4790" w:type="dxa"/>
            <w:vMerge/>
          </w:tcPr>
          <w:p w14:paraId="6F002675" w14:textId="77777777" w:rsidR="00404CB9" w:rsidRPr="00D50F5C" w:rsidRDefault="00404CB9" w:rsidP="00404CB9">
            <w:pPr>
              <w:jc w:val="center"/>
              <w:rPr>
                <w:rFonts w:ascii="Arial" w:hAnsi="Arial" w:cs="Arial"/>
              </w:rPr>
            </w:pPr>
          </w:p>
        </w:tc>
        <w:tc>
          <w:tcPr>
            <w:tcW w:w="4790" w:type="dxa"/>
          </w:tcPr>
          <w:p w14:paraId="73D051D5" w14:textId="77777777" w:rsidR="00404CB9" w:rsidRPr="00D50F5C" w:rsidRDefault="00404CB9" w:rsidP="00404CB9">
            <w:pPr>
              <w:jc w:val="both"/>
              <w:rPr>
                <w:rFonts w:ascii="Arial" w:hAnsi="Arial" w:cs="Arial"/>
              </w:rPr>
            </w:pPr>
            <w:r w:rsidRPr="00D50F5C">
              <w:rPr>
                <w:rFonts w:ascii="Arial" w:hAnsi="Arial" w:cs="Arial"/>
              </w:rPr>
              <w:t>Contraseñas sin protección</w:t>
            </w:r>
          </w:p>
        </w:tc>
      </w:tr>
      <w:tr w:rsidR="00404CB9" w:rsidRPr="00D50F5C" w14:paraId="6F7646C7" w14:textId="77777777" w:rsidTr="00404CB9">
        <w:tc>
          <w:tcPr>
            <w:tcW w:w="4790" w:type="dxa"/>
            <w:vMerge/>
          </w:tcPr>
          <w:p w14:paraId="4E9C1EE9" w14:textId="77777777" w:rsidR="00404CB9" w:rsidRPr="00D50F5C" w:rsidRDefault="00404CB9" w:rsidP="00404CB9">
            <w:pPr>
              <w:jc w:val="center"/>
              <w:rPr>
                <w:rFonts w:ascii="Arial" w:hAnsi="Arial" w:cs="Arial"/>
              </w:rPr>
            </w:pPr>
          </w:p>
        </w:tc>
        <w:tc>
          <w:tcPr>
            <w:tcW w:w="4790" w:type="dxa"/>
          </w:tcPr>
          <w:p w14:paraId="565AAB9B" w14:textId="77777777" w:rsidR="00404CB9" w:rsidRPr="00D50F5C" w:rsidRDefault="00404CB9" w:rsidP="00404CB9">
            <w:pPr>
              <w:jc w:val="both"/>
              <w:rPr>
                <w:rFonts w:ascii="Arial" w:hAnsi="Arial" w:cs="Arial"/>
              </w:rPr>
            </w:pPr>
            <w:r w:rsidRPr="00D50F5C">
              <w:rPr>
                <w:rFonts w:ascii="Arial" w:hAnsi="Arial" w:cs="Arial"/>
              </w:rPr>
              <w:t>Software nuevo o inmaduro</w:t>
            </w:r>
          </w:p>
        </w:tc>
      </w:tr>
      <w:tr w:rsidR="00404CB9" w:rsidRPr="00D50F5C" w14:paraId="2BDE0078" w14:textId="77777777" w:rsidTr="00404CB9">
        <w:tc>
          <w:tcPr>
            <w:tcW w:w="4790" w:type="dxa"/>
            <w:vMerge w:val="restart"/>
          </w:tcPr>
          <w:p w14:paraId="27862898" w14:textId="77777777" w:rsidR="00404CB9" w:rsidRPr="00D50F5C" w:rsidRDefault="00404CB9" w:rsidP="00404CB9">
            <w:pPr>
              <w:jc w:val="center"/>
              <w:rPr>
                <w:rFonts w:ascii="Arial" w:hAnsi="Arial" w:cs="Arial"/>
              </w:rPr>
            </w:pPr>
            <w:r w:rsidRPr="00D50F5C">
              <w:rPr>
                <w:rFonts w:ascii="Arial" w:hAnsi="Arial" w:cs="Arial"/>
              </w:rPr>
              <w:t>Red</w:t>
            </w:r>
          </w:p>
        </w:tc>
        <w:tc>
          <w:tcPr>
            <w:tcW w:w="4790" w:type="dxa"/>
          </w:tcPr>
          <w:p w14:paraId="60D02310" w14:textId="77777777" w:rsidR="00404CB9" w:rsidRPr="00D50F5C" w:rsidRDefault="00404CB9" w:rsidP="00404CB9">
            <w:pPr>
              <w:jc w:val="both"/>
              <w:rPr>
                <w:rFonts w:ascii="Arial" w:hAnsi="Arial" w:cs="Arial"/>
              </w:rPr>
            </w:pPr>
            <w:r w:rsidRPr="00D50F5C">
              <w:rPr>
                <w:rFonts w:ascii="Arial" w:hAnsi="Arial" w:cs="Arial"/>
              </w:rPr>
              <w:t>Ausencia de pruebas de envió o recepción de mensajes</w:t>
            </w:r>
          </w:p>
        </w:tc>
      </w:tr>
      <w:tr w:rsidR="00404CB9" w:rsidRPr="00D50F5C" w14:paraId="69E78F6C" w14:textId="77777777" w:rsidTr="00404CB9">
        <w:tc>
          <w:tcPr>
            <w:tcW w:w="4790" w:type="dxa"/>
            <w:vMerge/>
          </w:tcPr>
          <w:p w14:paraId="7EC4C565" w14:textId="77777777" w:rsidR="00404CB9" w:rsidRPr="00D50F5C" w:rsidRDefault="00404CB9" w:rsidP="00404CB9">
            <w:pPr>
              <w:jc w:val="center"/>
              <w:rPr>
                <w:rFonts w:ascii="Arial" w:hAnsi="Arial" w:cs="Arial"/>
              </w:rPr>
            </w:pPr>
          </w:p>
        </w:tc>
        <w:tc>
          <w:tcPr>
            <w:tcW w:w="4790" w:type="dxa"/>
          </w:tcPr>
          <w:p w14:paraId="5DD5B0AC" w14:textId="77777777" w:rsidR="00404CB9" w:rsidRPr="00D50F5C" w:rsidRDefault="00404CB9" w:rsidP="00404CB9">
            <w:pPr>
              <w:jc w:val="both"/>
              <w:rPr>
                <w:rFonts w:ascii="Arial" w:hAnsi="Arial" w:cs="Arial"/>
              </w:rPr>
            </w:pPr>
            <w:r w:rsidRPr="00D50F5C">
              <w:rPr>
                <w:rFonts w:ascii="Arial" w:hAnsi="Arial" w:cs="Arial"/>
              </w:rPr>
              <w:t>Líneas de comunicación sin protección</w:t>
            </w:r>
          </w:p>
        </w:tc>
      </w:tr>
      <w:tr w:rsidR="00404CB9" w:rsidRPr="00D50F5C" w14:paraId="014922DE" w14:textId="77777777" w:rsidTr="00404CB9">
        <w:tc>
          <w:tcPr>
            <w:tcW w:w="4790" w:type="dxa"/>
            <w:vMerge/>
          </w:tcPr>
          <w:p w14:paraId="73761360" w14:textId="77777777" w:rsidR="00404CB9" w:rsidRPr="00D50F5C" w:rsidRDefault="00404CB9" w:rsidP="00404CB9">
            <w:pPr>
              <w:jc w:val="center"/>
              <w:rPr>
                <w:rFonts w:ascii="Arial" w:hAnsi="Arial" w:cs="Arial"/>
              </w:rPr>
            </w:pPr>
          </w:p>
        </w:tc>
        <w:tc>
          <w:tcPr>
            <w:tcW w:w="4790" w:type="dxa"/>
          </w:tcPr>
          <w:p w14:paraId="13D22E5B" w14:textId="77777777" w:rsidR="00404CB9" w:rsidRPr="00D50F5C" w:rsidRDefault="00404CB9" w:rsidP="00404CB9">
            <w:pPr>
              <w:jc w:val="both"/>
              <w:rPr>
                <w:rFonts w:ascii="Arial" w:hAnsi="Arial" w:cs="Arial"/>
              </w:rPr>
            </w:pPr>
            <w:r w:rsidRPr="00D50F5C">
              <w:rPr>
                <w:rFonts w:ascii="Arial" w:hAnsi="Arial" w:cs="Arial"/>
              </w:rPr>
              <w:t>Conexión deficiente de cableado</w:t>
            </w:r>
          </w:p>
        </w:tc>
      </w:tr>
      <w:tr w:rsidR="00404CB9" w:rsidRPr="00D50F5C" w14:paraId="0625EA51" w14:textId="77777777" w:rsidTr="00404CB9">
        <w:tc>
          <w:tcPr>
            <w:tcW w:w="4790" w:type="dxa"/>
            <w:vMerge/>
          </w:tcPr>
          <w:p w14:paraId="6DCB4EE6" w14:textId="77777777" w:rsidR="00404CB9" w:rsidRPr="00D50F5C" w:rsidRDefault="00404CB9" w:rsidP="00404CB9">
            <w:pPr>
              <w:jc w:val="center"/>
              <w:rPr>
                <w:rFonts w:ascii="Arial" w:hAnsi="Arial" w:cs="Arial"/>
              </w:rPr>
            </w:pPr>
          </w:p>
        </w:tc>
        <w:tc>
          <w:tcPr>
            <w:tcW w:w="4790" w:type="dxa"/>
          </w:tcPr>
          <w:p w14:paraId="2B9ECCDC" w14:textId="77777777" w:rsidR="00404CB9" w:rsidRPr="00D50F5C" w:rsidRDefault="00404CB9" w:rsidP="00404CB9">
            <w:pPr>
              <w:jc w:val="both"/>
              <w:rPr>
                <w:rFonts w:ascii="Arial" w:hAnsi="Arial" w:cs="Arial"/>
              </w:rPr>
            </w:pPr>
            <w:r w:rsidRPr="00D50F5C">
              <w:rPr>
                <w:rFonts w:ascii="Arial" w:hAnsi="Arial" w:cs="Arial"/>
              </w:rPr>
              <w:t>Trafico sensible sin protección</w:t>
            </w:r>
          </w:p>
        </w:tc>
      </w:tr>
      <w:tr w:rsidR="00404CB9" w:rsidRPr="00D50F5C" w14:paraId="1AADCF29" w14:textId="77777777" w:rsidTr="00404CB9">
        <w:tc>
          <w:tcPr>
            <w:tcW w:w="4790" w:type="dxa"/>
            <w:vMerge/>
          </w:tcPr>
          <w:p w14:paraId="779AE975" w14:textId="77777777" w:rsidR="00404CB9" w:rsidRPr="00D50F5C" w:rsidRDefault="00404CB9" w:rsidP="00404CB9">
            <w:pPr>
              <w:jc w:val="center"/>
              <w:rPr>
                <w:rFonts w:ascii="Arial" w:hAnsi="Arial" w:cs="Arial"/>
              </w:rPr>
            </w:pPr>
          </w:p>
        </w:tc>
        <w:tc>
          <w:tcPr>
            <w:tcW w:w="4790" w:type="dxa"/>
          </w:tcPr>
          <w:p w14:paraId="0CFB2B03" w14:textId="77777777" w:rsidR="00404CB9" w:rsidRPr="00D50F5C" w:rsidRDefault="00404CB9" w:rsidP="00404CB9">
            <w:pPr>
              <w:jc w:val="both"/>
              <w:rPr>
                <w:rFonts w:ascii="Arial" w:hAnsi="Arial" w:cs="Arial"/>
              </w:rPr>
            </w:pPr>
            <w:r w:rsidRPr="00D50F5C">
              <w:rPr>
                <w:rFonts w:ascii="Arial" w:hAnsi="Arial" w:cs="Arial"/>
              </w:rPr>
              <w:t>Punto único de falla</w:t>
            </w:r>
          </w:p>
        </w:tc>
      </w:tr>
      <w:tr w:rsidR="00404CB9" w:rsidRPr="00D50F5C" w14:paraId="66967962" w14:textId="77777777" w:rsidTr="00404CB9">
        <w:tc>
          <w:tcPr>
            <w:tcW w:w="4790" w:type="dxa"/>
            <w:vMerge w:val="restart"/>
          </w:tcPr>
          <w:p w14:paraId="18F10CCC" w14:textId="77777777" w:rsidR="00404CB9" w:rsidRPr="00D50F5C" w:rsidRDefault="00404CB9" w:rsidP="00404CB9">
            <w:pPr>
              <w:jc w:val="center"/>
              <w:rPr>
                <w:rFonts w:ascii="Arial" w:hAnsi="Arial" w:cs="Arial"/>
              </w:rPr>
            </w:pPr>
            <w:r w:rsidRPr="00D50F5C">
              <w:rPr>
                <w:rFonts w:ascii="Arial" w:hAnsi="Arial" w:cs="Arial"/>
              </w:rPr>
              <w:t>Personal</w:t>
            </w:r>
          </w:p>
        </w:tc>
        <w:tc>
          <w:tcPr>
            <w:tcW w:w="4790" w:type="dxa"/>
          </w:tcPr>
          <w:p w14:paraId="7284AAB9" w14:textId="77777777" w:rsidR="00404CB9" w:rsidRPr="00D50F5C" w:rsidRDefault="00404CB9" w:rsidP="00404CB9">
            <w:pPr>
              <w:jc w:val="both"/>
              <w:rPr>
                <w:rFonts w:ascii="Arial" w:hAnsi="Arial" w:cs="Arial"/>
              </w:rPr>
            </w:pPr>
            <w:r w:rsidRPr="00D50F5C">
              <w:rPr>
                <w:rFonts w:ascii="Arial" w:hAnsi="Arial" w:cs="Arial"/>
              </w:rPr>
              <w:t>Ausencia del personal</w:t>
            </w:r>
          </w:p>
        </w:tc>
      </w:tr>
      <w:tr w:rsidR="00404CB9" w:rsidRPr="00D50F5C" w14:paraId="3206372D" w14:textId="77777777" w:rsidTr="00404CB9">
        <w:tc>
          <w:tcPr>
            <w:tcW w:w="4790" w:type="dxa"/>
            <w:vMerge/>
          </w:tcPr>
          <w:p w14:paraId="35BBA04F" w14:textId="77777777" w:rsidR="00404CB9" w:rsidRPr="00D50F5C" w:rsidRDefault="00404CB9" w:rsidP="00404CB9">
            <w:pPr>
              <w:jc w:val="center"/>
              <w:rPr>
                <w:rFonts w:ascii="Arial" w:hAnsi="Arial" w:cs="Arial"/>
              </w:rPr>
            </w:pPr>
          </w:p>
        </w:tc>
        <w:tc>
          <w:tcPr>
            <w:tcW w:w="4790" w:type="dxa"/>
          </w:tcPr>
          <w:p w14:paraId="7A01CC44" w14:textId="77777777" w:rsidR="00404CB9" w:rsidRPr="00D50F5C" w:rsidRDefault="00404CB9" w:rsidP="00404CB9">
            <w:pPr>
              <w:jc w:val="both"/>
              <w:rPr>
                <w:rFonts w:ascii="Arial" w:hAnsi="Arial" w:cs="Arial"/>
              </w:rPr>
            </w:pPr>
            <w:r w:rsidRPr="00D50F5C">
              <w:rPr>
                <w:rFonts w:ascii="Arial" w:hAnsi="Arial" w:cs="Arial"/>
              </w:rPr>
              <w:t>Entrenamiento insuficiente</w:t>
            </w:r>
          </w:p>
        </w:tc>
      </w:tr>
      <w:tr w:rsidR="00404CB9" w:rsidRPr="00D50F5C" w14:paraId="316D8B39" w14:textId="77777777" w:rsidTr="00404CB9">
        <w:tc>
          <w:tcPr>
            <w:tcW w:w="4790" w:type="dxa"/>
            <w:vMerge/>
          </w:tcPr>
          <w:p w14:paraId="337F9789" w14:textId="77777777" w:rsidR="00404CB9" w:rsidRPr="00D50F5C" w:rsidRDefault="00404CB9" w:rsidP="00404CB9">
            <w:pPr>
              <w:jc w:val="center"/>
              <w:rPr>
                <w:rFonts w:ascii="Arial" w:hAnsi="Arial" w:cs="Arial"/>
              </w:rPr>
            </w:pPr>
          </w:p>
        </w:tc>
        <w:tc>
          <w:tcPr>
            <w:tcW w:w="4790" w:type="dxa"/>
          </w:tcPr>
          <w:p w14:paraId="40E5229C" w14:textId="77777777" w:rsidR="00404CB9" w:rsidRPr="00D50F5C" w:rsidRDefault="00404CB9" w:rsidP="00404CB9">
            <w:pPr>
              <w:jc w:val="both"/>
              <w:rPr>
                <w:rFonts w:ascii="Arial" w:hAnsi="Arial" w:cs="Arial"/>
              </w:rPr>
            </w:pPr>
            <w:r w:rsidRPr="00D50F5C">
              <w:rPr>
                <w:rFonts w:ascii="Arial" w:hAnsi="Arial" w:cs="Arial"/>
              </w:rPr>
              <w:t>Falta de conciencia en seguridad</w:t>
            </w:r>
          </w:p>
        </w:tc>
      </w:tr>
      <w:tr w:rsidR="00404CB9" w:rsidRPr="00D50F5C" w14:paraId="5C59A104" w14:textId="77777777" w:rsidTr="00404CB9">
        <w:tc>
          <w:tcPr>
            <w:tcW w:w="4790" w:type="dxa"/>
            <w:vMerge/>
          </w:tcPr>
          <w:p w14:paraId="5282C74C" w14:textId="77777777" w:rsidR="00404CB9" w:rsidRPr="00D50F5C" w:rsidRDefault="00404CB9" w:rsidP="00404CB9">
            <w:pPr>
              <w:jc w:val="center"/>
              <w:rPr>
                <w:rFonts w:ascii="Arial" w:hAnsi="Arial" w:cs="Arial"/>
              </w:rPr>
            </w:pPr>
          </w:p>
        </w:tc>
        <w:tc>
          <w:tcPr>
            <w:tcW w:w="4790" w:type="dxa"/>
          </w:tcPr>
          <w:p w14:paraId="7E249449" w14:textId="77777777" w:rsidR="00404CB9" w:rsidRPr="00D50F5C" w:rsidRDefault="00404CB9" w:rsidP="00404CB9">
            <w:pPr>
              <w:jc w:val="both"/>
              <w:rPr>
                <w:rFonts w:ascii="Arial" w:hAnsi="Arial" w:cs="Arial"/>
              </w:rPr>
            </w:pPr>
            <w:r w:rsidRPr="00D50F5C">
              <w:rPr>
                <w:rFonts w:ascii="Arial" w:hAnsi="Arial" w:cs="Arial"/>
              </w:rPr>
              <w:t>Ausencia de políticas de uso aceptable</w:t>
            </w:r>
          </w:p>
        </w:tc>
      </w:tr>
      <w:tr w:rsidR="00404CB9" w:rsidRPr="00D50F5C" w14:paraId="7632E608" w14:textId="77777777" w:rsidTr="00404CB9">
        <w:tc>
          <w:tcPr>
            <w:tcW w:w="4790" w:type="dxa"/>
            <w:vMerge/>
          </w:tcPr>
          <w:p w14:paraId="7582F0E3" w14:textId="77777777" w:rsidR="00404CB9" w:rsidRPr="00D50F5C" w:rsidRDefault="00404CB9" w:rsidP="00404CB9">
            <w:pPr>
              <w:jc w:val="center"/>
              <w:rPr>
                <w:rFonts w:ascii="Arial" w:hAnsi="Arial" w:cs="Arial"/>
              </w:rPr>
            </w:pPr>
          </w:p>
        </w:tc>
        <w:tc>
          <w:tcPr>
            <w:tcW w:w="4790" w:type="dxa"/>
          </w:tcPr>
          <w:p w14:paraId="3B603DE2" w14:textId="77777777" w:rsidR="00404CB9" w:rsidRPr="00D50F5C" w:rsidRDefault="00404CB9" w:rsidP="00404CB9">
            <w:pPr>
              <w:jc w:val="both"/>
              <w:rPr>
                <w:rFonts w:ascii="Arial" w:hAnsi="Arial" w:cs="Arial"/>
              </w:rPr>
            </w:pPr>
            <w:r w:rsidRPr="00D50F5C">
              <w:rPr>
                <w:rFonts w:ascii="Arial" w:hAnsi="Arial" w:cs="Arial"/>
              </w:rPr>
              <w:t>Trabajo no supervisado de personal externo de limpieza</w:t>
            </w:r>
          </w:p>
        </w:tc>
      </w:tr>
      <w:tr w:rsidR="00404CB9" w:rsidRPr="00D50F5C" w14:paraId="77D5F5D5" w14:textId="77777777" w:rsidTr="00404CB9">
        <w:tc>
          <w:tcPr>
            <w:tcW w:w="4790" w:type="dxa"/>
            <w:vMerge w:val="restart"/>
          </w:tcPr>
          <w:p w14:paraId="19AFC66E" w14:textId="77777777" w:rsidR="00404CB9" w:rsidRPr="00D50F5C" w:rsidRDefault="00404CB9" w:rsidP="00404CB9">
            <w:pPr>
              <w:jc w:val="center"/>
              <w:rPr>
                <w:rFonts w:ascii="Arial" w:hAnsi="Arial" w:cs="Arial"/>
              </w:rPr>
            </w:pPr>
            <w:r w:rsidRPr="00D50F5C">
              <w:rPr>
                <w:rFonts w:ascii="Arial" w:hAnsi="Arial" w:cs="Arial"/>
              </w:rPr>
              <w:t>Lugar</w:t>
            </w:r>
          </w:p>
        </w:tc>
        <w:tc>
          <w:tcPr>
            <w:tcW w:w="4790" w:type="dxa"/>
          </w:tcPr>
          <w:p w14:paraId="075C37D1" w14:textId="77777777" w:rsidR="00404CB9" w:rsidRPr="00D50F5C" w:rsidRDefault="00404CB9" w:rsidP="00404CB9">
            <w:pPr>
              <w:jc w:val="both"/>
              <w:rPr>
                <w:rFonts w:ascii="Arial" w:hAnsi="Arial" w:cs="Arial"/>
              </w:rPr>
            </w:pPr>
            <w:r w:rsidRPr="00D50F5C">
              <w:rPr>
                <w:rFonts w:ascii="Arial" w:hAnsi="Arial" w:cs="Arial"/>
              </w:rPr>
              <w:t>Áreas susceptibles a inundación</w:t>
            </w:r>
          </w:p>
        </w:tc>
      </w:tr>
      <w:tr w:rsidR="00404CB9" w:rsidRPr="00D50F5C" w14:paraId="358B68E5" w14:textId="77777777" w:rsidTr="00404CB9">
        <w:tc>
          <w:tcPr>
            <w:tcW w:w="4790" w:type="dxa"/>
            <w:vMerge/>
          </w:tcPr>
          <w:p w14:paraId="6644F353" w14:textId="77777777" w:rsidR="00404CB9" w:rsidRPr="00D50F5C" w:rsidRDefault="00404CB9" w:rsidP="00404CB9">
            <w:pPr>
              <w:jc w:val="center"/>
              <w:rPr>
                <w:rFonts w:ascii="Arial" w:hAnsi="Arial" w:cs="Arial"/>
              </w:rPr>
            </w:pPr>
          </w:p>
        </w:tc>
        <w:tc>
          <w:tcPr>
            <w:tcW w:w="4790" w:type="dxa"/>
          </w:tcPr>
          <w:p w14:paraId="7E37963C" w14:textId="77777777" w:rsidR="00404CB9" w:rsidRPr="00D50F5C" w:rsidRDefault="00404CB9" w:rsidP="00404CB9">
            <w:pPr>
              <w:jc w:val="both"/>
              <w:rPr>
                <w:rFonts w:ascii="Arial" w:hAnsi="Arial" w:cs="Arial"/>
              </w:rPr>
            </w:pPr>
            <w:r w:rsidRPr="00D50F5C">
              <w:rPr>
                <w:rFonts w:ascii="Arial" w:hAnsi="Arial" w:cs="Arial"/>
              </w:rPr>
              <w:t>Red eléctrica inestable</w:t>
            </w:r>
          </w:p>
        </w:tc>
      </w:tr>
      <w:tr w:rsidR="00404CB9" w:rsidRPr="00D50F5C" w14:paraId="45C2C3E5" w14:textId="77777777" w:rsidTr="00404CB9">
        <w:tc>
          <w:tcPr>
            <w:tcW w:w="4790" w:type="dxa"/>
            <w:vMerge/>
          </w:tcPr>
          <w:p w14:paraId="4043DEA6" w14:textId="77777777" w:rsidR="00404CB9" w:rsidRPr="00D50F5C" w:rsidRDefault="00404CB9" w:rsidP="00404CB9">
            <w:pPr>
              <w:jc w:val="center"/>
              <w:rPr>
                <w:rFonts w:ascii="Arial" w:hAnsi="Arial" w:cs="Arial"/>
              </w:rPr>
            </w:pPr>
          </w:p>
        </w:tc>
        <w:tc>
          <w:tcPr>
            <w:tcW w:w="4790" w:type="dxa"/>
          </w:tcPr>
          <w:p w14:paraId="06C16EC2" w14:textId="77777777" w:rsidR="00404CB9" w:rsidRPr="00D50F5C" w:rsidRDefault="00404CB9" w:rsidP="00404CB9">
            <w:pPr>
              <w:jc w:val="both"/>
              <w:rPr>
                <w:rFonts w:ascii="Arial" w:hAnsi="Arial" w:cs="Arial"/>
              </w:rPr>
            </w:pPr>
            <w:r w:rsidRPr="00D50F5C">
              <w:rPr>
                <w:rFonts w:ascii="Arial" w:hAnsi="Arial" w:cs="Arial"/>
              </w:rPr>
              <w:t>Ausencia de protección en puertas o ventanas</w:t>
            </w:r>
          </w:p>
        </w:tc>
      </w:tr>
      <w:tr w:rsidR="00404CB9" w:rsidRPr="00D50F5C" w14:paraId="0D86BCDD" w14:textId="77777777" w:rsidTr="00404CB9">
        <w:tc>
          <w:tcPr>
            <w:tcW w:w="4790" w:type="dxa"/>
            <w:vMerge w:val="restart"/>
          </w:tcPr>
          <w:p w14:paraId="5BE2039A" w14:textId="77777777" w:rsidR="00404CB9" w:rsidRPr="00D50F5C" w:rsidRDefault="00404CB9" w:rsidP="00404CB9">
            <w:pPr>
              <w:jc w:val="center"/>
              <w:rPr>
                <w:rFonts w:ascii="Arial" w:hAnsi="Arial" w:cs="Arial"/>
              </w:rPr>
            </w:pPr>
            <w:r w:rsidRPr="00D50F5C">
              <w:rPr>
                <w:rFonts w:ascii="Arial" w:hAnsi="Arial" w:cs="Arial"/>
              </w:rPr>
              <w:t>Organización</w:t>
            </w:r>
          </w:p>
        </w:tc>
        <w:tc>
          <w:tcPr>
            <w:tcW w:w="4790" w:type="dxa"/>
          </w:tcPr>
          <w:p w14:paraId="08B11BDE" w14:textId="77777777" w:rsidR="00404CB9" w:rsidRPr="00D50F5C" w:rsidRDefault="00404CB9" w:rsidP="00404CB9">
            <w:pPr>
              <w:jc w:val="both"/>
              <w:rPr>
                <w:rFonts w:ascii="Arial" w:hAnsi="Arial" w:cs="Arial"/>
              </w:rPr>
            </w:pPr>
            <w:r w:rsidRPr="00D50F5C">
              <w:rPr>
                <w:rFonts w:ascii="Arial" w:hAnsi="Arial" w:cs="Arial"/>
              </w:rPr>
              <w:t>Ausencia de procedimiento de registro/ retiro de usuarios</w:t>
            </w:r>
          </w:p>
        </w:tc>
      </w:tr>
      <w:tr w:rsidR="00404CB9" w:rsidRPr="00D50F5C" w14:paraId="40E93372" w14:textId="77777777" w:rsidTr="00404CB9">
        <w:tc>
          <w:tcPr>
            <w:tcW w:w="4790" w:type="dxa"/>
            <w:vMerge/>
          </w:tcPr>
          <w:p w14:paraId="05081A05" w14:textId="77777777" w:rsidR="00404CB9" w:rsidRPr="00D50F5C" w:rsidRDefault="00404CB9" w:rsidP="00404CB9">
            <w:pPr>
              <w:rPr>
                <w:rFonts w:ascii="Arial" w:hAnsi="Arial" w:cs="Arial"/>
              </w:rPr>
            </w:pPr>
          </w:p>
        </w:tc>
        <w:tc>
          <w:tcPr>
            <w:tcW w:w="4790" w:type="dxa"/>
          </w:tcPr>
          <w:p w14:paraId="22DAD9FB" w14:textId="77777777" w:rsidR="00404CB9" w:rsidRPr="00D50F5C" w:rsidRDefault="00404CB9" w:rsidP="00404CB9">
            <w:pPr>
              <w:jc w:val="both"/>
              <w:rPr>
                <w:rFonts w:ascii="Arial" w:hAnsi="Arial" w:cs="Arial"/>
              </w:rPr>
            </w:pPr>
            <w:r w:rsidRPr="00D50F5C">
              <w:rPr>
                <w:rFonts w:ascii="Arial" w:hAnsi="Arial" w:cs="Arial"/>
              </w:rPr>
              <w:t>Ausencia de proceso para supervisión de derechos de acceso</w:t>
            </w:r>
          </w:p>
        </w:tc>
      </w:tr>
      <w:tr w:rsidR="00404CB9" w:rsidRPr="00D50F5C" w14:paraId="154BA536" w14:textId="77777777" w:rsidTr="00404CB9">
        <w:tc>
          <w:tcPr>
            <w:tcW w:w="4790" w:type="dxa"/>
            <w:vMerge/>
          </w:tcPr>
          <w:p w14:paraId="4D677E45" w14:textId="77777777" w:rsidR="00404CB9" w:rsidRPr="00D50F5C" w:rsidRDefault="00404CB9" w:rsidP="00404CB9">
            <w:pPr>
              <w:rPr>
                <w:rFonts w:ascii="Arial" w:hAnsi="Arial" w:cs="Arial"/>
              </w:rPr>
            </w:pPr>
          </w:p>
        </w:tc>
        <w:tc>
          <w:tcPr>
            <w:tcW w:w="4790" w:type="dxa"/>
          </w:tcPr>
          <w:p w14:paraId="1663FF73" w14:textId="77777777" w:rsidR="00404CB9" w:rsidRPr="00D50F5C" w:rsidRDefault="00404CB9" w:rsidP="00404CB9">
            <w:pPr>
              <w:jc w:val="both"/>
              <w:rPr>
                <w:rFonts w:ascii="Arial" w:hAnsi="Arial" w:cs="Arial"/>
              </w:rPr>
            </w:pPr>
            <w:r w:rsidRPr="00D50F5C">
              <w:rPr>
                <w:rFonts w:ascii="Arial" w:hAnsi="Arial" w:cs="Arial"/>
              </w:rPr>
              <w:t xml:space="preserve">Ausencia de control de los activos que se </w:t>
            </w:r>
            <w:r w:rsidRPr="00D50F5C">
              <w:rPr>
                <w:rFonts w:ascii="Arial" w:hAnsi="Arial" w:cs="Arial"/>
              </w:rPr>
              <w:lastRenderedPageBreak/>
              <w:t>encuentran fuera de las instalaciones</w:t>
            </w:r>
          </w:p>
        </w:tc>
      </w:tr>
      <w:tr w:rsidR="00404CB9" w:rsidRPr="00D50F5C" w14:paraId="24E8222C" w14:textId="77777777" w:rsidTr="00404CB9">
        <w:tc>
          <w:tcPr>
            <w:tcW w:w="4790" w:type="dxa"/>
            <w:vMerge/>
          </w:tcPr>
          <w:p w14:paraId="120DD892" w14:textId="77777777" w:rsidR="00404CB9" w:rsidRPr="00D50F5C" w:rsidRDefault="00404CB9" w:rsidP="00404CB9">
            <w:pPr>
              <w:rPr>
                <w:rFonts w:ascii="Arial" w:hAnsi="Arial" w:cs="Arial"/>
              </w:rPr>
            </w:pPr>
          </w:p>
        </w:tc>
        <w:tc>
          <w:tcPr>
            <w:tcW w:w="4790" w:type="dxa"/>
          </w:tcPr>
          <w:p w14:paraId="383A053F" w14:textId="77777777" w:rsidR="00404CB9" w:rsidRPr="00D50F5C" w:rsidRDefault="00404CB9" w:rsidP="00404CB9">
            <w:pPr>
              <w:jc w:val="both"/>
              <w:rPr>
                <w:rFonts w:ascii="Arial" w:hAnsi="Arial" w:cs="Arial"/>
              </w:rPr>
            </w:pPr>
            <w:r w:rsidRPr="00D50F5C">
              <w:rPr>
                <w:rFonts w:ascii="Arial" w:hAnsi="Arial" w:cs="Arial"/>
              </w:rPr>
              <w:t>Ausencia de acuerdos de nivel de servicio (ANS o SLA)</w:t>
            </w:r>
          </w:p>
        </w:tc>
      </w:tr>
      <w:tr w:rsidR="00404CB9" w:rsidRPr="00D50F5C" w14:paraId="125007C0" w14:textId="77777777" w:rsidTr="00404CB9">
        <w:tc>
          <w:tcPr>
            <w:tcW w:w="4790" w:type="dxa"/>
            <w:vMerge/>
          </w:tcPr>
          <w:p w14:paraId="7873B51E" w14:textId="77777777" w:rsidR="00404CB9" w:rsidRPr="00D50F5C" w:rsidRDefault="00404CB9" w:rsidP="00404CB9">
            <w:pPr>
              <w:rPr>
                <w:rFonts w:ascii="Arial" w:hAnsi="Arial" w:cs="Arial"/>
              </w:rPr>
            </w:pPr>
          </w:p>
        </w:tc>
        <w:tc>
          <w:tcPr>
            <w:tcW w:w="4790" w:type="dxa"/>
          </w:tcPr>
          <w:p w14:paraId="09F83683" w14:textId="77777777" w:rsidR="00404CB9" w:rsidRPr="00D50F5C" w:rsidRDefault="00404CB9" w:rsidP="00404CB9">
            <w:pPr>
              <w:jc w:val="both"/>
              <w:rPr>
                <w:rFonts w:ascii="Arial" w:hAnsi="Arial" w:cs="Arial"/>
              </w:rPr>
            </w:pPr>
            <w:r w:rsidRPr="00D50F5C">
              <w:rPr>
                <w:rFonts w:ascii="Arial" w:hAnsi="Arial" w:cs="Arial"/>
              </w:rPr>
              <w:t>Ausencia de mecanismos de monitoreo para brechas de seguridad</w:t>
            </w:r>
          </w:p>
        </w:tc>
      </w:tr>
      <w:tr w:rsidR="00404CB9" w:rsidRPr="00D50F5C" w14:paraId="58EBBAE5" w14:textId="77777777" w:rsidTr="00404CB9">
        <w:tc>
          <w:tcPr>
            <w:tcW w:w="4790" w:type="dxa"/>
            <w:vMerge/>
          </w:tcPr>
          <w:p w14:paraId="23460128" w14:textId="77777777" w:rsidR="00404CB9" w:rsidRPr="00D50F5C" w:rsidRDefault="00404CB9" w:rsidP="00404CB9">
            <w:pPr>
              <w:rPr>
                <w:rFonts w:ascii="Arial" w:hAnsi="Arial" w:cs="Arial"/>
              </w:rPr>
            </w:pPr>
          </w:p>
        </w:tc>
        <w:tc>
          <w:tcPr>
            <w:tcW w:w="4790" w:type="dxa"/>
          </w:tcPr>
          <w:p w14:paraId="4FA71C0B" w14:textId="77777777" w:rsidR="00404CB9" w:rsidRPr="00D50F5C" w:rsidRDefault="00404CB9" w:rsidP="00404CB9">
            <w:pPr>
              <w:keepNext/>
              <w:jc w:val="both"/>
              <w:rPr>
                <w:rFonts w:ascii="Arial" w:hAnsi="Arial" w:cs="Arial"/>
              </w:rPr>
            </w:pPr>
            <w:r w:rsidRPr="00D50F5C">
              <w:rPr>
                <w:rFonts w:ascii="Arial" w:hAnsi="Arial" w:cs="Arial"/>
              </w:rPr>
              <w:t>Ausencia de procedimientos y/o de políticas en general (esto aplica para muchas actividades que la entidad no tenga documentadas y formalizadas como uso aceptable de activos, control de cambios, valoración de riesgos, escritorio y pantallas limpias entre otros)</w:t>
            </w:r>
          </w:p>
        </w:tc>
      </w:tr>
    </w:tbl>
    <w:p w14:paraId="666DC86B" w14:textId="77777777" w:rsidR="00404CB9" w:rsidRPr="00D50F5C" w:rsidRDefault="00404CB9" w:rsidP="00404CB9">
      <w:pPr>
        <w:pStyle w:val="Descripcin"/>
        <w:jc w:val="center"/>
        <w:rPr>
          <w:rFonts w:ascii="Arial" w:hAnsi="Arial" w:cs="Arial"/>
          <w:color w:val="279B5C"/>
        </w:rPr>
      </w:pPr>
      <w:r w:rsidRPr="00D50F5C">
        <w:rPr>
          <w:rFonts w:ascii="Arial" w:hAnsi="Arial" w:cs="Arial"/>
          <w:color w:val="279B5C"/>
        </w:rPr>
        <w:t>Fuente: ISO/IEC 27005:2009</w:t>
      </w:r>
    </w:p>
    <w:p w14:paraId="1CAE99EC" w14:textId="77777777" w:rsidR="00404CB9" w:rsidRPr="00D50F5C" w:rsidRDefault="00404CB9" w:rsidP="00404CB9">
      <w:pPr>
        <w:rPr>
          <w:rFonts w:ascii="Arial" w:hAnsi="Arial" w:cs="Arial"/>
        </w:rPr>
      </w:pPr>
    </w:p>
    <w:p w14:paraId="7153BF88" w14:textId="77777777" w:rsidR="00404CB9" w:rsidRPr="00D50F5C" w:rsidRDefault="00404CB9" w:rsidP="00404CB9">
      <w:pPr>
        <w:pStyle w:val="Ttulo1"/>
        <w:ind w:left="1164" w:firstLine="0"/>
        <w:rPr>
          <w:rFonts w:ascii="Arial" w:hAnsi="Arial" w:cs="Arial"/>
          <w:color w:val="279B5C"/>
          <w:sz w:val="24"/>
        </w:rPr>
      </w:pPr>
      <w:bookmarkStart w:id="52" w:name="_Toc62849824"/>
      <w:r w:rsidRPr="00D50F5C">
        <w:rPr>
          <w:rFonts w:ascii="Arial" w:hAnsi="Arial" w:cs="Arial"/>
          <w:color w:val="279B5C"/>
          <w:sz w:val="24"/>
        </w:rPr>
        <w:t>4.3 Identificación de Riesgos</w:t>
      </w:r>
      <w:bookmarkEnd w:id="52"/>
    </w:p>
    <w:p w14:paraId="34E7CB94" w14:textId="77777777" w:rsidR="00404CB9" w:rsidRPr="00D50F5C" w:rsidRDefault="00404CB9" w:rsidP="00404CB9">
      <w:pPr>
        <w:jc w:val="both"/>
        <w:rPr>
          <w:rFonts w:ascii="Arial" w:hAnsi="Arial" w:cs="Arial"/>
          <w:color w:val="FF0000"/>
        </w:rPr>
      </w:pPr>
    </w:p>
    <w:p w14:paraId="3B79BA51" w14:textId="77777777" w:rsidR="00404CB9" w:rsidRPr="00D50F5C" w:rsidRDefault="00404CB9" w:rsidP="00404CB9">
      <w:pPr>
        <w:adjustRightInd w:val="0"/>
        <w:jc w:val="both"/>
        <w:rPr>
          <w:rFonts w:ascii="Arial" w:hAnsi="Arial" w:cs="Arial"/>
          <w:color w:val="000000"/>
          <w:lang w:val="es-CO"/>
        </w:rPr>
      </w:pPr>
      <w:r w:rsidRPr="00D50F5C">
        <w:rPr>
          <w:rFonts w:ascii="Arial" w:hAnsi="Arial" w:cs="Arial"/>
          <w:color w:val="000000"/>
          <w:lang w:val="es-CO"/>
        </w:rPr>
        <w:t xml:space="preserve">Los riesgos en seguridad de la información se identifican mediante las pruebas de seguridad, identificación por parte de los funcionarios quienes tienen claridad y han experimentado la materialización de algunos riesgos en sus procesos y finalmente por la experiencia del personal que gestiona los riesgos o el sistema. </w:t>
      </w:r>
    </w:p>
    <w:p w14:paraId="47ED8F31" w14:textId="77777777" w:rsidR="00404CB9" w:rsidRPr="00D50F5C" w:rsidRDefault="00404CB9" w:rsidP="00404CB9">
      <w:pPr>
        <w:adjustRightInd w:val="0"/>
        <w:jc w:val="both"/>
        <w:rPr>
          <w:rFonts w:ascii="Arial" w:hAnsi="Arial" w:cs="Arial"/>
          <w:color w:val="000000"/>
          <w:lang w:val="es-CO"/>
        </w:rPr>
      </w:pPr>
    </w:p>
    <w:p w14:paraId="7F9B1580" w14:textId="77777777" w:rsidR="00404CB9" w:rsidRPr="00D50F5C" w:rsidRDefault="00404CB9" w:rsidP="00404CB9">
      <w:pPr>
        <w:adjustRightInd w:val="0"/>
        <w:jc w:val="both"/>
        <w:rPr>
          <w:rFonts w:ascii="Arial" w:hAnsi="Arial" w:cs="Arial"/>
          <w:color w:val="000000"/>
          <w:lang w:val="es-CO"/>
        </w:rPr>
      </w:pPr>
      <w:r w:rsidRPr="00D50F5C">
        <w:rPr>
          <w:rFonts w:ascii="Arial" w:hAnsi="Arial" w:cs="Arial"/>
          <w:color w:val="000000"/>
          <w:lang w:val="es-CO"/>
        </w:rPr>
        <w:t>Los riesgos se relacionan con las vulnerabilidades y amenazas de cada activo de información los cuales se encuentran listados en la matriz de riesgos, bajo la tipología definida a continuación:</w:t>
      </w:r>
    </w:p>
    <w:p w14:paraId="7B94D35F" w14:textId="77777777" w:rsidR="00404CB9" w:rsidRPr="00D50F5C" w:rsidRDefault="00404CB9" w:rsidP="00404CB9">
      <w:pPr>
        <w:adjustRightInd w:val="0"/>
        <w:jc w:val="both"/>
        <w:rPr>
          <w:rFonts w:ascii="Arial" w:hAnsi="Arial" w:cs="Arial"/>
          <w:color w:val="000000"/>
          <w:lang w:val="es-CO"/>
        </w:rPr>
      </w:pPr>
    </w:p>
    <w:p w14:paraId="177DD7BA" w14:textId="77777777" w:rsidR="00404CB9" w:rsidRPr="00D50F5C" w:rsidRDefault="00404CB9" w:rsidP="00404CB9">
      <w:pPr>
        <w:pStyle w:val="Descripcin"/>
        <w:keepNext/>
        <w:jc w:val="center"/>
        <w:rPr>
          <w:rFonts w:ascii="Arial" w:hAnsi="Arial" w:cs="Arial"/>
          <w:color w:val="279B5C"/>
        </w:rPr>
      </w:pPr>
      <w:bookmarkStart w:id="53" w:name="_Toc61019425"/>
      <w:bookmarkStart w:id="54" w:name="_Toc61019478"/>
      <w:bookmarkStart w:id="55" w:name="_Toc61019520"/>
      <w:bookmarkStart w:id="56" w:name="_Toc61019571"/>
      <w:bookmarkStart w:id="57" w:name="_Toc61019620"/>
      <w:r w:rsidRPr="00D50F5C">
        <w:rPr>
          <w:rFonts w:ascii="Arial" w:hAnsi="Arial" w:cs="Arial"/>
          <w:color w:val="279B5C"/>
        </w:rPr>
        <w:t xml:space="preserve">Tabla </w:t>
      </w:r>
      <w:r w:rsidRPr="00D50F5C">
        <w:rPr>
          <w:rFonts w:ascii="Arial" w:hAnsi="Arial" w:cs="Arial"/>
          <w:color w:val="279B5C"/>
        </w:rPr>
        <w:fldChar w:fldCharType="begin"/>
      </w:r>
      <w:r w:rsidRPr="00D50F5C">
        <w:rPr>
          <w:rFonts w:ascii="Arial" w:hAnsi="Arial" w:cs="Arial"/>
          <w:color w:val="279B5C"/>
        </w:rPr>
        <w:instrText xml:space="preserve"> SEQ Tabla \* ARABIC </w:instrText>
      </w:r>
      <w:r w:rsidRPr="00D50F5C">
        <w:rPr>
          <w:rFonts w:ascii="Arial" w:hAnsi="Arial" w:cs="Arial"/>
          <w:color w:val="279B5C"/>
        </w:rPr>
        <w:fldChar w:fldCharType="separate"/>
      </w:r>
      <w:r w:rsidRPr="00D50F5C">
        <w:rPr>
          <w:rFonts w:ascii="Arial" w:hAnsi="Arial" w:cs="Arial"/>
          <w:noProof/>
          <w:color w:val="279B5C"/>
        </w:rPr>
        <w:t>8</w:t>
      </w:r>
      <w:r w:rsidRPr="00D50F5C">
        <w:rPr>
          <w:rFonts w:ascii="Arial" w:hAnsi="Arial" w:cs="Arial"/>
          <w:color w:val="279B5C"/>
        </w:rPr>
        <w:fldChar w:fldCharType="end"/>
      </w:r>
      <w:r w:rsidRPr="00D50F5C">
        <w:rPr>
          <w:rFonts w:ascii="Arial" w:hAnsi="Arial" w:cs="Arial"/>
          <w:color w:val="279B5C"/>
        </w:rPr>
        <w:t>. Tipología de riesgos</w:t>
      </w:r>
      <w:bookmarkEnd w:id="53"/>
      <w:bookmarkEnd w:id="54"/>
      <w:bookmarkEnd w:id="55"/>
      <w:bookmarkEnd w:id="56"/>
      <w:bookmarkEnd w:id="57"/>
    </w:p>
    <w:tbl>
      <w:tblPr>
        <w:tblStyle w:val="Tablaconcuadrcula"/>
        <w:tblW w:w="0" w:type="auto"/>
        <w:tblLook w:val="04A0" w:firstRow="1" w:lastRow="0" w:firstColumn="1" w:lastColumn="0" w:noHBand="0" w:noVBand="1"/>
      </w:tblPr>
      <w:tblGrid>
        <w:gridCol w:w="4669"/>
        <w:gridCol w:w="4681"/>
      </w:tblGrid>
      <w:tr w:rsidR="00404CB9" w:rsidRPr="00D50F5C" w14:paraId="47F2EF9F" w14:textId="77777777" w:rsidTr="00404CB9">
        <w:tc>
          <w:tcPr>
            <w:tcW w:w="4790" w:type="dxa"/>
          </w:tcPr>
          <w:p w14:paraId="51C9C9EB" w14:textId="77777777" w:rsidR="00404CB9" w:rsidRPr="00D50F5C" w:rsidRDefault="00404CB9" w:rsidP="00404CB9">
            <w:pPr>
              <w:widowControl/>
              <w:adjustRightInd w:val="0"/>
              <w:jc w:val="both"/>
              <w:rPr>
                <w:rFonts w:ascii="Arial" w:hAnsi="Arial" w:cs="Arial"/>
                <w:color w:val="000000"/>
                <w:sz w:val="24"/>
                <w:szCs w:val="24"/>
                <w:lang w:val="es-CO"/>
              </w:rPr>
            </w:pPr>
            <w:r w:rsidRPr="00D50F5C">
              <w:rPr>
                <w:rFonts w:ascii="Arial" w:hAnsi="Arial" w:cs="Arial"/>
                <w:color w:val="000000"/>
                <w:sz w:val="24"/>
                <w:szCs w:val="24"/>
                <w:lang w:val="es-CO"/>
              </w:rPr>
              <w:t>Riesgos estratégicos</w:t>
            </w:r>
          </w:p>
        </w:tc>
        <w:tc>
          <w:tcPr>
            <w:tcW w:w="4790" w:type="dxa"/>
          </w:tcPr>
          <w:p w14:paraId="455423EC" w14:textId="77777777" w:rsidR="00404CB9" w:rsidRPr="00D50F5C" w:rsidRDefault="00404CB9" w:rsidP="00404CB9">
            <w:pPr>
              <w:widowControl/>
              <w:adjustRightInd w:val="0"/>
              <w:jc w:val="both"/>
              <w:rPr>
                <w:rFonts w:ascii="Arial" w:hAnsi="Arial" w:cs="Arial"/>
                <w:color w:val="000000"/>
                <w:sz w:val="24"/>
                <w:szCs w:val="24"/>
                <w:lang w:val="es-CO"/>
              </w:rPr>
            </w:pPr>
            <w:r w:rsidRPr="00D50F5C">
              <w:rPr>
                <w:rFonts w:ascii="Arial" w:hAnsi="Arial" w:cs="Arial"/>
                <w:color w:val="000000"/>
                <w:sz w:val="24"/>
                <w:szCs w:val="24"/>
                <w:lang w:val="es-CO"/>
              </w:rPr>
              <w:t>Posibilidad de ocurrencia de eventos que afecten los objetivos estratégicos de la organización publica y por tanto impactan toda la entidad.</w:t>
            </w:r>
          </w:p>
        </w:tc>
      </w:tr>
      <w:tr w:rsidR="00404CB9" w:rsidRPr="00D50F5C" w14:paraId="3DA41F4F" w14:textId="77777777" w:rsidTr="00404CB9">
        <w:tc>
          <w:tcPr>
            <w:tcW w:w="4790" w:type="dxa"/>
          </w:tcPr>
          <w:p w14:paraId="4DDF8D43" w14:textId="77777777" w:rsidR="00404CB9" w:rsidRPr="00D50F5C" w:rsidRDefault="00404CB9" w:rsidP="00404CB9">
            <w:pPr>
              <w:widowControl/>
              <w:adjustRightInd w:val="0"/>
              <w:jc w:val="both"/>
              <w:rPr>
                <w:rFonts w:ascii="Arial" w:hAnsi="Arial" w:cs="Arial"/>
                <w:color w:val="000000"/>
                <w:sz w:val="24"/>
                <w:szCs w:val="24"/>
                <w:lang w:val="es-CO"/>
              </w:rPr>
            </w:pPr>
            <w:r w:rsidRPr="00D50F5C">
              <w:rPr>
                <w:rFonts w:ascii="Arial" w:hAnsi="Arial" w:cs="Arial"/>
                <w:color w:val="000000"/>
                <w:sz w:val="24"/>
                <w:szCs w:val="24"/>
                <w:lang w:val="es-CO"/>
              </w:rPr>
              <w:t>Riesgos gerenciales</w:t>
            </w:r>
          </w:p>
        </w:tc>
        <w:tc>
          <w:tcPr>
            <w:tcW w:w="4790" w:type="dxa"/>
          </w:tcPr>
          <w:p w14:paraId="143B2FC4" w14:textId="77777777" w:rsidR="00404CB9" w:rsidRPr="00D50F5C" w:rsidRDefault="00404CB9" w:rsidP="00404CB9">
            <w:pPr>
              <w:widowControl/>
              <w:adjustRightInd w:val="0"/>
              <w:jc w:val="both"/>
              <w:rPr>
                <w:rFonts w:ascii="Arial" w:hAnsi="Arial" w:cs="Arial"/>
                <w:color w:val="000000"/>
                <w:sz w:val="24"/>
                <w:szCs w:val="24"/>
                <w:lang w:val="es-CO"/>
              </w:rPr>
            </w:pPr>
            <w:r w:rsidRPr="00D50F5C">
              <w:rPr>
                <w:rFonts w:ascii="Arial" w:hAnsi="Arial" w:cs="Arial"/>
                <w:color w:val="000000"/>
                <w:sz w:val="24"/>
                <w:szCs w:val="24"/>
                <w:lang w:val="es-CO"/>
              </w:rPr>
              <w:t>Posibilidad de ocurrencia de eventos que afecten los procesos gerenciales y/o la alta dirección.</w:t>
            </w:r>
          </w:p>
        </w:tc>
      </w:tr>
      <w:tr w:rsidR="00404CB9" w:rsidRPr="00D50F5C" w14:paraId="65E546C3" w14:textId="77777777" w:rsidTr="00404CB9">
        <w:tc>
          <w:tcPr>
            <w:tcW w:w="4790" w:type="dxa"/>
          </w:tcPr>
          <w:p w14:paraId="5C5200E0" w14:textId="77777777" w:rsidR="00404CB9" w:rsidRPr="00D50F5C" w:rsidRDefault="00404CB9" w:rsidP="00404CB9">
            <w:pPr>
              <w:widowControl/>
              <w:adjustRightInd w:val="0"/>
              <w:jc w:val="both"/>
              <w:rPr>
                <w:rFonts w:ascii="Arial" w:hAnsi="Arial" w:cs="Arial"/>
                <w:color w:val="000000"/>
                <w:sz w:val="24"/>
                <w:szCs w:val="24"/>
                <w:lang w:val="es-CO"/>
              </w:rPr>
            </w:pPr>
            <w:r w:rsidRPr="00D50F5C">
              <w:rPr>
                <w:rFonts w:ascii="Arial" w:hAnsi="Arial" w:cs="Arial"/>
                <w:color w:val="000000"/>
                <w:sz w:val="24"/>
                <w:szCs w:val="24"/>
                <w:lang w:val="es-CO"/>
              </w:rPr>
              <w:t>Riesgos operativos</w:t>
            </w:r>
          </w:p>
        </w:tc>
        <w:tc>
          <w:tcPr>
            <w:tcW w:w="4790" w:type="dxa"/>
          </w:tcPr>
          <w:p w14:paraId="50F86FC9" w14:textId="77777777" w:rsidR="00404CB9" w:rsidRPr="00D50F5C" w:rsidRDefault="00404CB9" w:rsidP="00404CB9">
            <w:pPr>
              <w:widowControl/>
              <w:adjustRightInd w:val="0"/>
              <w:jc w:val="both"/>
              <w:rPr>
                <w:rFonts w:ascii="Arial" w:hAnsi="Arial" w:cs="Arial"/>
                <w:color w:val="000000"/>
                <w:sz w:val="24"/>
                <w:szCs w:val="24"/>
                <w:lang w:val="es-CO"/>
              </w:rPr>
            </w:pPr>
            <w:r w:rsidRPr="00D50F5C">
              <w:rPr>
                <w:rFonts w:ascii="Arial" w:hAnsi="Arial" w:cs="Arial"/>
                <w:color w:val="000000"/>
                <w:sz w:val="24"/>
                <w:szCs w:val="24"/>
                <w:lang w:val="es-CO"/>
              </w:rPr>
              <w:t>posibilidad de ocurrencia de eventos que afecten los procesos misionales de la entidad.</w:t>
            </w:r>
          </w:p>
        </w:tc>
      </w:tr>
      <w:tr w:rsidR="00404CB9" w:rsidRPr="00D50F5C" w14:paraId="6CFA491B" w14:textId="77777777" w:rsidTr="00404CB9">
        <w:tc>
          <w:tcPr>
            <w:tcW w:w="4790" w:type="dxa"/>
          </w:tcPr>
          <w:p w14:paraId="27D89164" w14:textId="77777777" w:rsidR="00404CB9" w:rsidRPr="00D50F5C" w:rsidRDefault="00404CB9" w:rsidP="00404CB9">
            <w:pPr>
              <w:widowControl/>
              <w:adjustRightInd w:val="0"/>
              <w:jc w:val="both"/>
              <w:rPr>
                <w:rFonts w:ascii="Arial" w:hAnsi="Arial" w:cs="Arial"/>
                <w:color w:val="000000"/>
                <w:sz w:val="24"/>
                <w:szCs w:val="24"/>
                <w:lang w:val="es-CO"/>
              </w:rPr>
            </w:pPr>
            <w:r w:rsidRPr="00D50F5C">
              <w:rPr>
                <w:rFonts w:ascii="Arial" w:hAnsi="Arial" w:cs="Arial"/>
                <w:color w:val="000000"/>
                <w:sz w:val="24"/>
                <w:szCs w:val="24"/>
                <w:lang w:val="es-CO"/>
              </w:rPr>
              <w:t>Riesgos financieros</w:t>
            </w:r>
          </w:p>
        </w:tc>
        <w:tc>
          <w:tcPr>
            <w:tcW w:w="4790" w:type="dxa"/>
          </w:tcPr>
          <w:p w14:paraId="3A4E680B" w14:textId="77777777" w:rsidR="00404CB9" w:rsidRPr="00D50F5C" w:rsidRDefault="00404CB9" w:rsidP="00404CB9">
            <w:pPr>
              <w:widowControl/>
              <w:adjustRightInd w:val="0"/>
              <w:jc w:val="both"/>
              <w:rPr>
                <w:rFonts w:ascii="Arial" w:hAnsi="Arial" w:cs="Arial"/>
                <w:color w:val="000000"/>
                <w:sz w:val="24"/>
                <w:szCs w:val="24"/>
                <w:lang w:val="es-CO"/>
              </w:rPr>
            </w:pPr>
            <w:r w:rsidRPr="00D50F5C">
              <w:rPr>
                <w:rFonts w:ascii="Arial" w:hAnsi="Arial" w:cs="Arial"/>
                <w:color w:val="000000"/>
                <w:sz w:val="24"/>
                <w:szCs w:val="24"/>
                <w:lang w:val="es-CO"/>
              </w:rPr>
              <w:t>Posibilidad de ocurrencia de eventos que afecten los estados financieros y todas aquellas áreas involucradas con el proceso financiero como presupuesto, tesorería, contabilidad, cartera, central de cuentas, costos, etc.</w:t>
            </w:r>
          </w:p>
        </w:tc>
      </w:tr>
      <w:tr w:rsidR="00404CB9" w:rsidRPr="00D50F5C" w14:paraId="74A60618" w14:textId="77777777" w:rsidTr="00404CB9">
        <w:tc>
          <w:tcPr>
            <w:tcW w:w="4790" w:type="dxa"/>
          </w:tcPr>
          <w:p w14:paraId="58D38C37" w14:textId="77777777" w:rsidR="00404CB9" w:rsidRPr="00D50F5C" w:rsidRDefault="00404CB9" w:rsidP="00404CB9">
            <w:pPr>
              <w:widowControl/>
              <w:adjustRightInd w:val="0"/>
              <w:jc w:val="both"/>
              <w:rPr>
                <w:rFonts w:ascii="Arial" w:hAnsi="Arial" w:cs="Arial"/>
                <w:color w:val="000000"/>
                <w:sz w:val="24"/>
                <w:szCs w:val="24"/>
                <w:lang w:val="es-CO"/>
              </w:rPr>
            </w:pPr>
            <w:r w:rsidRPr="00D50F5C">
              <w:rPr>
                <w:rFonts w:ascii="Arial" w:hAnsi="Arial" w:cs="Arial"/>
                <w:color w:val="000000"/>
                <w:sz w:val="24"/>
                <w:szCs w:val="24"/>
                <w:lang w:val="es-CO"/>
              </w:rPr>
              <w:t>Riesgos tecnológicos</w:t>
            </w:r>
          </w:p>
        </w:tc>
        <w:tc>
          <w:tcPr>
            <w:tcW w:w="4790" w:type="dxa"/>
          </w:tcPr>
          <w:p w14:paraId="46B6FA1D" w14:textId="77777777" w:rsidR="00404CB9" w:rsidRPr="00D50F5C" w:rsidRDefault="00404CB9" w:rsidP="00404CB9">
            <w:pPr>
              <w:widowControl/>
              <w:adjustRightInd w:val="0"/>
              <w:jc w:val="both"/>
              <w:rPr>
                <w:rFonts w:ascii="Arial" w:hAnsi="Arial" w:cs="Arial"/>
                <w:color w:val="000000"/>
                <w:sz w:val="24"/>
                <w:szCs w:val="24"/>
                <w:lang w:val="es-CO"/>
              </w:rPr>
            </w:pPr>
            <w:r w:rsidRPr="00D50F5C">
              <w:rPr>
                <w:rFonts w:ascii="Arial" w:hAnsi="Arial" w:cs="Arial"/>
                <w:color w:val="000000"/>
                <w:sz w:val="24"/>
                <w:szCs w:val="24"/>
                <w:lang w:val="es-CO"/>
              </w:rPr>
              <w:t>Posibilidad de ocurrencia de eventos que afecten la totalidad o parte de la infraestructura tecnológica (hardware, software, redes, etc.) de una entidad.</w:t>
            </w:r>
          </w:p>
        </w:tc>
      </w:tr>
      <w:tr w:rsidR="00404CB9" w:rsidRPr="00D50F5C" w14:paraId="37D46603" w14:textId="77777777" w:rsidTr="00404CB9">
        <w:tc>
          <w:tcPr>
            <w:tcW w:w="4790" w:type="dxa"/>
          </w:tcPr>
          <w:p w14:paraId="2044C593" w14:textId="77777777" w:rsidR="00404CB9" w:rsidRPr="00D50F5C" w:rsidRDefault="00404CB9" w:rsidP="00404CB9">
            <w:pPr>
              <w:widowControl/>
              <w:adjustRightInd w:val="0"/>
              <w:jc w:val="both"/>
              <w:rPr>
                <w:rFonts w:ascii="Arial" w:hAnsi="Arial" w:cs="Arial"/>
                <w:color w:val="000000"/>
                <w:sz w:val="24"/>
                <w:szCs w:val="24"/>
                <w:lang w:val="es-CO"/>
              </w:rPr>
            </w:pPr>
            <w:r w:rsidRPr="00D50F5C">
              <w:rPr>
                <w:rFonts w:ascii="Arial" w:hAnsi="Arial" w:cs="Arial"/>
                <w:color w:val="000000"/>
                <w:sz w:val="24"/>
                <w:szCs w:val="24"/>
                <w:lang w:val="es-CO"/>
              </w:rPr>
              <w:lastRenderedPageBreak/>
              <w:t>Riesgos de cumplimiento</w:t>
            </w:r>
          </w:p>
        </w:tc>
        <w:tc>
          <w:tcPr>
            <w:tcW w:w="4790" w:type="dxa"/>
          </w:tcPr>
          <w:p w14:paraId="095C5FD0" w14:textId="77777777" w:rsidR="00404CB9" w:rsidRPr="00D50F5C" w:rsidRDefault="00404CB9" w:rsidP="00404CB9">
            <w:pPr>
              <w:widowControl/>
              <w:adjustRightInd w:val="0"/>
              <w:jc w:val="both"/>
              <w:rPr>
                <w:rFonts w:ascii="Arial" w:hAnsi="Arial" w:cs="Arial"/>
                <w:color w:val="000000"/>
                <w:sz w:val="24"/>
                <w:szCs w:val="24"/>
                <w:lang w:val="es-CO"/>
              </w:rPr>
            </w:pPr>
            <w:r w:rsidRPr="00D50F5C">
              <w:rPr>
                <w:rFonts w:ascii="Arial" w:hAnsi="Arial" w:cs="Arial"/>
                <w:color w:val="000000"/>
                <w:sz w:val="24"/>
                <w:szCs w:val="24"/>
                <w:lang w:val="es-CO"/>
              </w:rPr>
              <w:t>Posibilidad de ocurrencia de eventos que afecten la situación jurídica o contractual de la organización debido a su incumplimiento o desacato a la normatividad legal y las obligaciones contractuales.</w:t>
            </w:r>
          </w:p>
        </w:tc>
      </w:tr>
      <w:tr w:rsidR="00404CB9" w:rsidRPr="00D50F5C" w14:paraId="4EF5908B" w14:textId="77777777" w:rsidTr="00404CB9">
        <w:tc>
          <w:tcPr>
            <w:tcW w:w="4790" w:type="dxa"/>
          </w:tcPr>
          <w:p w14:paraId="6A5A4473" w14:textId="77777777" w:rsidR="00404CB9" w:rsidRPr="00D50F5C" w:rsidRDefault="00404CB9" w:rsidP="00404CB9">
            <w:pPr>
              <w:widowControl/>
              <w:adjustRightInd w:val="0"/>
              <w:jc w:val="both"/>
              <w:rPr>
                <w:rFonts w:ascii="Arial" w:hAnsi="Arial" w:cs="Arial"/>
                <w:color w:val="000000"/>
                <w:sz w:val="24"/>
                <w:szCs w:val="24"/>
                <w:lang w:val="es-CO"/>
              </w:rPr>
            </w:pPr>
            <w:r w:rsidRPr="00D50F5C">
              <w:rPr>
                <w:rFonts w:ascii="Arial" w:hAnsi="Arial" w:cs="Arial"/>
                <w:color w:val="000000"/>
                <w:sz w:val="24"/>
                <w:szCs w:val="24"/>
                <w:lang w:val="es-CO"/>
              </w:rPr>
              <w:t>Riesgo de imagen o reputacional</w:t>
            </w:r>
          </w:p>
        </w:tc>
        <w:tc>
          <w:tcPr>
            <w:tcW w:w="4790" w:type="dxa"/>
          </w:tcPr>
          <w:p w14:paraId="2400D4EF" w14:textId="77777777" w:rsidR="00404CB9" w:rsidRPr="00D50F5C" w:rsidRDefault="00404CB9" w:rsidP="00404CB9">
            <w:pPr>
              <w:widowControl/>
              <w:adjustRightInd w:val="0"/>
              <w:jc w:val="both"/>
              <w:rPr>
                <w:rFonts w:ascii="Arial" w:hAnsi="Arial" w:cs="Arial"/>
                <w:color w:val="000000"/>
                <w:sz w:val="24"/>
                <w:szCs w:val="24"/>
                <w:lang w:val="es-CO"/>
              </w:rPr>
            </w:pPr>
            <w:r w:rsidRPr="00D50F5C">
              <w:rPr>
                <w:rFonts w:ascii="Arial" w:hAnsi="Arial" w:cs="Arial"/>
                <w:color w:val="000000"/>
                <w:sz w:val="24"/>
                <w:szCs w:val="24"/>
                <w:lang w:val="es-CO"/>
              </w:rPr>
              <w:t>Posibilidad de ocurrencia de un evento que afecte la imagen, buen nombre o reputación de una organización ante sus clientes y partes interesadas.</w:t>
            </w:r>
          </w:p>
        </w:tc>
      </w:tr>
      <w:tr w:rsidR="00404CB9" w:rsidRPr="00D50F5C" w14:paraId="11B68369" w14:textId="77777777" w:rsidTr="00404CB9">
        <w:tc>
          <w:tcPr>
            <w:tcW w:w="4790" w:type="dxa"/>
          </w:tcPr>
          <w:p w14:paraId="3DB6F56B" w14:textId="77777777" w:rsidR="00404CB9" w:rsidRPr="00D50F5C" w:rsidRDefault="00404CB9" w:rsidP="00404CB9">
            <w:pPr>
              <w:widowControl/>
              <w:adjustRightInd w:val="0"/>
              <w:jc w:val="both"/>
              <w:rPr>
                <w:rFonts w:ascii="Arial" w:hAnsi="Arial" w:cs="Arial"/>
                <w:color w:val="000000"/>
                <w:sz w:val="24"/>
                <w:szCs w:val="24"/>
                <w:lang w:val="es-CO"/>
              </w:rPr>
            </w:pPr>
            <w:r w:rsidRPr="00D50F5C">
              <w:rPr>
                <w:rFonts w:ascii="Arial" w:hAnsi="Arial" w:cs="Arial"/>
                <w:color w:val="000000"/>
                <w:sz w:val="24"/>
                <w:szCs w:val="24"/>
                <w:lang w:val="es-CO"/>
              </w:rPr>
              <w:t>Riesgos de corrupción</w:t>
            </w:r>
          </w:p>
        </w:tc>
        <w:tc>
          <w:tcPr>
            <w:tcW w:w="4790" w:type="dxa"/>
          </w:tcPr>
          <w:p w14:paraId="2EF1EA4E" w14:textId="77777777" w:rsidR="00404CB9" w:rsidRPr="00D50F5C" w:rsidRDefault="00404CB9" w:rsidP="00404CB9">
            <w:pPr>
              <w:widowControl/>
              <w:adjustRightInd w:val="0"/>
              <w:jc w:val="both"/>
              <w:rPr>
                <w:rFonts w:ascii="Arial" w:hAnsi="Arial" w:cs="Arial"/>
                <w:color w:val="000000"/>
                <w:sz w:val="24"/>
                <w:szCs w:val="24"/>
                <w:lang w:val="es-CO"/>
              </w:rPr>
            </w:pPr>
            <w:r w:rsidRPr="00D50F5C">
              <w:rPr>
                <w:rFonts w:ascii="Arial" w:hAnsi="Arial" w:cs="Arial"/>
                <w:color w:val="000000"/>
                <w:sz w:val="24"/>
                <w:szCs w:val="24"/>
                <w:lang w:val="es-CO"/>
              </w:rPr>
              <w:t>Posibilidad de que, por acción u omisión, se use el poder para desviar la gestión de lo público hacia un beneficio privado.</w:t>
            </w:r>
          </w:p>
        </w:tc>
      </w:tr>
      <w:tr w:rsidR="00404CB9" w:rsidRPr="00D50F5C" w14:paraId="6F7778C1" w14:textId="77777777" w:rsidTr="00404CB9">
        <w:tc>
          <w:tcPr>
            <w:tcW w:w="4790" w:type="dxa"/>
          </w:tcPr>
          <w:p w14:paraId="21DC1B27" w14:textId="77777777" w:rsidR="00404CB9" w:rsidRPr="00D50F5C" w:rsidRDefault="00404CB9" w:rsidP="00404CB9">
            <w:pPr>
              <w:widowControl/>
              <w:adjustRightInd w:val="0"/>
              <w:jc w:val="both"/>
              <w:rPr>
                <w:rFonts w:ascii="Arial" w:hAnsi="Arial" w:cs="Arial"/>
                <w:color w:val="000000"/>
                <w:sz w:val="24"/>
                <w:szCs w:val="24"/>
                <w:lang w:val="es-CO"/>
              </w:rPr>
            </w:pPr>
            <w:r w:rsidRPr="00D50F5C">
              <w:rPr>
                <w:rFonts w:ascii="Arial" w:hAnsi="Arial" w:cs="Arial"/>
                <w:color w:val="000000"/>
                <w:sz w:val="24"/>
                <w:szCs w:val="24"/>
                <w:lang w:val="es-CO"/>
              </w:rPr>
              <w:t>Riesgos de Seguridad Digital</w:t>
            </w:r>
          </w:p>
        </w:tc>
        <w:tc>
          <w:tcPr>
            <w:tcW w:w="4790" w:type="dxa"/>
          </w:tcPr>
          <w:p w14:paraId="140A7000" w14:textId="77777777" w:rsidR="00404CB9" w:rsidRPr="00D50F5C" w:rsidRDefault="00404CB9" w:rsidP="00404CB9">
            <w:pPr>
              <w:widowControl/>
              <w:adjustRightInd w:val="0"/>
              <w:jc w:val="both"/>
              <w:rPr>
                <w:rFonts w:ascii="Arial" w:hAnsi="Arial" w:cs="Arial"/>
                <w:color w:val="000000"/>
                <w:sz w:val="24"/>
                <w:szCs w:val="24"/>
                <w:lang w:val="es-CO"/>
              </w:rPr>
            </w:pPr>
            <w:r w:rsidRPr="00D50F5C">
              <w:rPr>
                <w:rFonts w:ascii="Arial" w:hAnsi="Arial" w:cs="Arial"/>
                <w:color w:val="000000"/>
                <w:sz w:val="24"/>
                <w:szCs w:val="24"/>
                <w:lang w:val="es-CO"/>
              </w:rPr>
              <w:t>Posibilidad de combinación de amenazas y vulnerabilidades en el entorno digital. Puede debilitar el logro de objetivos económicos y sociales, afectar la soberanía nacional, la integridad territorial, el orden constitucional y los intereses nacionales. Incluye aspectos relacionados con el ambiente físico, digital y las personas</w:t>
            </w:r>
          </w:p>
        </w:tc>
      </w:tr>
    </w:tbl>
    <w:p w14:paraId="55606C43" w14:textId="77777777" w:rsidR="00404CB9" w:rsidRPr="00D50F5C" w:rsidRDefault="00404CB9" w:rsidP="00404CB9">
      <w:pPr>
        <w:pStyle w:val="Ttulo1"/>
        <w:ind w:left="1164" w:firstLine="0"/>
        <w:rPr>
          <w:rFonts w:ascii="Arial" w:hAnsi="Arial" w:cs="Arial"/>
          <w:color w:val="0070C0"/>
          <w:sz w:val="24"/>
        </w:rPr>
      </w:pPr>
    </w:p>
    <w:p w14:paraId="6F2632C2" w14:textId="77777777" w:rsidR="00404CB9" w:rsidRPr="00D50F5C" w:rsidRDefault="00404CB9" w:rsidP="00404CB9">
      <w:pPr>
        <w:pStyle w:val="Ttulo1"/>
        <w:ind w:left="1164" w:firstLine="0"/>
        <w:rPr>
          <w:rFonts w:ascii="Arial" w:hAnsi="Arial" w:cs="Arial"/>
          <w:color w:val="279B5C"/>
          <w:sz w:val="24"/>
        </w:rPr>
      </w:pPr>
      <w:bookmarkStart w:id="58" w:name="_Toc62849825"/>
      <w:r w:rsidRPr="00D50F5C">
        <w:rPr>
          <w:rFonts w:ascii="Arial" w:hAnsi="Arial" w:cs="Arial"/>
          <w:color w:val="279B5C"/>
          <w:sz w:val="24"/>
        </w:rPr>
        <w:t>4.4 Análisis de la Probabilidad</w:t>
      </w:r>
      <w:bookmarkEnd w:id="58"/>
    </w:p>
    <w:p w14:paraId="27763650" w14:textId="77777777" w:rsidR="00404CB9" w:rsidRPr="00D50F5C" w:rsidRDefault="00404CB9" w:rsidP="00404CB9">
      <w:pPr>
        <w:pStyle w:val="Ttulo1"/>
        <w:ind w:left="0" w:firstLine="0"/>
        <w:rPr>
          <w:rFonts w:ascii="Arial" w:eastAsiaTheme="minorHAnsi" w:hAnsi="Arial" w:cs="Arial"/>
          <w:color w:val="000000"/>
          <w:sz w:val="24"/>
          <w:szCs w:val="24"/>
          <w:lang w:val="es-CO" w:eastAsia="en-US" w:bidi="ar-SA"/>
        </w:rPr>
      </w:pPr>
    </w:p>
    <w:p w14:paraId="7D0E5C06" w14:textId="428BA43F" w:rsidR="00404CB9" w:rsidRPr="00D50F5C" w:rsidRDefault="00404CB9" w:rsidP="00404CB9">
      <w:pPr>
        <w:adjustRightInd w:val="0"/>
        <w:jc w:val="both"/>
        <w:rPr>
          <w:rFonts w:ascii="Arial" w:hAnsi="Arial" w:cs="Arial"/>
          <w:color w:val="000000"/>
          <w:lang w:val="es-CO"/>
        </w:rPr>
      </w:pPr>
      <w:r w:rsidRPr="00D50F5C">
        <w:rPr>
          <w:rFonts w:ascii="Arial" w:hAnsi="Arial" w:cs="Arial"/>
          <w:color w:val="000000"/>
          <w:lang w:val="es-CO"/>
        </w:rPr>
        <w:t xml:space="preserve">Se realiza el análisis de la posibilidad de ocurrencia de un riesgo y se expresa en términos de frecuencia o factibilidad, donde frecuencia implica analizar el número de eventos ocurridos en un período determinado, tratando los hechos que se han materializado o que se cuente con un historial de situaciones o eventos asociados al riesgo (información </w:t>
      </w:r>
      <w:r w:rsidR="00EE5AE3" w:rsidRPr="00D50F5C">
        <w:rPr>
          <w:rFonts w:ascii="Arial" w:hAnsi="Arial" w:cs="Arial"/>
          <w:color w:val="000000"/>
          <w:lang w:val="es-CO"/>
        </w:rPr>
        <w:t>histórica</w:t>
      </w:r>
      <w:r w:rsidRPr="00D50F5C">
        <w:rPr>
          <w:rFonts w:ascii="Arial" w:hAnsi="Arial" w:cs="Arial"/>
          <w:color w:val="000000"/>
          <w:lang w:val="es-CO"/>
        </w:rPr>
        <w:t>); factibilidad por su lado, implica analizar la presencia de factores internos y externos que pueden propiciar el riesgo, tratándose en este caso, de un hecho que no se han presentado pero es posible que suceda.</w:t>
      </w:r>
    </w:p>
    <w:p w14:paraId="2AED3E87" w14:textId="77777777" w:rsidR="00404CB9" w:rsidRPr="00D50F5C" w:rsidRDefault="00404CB9" w:rsidP="00404CB9">
      <w:pPr>
        <w:adjustRightInd w:val="0"/>
        <w:jc w:val="both"/>
        <w:rPr>
          <w:rFonts w:ascii="Arial" w:hAnsi="Arial" w:cs="Arial"/>
          <w:color w:val="000000"/>
          <w:lang w:val="es-CO"/>
        </w:rPr>
      </w:pPr>
    </w:p>
    <w:p w14:paraId="6A848DB1" w14:textId="77777777" w:rsidR="00404CB9" w:rsidRPr="00D50F5C" w:rsidRDefault="00404CB9" w:rsidP="00404CB9">
      <w:pPr>
        <w:adjustRightInd w:val="0"/>
        <w:jc w:val="both"/>
        <w:rPr>
          <w:rFonts w:ascii="Arial" w:hAnsi="Arial" w:cs="Arial"/>
          <w:color w:val="000000"/>
          <w:lang w:val="es-CO"/>
        </w:rPr>
      </w:pPr>
      <w:r w:rsidRPr="00D50F5C">
        <w:rPr>
          <w:rFonts w:ascii="Arial" w:hAnsi="Arial" w:cs="Arial"/>
          <w:color w:val="000000"/>
          <w:lang w:val="es-CO"/>
        </w:rPr>
        <w:t>Para poder adelantar la valoración de la probabilidad en los casos que no haya información dentro de la entidad, se puede entrar a definir a partir de datos de referencias externas (otras entidades o mercado) o finalmente por el criterio de una persona experta en riesgos o en seguridad de información. Cabe resaltar que dicha probabilidad debe ser determinada por el responsable del proceso de acuerdo a su experiencia y asociado a la vulnerabilidad detectada sobre un activo de información específico y de acuerdo a la amenaza definida.</w:t>
      </w:r>
    </w:p>
    <w:p w14:paraId="7A3CB888" w14:textId="77777777" w:rsidR="00404CB9" w:rsidRPr="00D50F5C" w:rsidRDefault="00404CB9" w:rsidP="00404CB9">
      <w:pPr>
        <w:adjustRightInd w:val="0"/>
        <w:jc w:val="both"/>
        <w:rPr>
          <w:rFonts w:ascii="Arial" w:hAnsi="Arial" w:cs="Arial"/>
          <w:color w:val="000000"/>
          <w:lang w:val="es-CO"/>
        </w:rPr>
      </w:pPr>
    </w:p>
    <w:p w14:paraId="06803591" w14:textId="77777777" w:rsidR="00404CB9" w:rsidRPr="00D50F5C" w:rsidRDefault="00404CB9" w:rsidP="00404CB9">
      <w:pPr>
        <w:adjustRightInd w:val="0"/>
        <w:jc w:val="both"/>
        <w:rPr>
          <w:rFonts w:ascii="Arial" w:hAnsi="Arial" w:cs="Arial"/>
          <w:color w:val="000000"/>
          <w:lang w:val="es-CO"/>
        </w:rPr>
      </w:pPr>
      <w:r w:rsidRPr="00D50F5C">
        <w:rPr>
          <w:rFonts w:ascii="Arial" w:hAnsi="Arial" w:cs="Arial"/>
          <w:color w:val="000000"/>
          <w:lang w:val="es-CO"/>
        </w:rPr>
        <w:t>Los criterios para calificar la probabilidad se describen a continuación:</w:t>
      </w:r>
    </w:p>
    <w:p w14:paraId="7F93AE66" w14:textId="77777777" w:rsidR="00404CB9" w:rsidRPr="00D50F5C" w:rsidRDefault="00404CB9" w:rsidP="00404CB9">
      <w:pPr>
        <w:pStyle w:val="Descripcin"/>
        <w:keepNext/>
        <w:jc w:val="center"/>
        <w:rPr>
          <w:rFonts w:ascii="Arial" w:hAnsi="Arial" w:cs="Arial"/>
        </w:rPr>
      </w:pPr>
    </w:p>
    <w:p w14:paraId="5F967E22" w14:textId="77777777" w:rsidR="00404CB9" w:rsidRPr="00D50F5C" w:rsidRDefault="00404CB9" w:rsidP="00404CB9">
      <w:pPr>
        <w:pStyle w:val="Descripcin"/>
        <w:keepNext/>
        <w:jc w:val="center"/>
        <w:rPr>
          <w:rFonts w:ascii="Arial" w:hAnsi="Arial" w:cs="Arial"/>
          <w:color w:val="279B5C"/>
        </w:rPr>
      </w:pPr>
      <w:bookmarkStart w:id="59" w:name="_Toc61019019"/>
      <w:r w:rsidRPr="00D50F5C">
        <w:rPr>
          <w:rFonts w:ascii="Arial" w:hAnsi="Arial" w:cs="Arial"/>
          <w:color w:val="279B5C"/>
        </w:rPr>
        <w:t xml:space="preserve">Ilustración </w:t>
      </w:r>
      <w:r w:rsidRPr="00D50F5C">
        <w:rPr>
          <w:rFonts w:ascii="Arial" w:hAnsi="Arial" w:cs="Arial"/>
          <w:color w:val="279B5C"/>
        </w:rPr>
        <w:fldChar w:fldCharType="begin"/>
      </w:r>
      <w:r w:rsidRPr="00D50F5C">
        <w:rPr>
          <w:rFonts w:ascii="Arial" w:hAnsi="Arial" w:cs="Arial"/>
          <w:color w:val="279B5C"/>
        </w:rPr>
        <w:instrText xml:space="preserve"> SEQ Ilustración \* ARABIC </w:instrText>
      </w:r>
      <w:r w:rsidRPr="00D50F5C">
        <w:rPr>
          <w:rFonts w:ascii="Arial" w:hAnsi="Arial" w:cs="Arial"/>
          <w:color w:val="279B5C"/>
        </w:rPr>
        <w:fldChar w:fldCharType="separate"/>
      </w:r>
      <w:r w:rsidRPr="00D50F5C">
        <w:rPr>
          <w:rFonts w:ascii="Arial" w:hAnsi="Arial" w:cs="Arial"/>
          <w:noProof/>
          <w:color w:val="279B5C"/>
        </w:rPr>
        <w:t>1</w:t>
      </w:r>
      <w:r w:rsidRPr="00D50F5C">
        <w:rPr>
          <w:rFonts w:ascii="Arial" w:hAnsi="Arial" w:cs="Arial"/>
          <w:color w:val="279B5C"/>
        </w:rPr>
        <w:fldChar w:fldCharType="end"/>
      </w:r>
      <w:r w:rsidRPr="00D50F5C">
        <w:rPr>
          <w:rFonts w:ascii="Arial" w:hAnsi="Arial" w:cs="Arial"/>
          <w:color w:val="279B5C"/>
        </w:rPr>
        <w:t>.Criterios para definir el nivel de la probabilidad</w:t>
      </w:r>
      <w:bookmarkEnd w:id="59"/>
    </w:p>
    <w:p w14:paraId="2B71BA97" w14:textId="77777777" w:rsidR="00404CB9" w:rsidRPr="00D50F5C" w:rsidRDefault="00404CB9" w:rsidP="00404CB9">
      <w:pPr>
        <w:keepNext/>
        <w:adjustRightInd w:val="0"/>
        <w:jc w:val="center"/>
        <w:rPr>
          <w:rFonts w:ascii="Arial" w:hAnsi="Arial" w:cs="Arial"/>
        </w:rPr>
      </w:pPr>
      <w:r w:rsidRPr="00D50F5C">
        <w:rPr>
          <w:rFonts w:ascii="Arial" w:hAnsi="Arial" w:cs="Arial"/>
          <w:noProof/>
        </w:rPr>
        <w:drawing>
          <wp:inline distT="0" distB="0" distL="0" distR="0" wp14:anchorId="55690D00" wp14:editId="3A248BDF">
            <wp:extent cx="5331965" cy="2673350"/>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571" t="39118" r="27529" b="13673"/>
                    <a:stretch/>
                  </pic:blipFill>
                  <pic:spPr bwMode="auto">
                    <a:xfrm>
                      <a:off x="0" y="0"/>
                      <a:ext cx="5362833" cy="2688827"/>
                    </a:xfrm>
                    <a:prstGeom prst="rect">
                      <a:avLst/>
                    </a:prstGeom>
                    <a:ln>
                      <a:noFill/>
                    </a:ln>
                    <a:extLst>
                      <a:ext uri="{53640926-AAD7-44D8-BBD7-CCE9431645EC}">
                        <a14:shadowObscured xmlns:a14="http://schemas.microsoft.com/office/drawing/2010/main"/>
                      </a:ext>
                    </a:extLst>
                  </pic:spPr>
                </pic:pic>
              </a:graphicData>
            </a:graphic>
          </wp:inline>
        </w:drawing>
      </w:r>
    </w:p>
    <w:p w14:paraId="450FFD56" w14:textId="77777777" w:rsidR="00404CB9" w:rsidRPr="00D50F5C" w:rsidRDefault="00404CB9" w:rsidP="00404CB9">
      <w:pPr>
        <w:pStyle w:val="Descripcin"/>
        <w:jc w:val="center"/>
        <w:rPr>
          <w:rFonts w:ascii="Arial" w:hAnsi="Arial" w:cs="Arial"/>
          <w:color w:val="279B5C"/>
        </w:rPr>
      </w:pPr>
      <w:r w:rsidRPr="00D50F5C">
        <w:rPr>
          <w:rFonts w:ascii="Arial" w:hAnsi="Arial" w:cs="Arial"/>
          <w:color w:val="279B5C"/>
        </w:rPr>
        <w:t>Fuente Guía DAFP V5</w:t>
      </w:r>
    </w:p>
    <w:p w14:paraId="117694DA" w14:textId="77777777" w:rsidR="00404CB9" w:rsidRPr="00D50F5C" w:rsidRDefault="00404CB9" w:rsidP="00404CB9">
      <w:pPr>
        <w:rPr>
          <w:rFonts w:ascii="Arial" w:hAnsi="Arial" w:cs="Arial"/>
        </w:rPr>
      </w:pPr>
    </w:p>
    <w:p w14:paraId="0D39230D" w14:textId="77777777" w:rsidR="00404CB9" w:rsidRPr="00D50F5C" w:rsidRDefault="00404CB9" w:rsidP="00404CB9">
      <w:pPr>
        <w:pStyle w:val="Ttulo1"/>
        <w:ind w:left="1164" w:firstLine="0"/>
        <w:rPr>
          <w:rFonts w:ascii="Arial" w:hAnsi="Arial" w:cs="Arial"/>
          <w:color w:val="279B5C"/>
          <w:sz w:val="24"/>
        </w:rPr>
      </w:pPr>
      <w:bookmarkStart w:id="60" w:name="_Toc62849826"/>
      <w:r w:rsidRPr="00D50F5C">
        <w:rPr>
          <w:rFonts w:ascii="Arial" w:hAnsi="Arial" w:cs="Arial"/>
          <w:color w:val="279B5C"/>
          <w:sz w:val="24"/>
        </w:rPr>
        <w:t>4.5 Determinar el Impacto</w:t>
      </w:r>
      <w:bookmarkEnd w:id="60"/>
    </w:p>
    <w:p w14:paraId="64025182" w14:textId="77777777" w:rsidR="00404CB9" w:rsidRPr="00D50F5C" w:rsidRDefault="00404CB9" w:rsidP="00404CB9">
      <w:pPr>
        <w:jc w:val="both"/>
        <w:rPr>
          <w:rFonts w:ascii="Arial" w:hAnsi="Arial" w:cs="Arial"/>
          <w:color w:val="000000"/>
          <w:lang w:val="es-CO"/>
        </w:rPr>
      </w:pPr>
    </w:p>
    <w:p w14:paraId="47FDD360" w14:textId="77777777" w:rsidR="00404CB9" w:rsidRPr="00D50F5C" w:rsidRDefault="00404CB9" w:rsidP="00404CB9">
      <w:pPr>
        <w:jc w:val="both"/>
        <w:rPr>
          <w:rFonts w:ascii="Arial" w:hAnsi="Arial" w:cs="Arial"/>
          <w:color w:val="000000"/>
          <w:lang w:val="es-CO"/>
        </w:rPr>
      </w:pPr>
      <w:r w:rsidRPr="00D50F5C">
        <w:rPr>
          <w:rFonts w:ascii="Arial" w:hAnsi="Arial" w:cs="Arial"/>
          <w:color w:val="000000"/>
          <w:lang w:val="es-CO"/>
        </w:rPr>
        <w:t xml:space="preserve">El impacto está determinado por el valor máximo de la calificación registrada en términos de la seguridad de la información (Confidencialidad, Integridad y Disponibilidad) de los activos de información. </w:t>
      </w:r>
    </w:p>
    <w:p w14:paraId="6FA2D9F9" w14:textId="77777777" w:rsidR="00404CB9" w:rsidRPr="00D50F5C" w:rsidRDefault="00404CB9" w:rsidP="00404CB9">
      <w:pPr>
        <w:adjustRightInd w:val="0"/>
        <w:rPr>
          <w:rFonts w:ascii="Arial" w:hAnsi="Arial" w:cs="Arial"/>
          <w:b/>
          <w:color w:val="000000"/>
          <w:lang w:val="es-CO"/>
        </w:rPr>
      </w:pPr>
    </w:p>
    <w:p w14:paraId="559105F7" w14:textId="77777777" w:rsidR="00404CB9" w:rsidRPr="00D50F5C" w:rsidRDefault="00404CB9" w:rsidP="00404CB9">
      <w:pPr>
        <w:pStyle w:val="Descripcin"/>
        <w:keepNext/>
        <w:jc w:val="center"/>
        <w:rPr>
          <w:rFonts w:ascii="Arial" w:hAnsi="Arial" w:cs="Arial"/>
          <w:color w:val="00863C"/>
        </w:rPr>
      </w:pPr>
      <w:bookmarkStart w:id="61" w:name="_Toc61019020"/>
      <w:r w:rsidRPr="00D50F5C">
        <w:rPr>
          <w:rFonts w:ascii="Arial" w:hAnsi="Arial" w:cs="Arial"/>
          <w:color w:val="00863C"/>
        </w:rPr>
        <w:t xml:space="preserve">Ilustración </w:t>
      </w:r>
      <w:r w:rsidRPr="00D50F5C">
        <w:rPr>
          <w:rFonts w:ascii="Arial" w:hAnsi="Arial" w:cs="Arial"/>
          <w:color w:val="00863C"/>
        </w:rPr>
        <w:fldChar w:fldCharType="begin"/>
      </w:r>
      <w:r w:rsidRPr="00D50F5C">
        <w:rPr>
          <w:rFonts w:ascii="Arial" w:hAnsi="Arial" w:cs="Arial"/>
          <w:color w:val="00863C"/>
        </w:rPr>
        <w:instrText xml:space="preserve"> SEQ Ilustración \* ARABIC </w:instrText>
      </w:r>
      <w:r w:rsidRPr="00D50F5C">
        <w:rPr>
          <w:rFonts w:ascii="Arial" w:hAnsi="Arial" w:cs="Arial"/>
          <w:color w:val="00863C"/>
        </w:rPr>
        <w:fldChar w:fldCharType="separate"/>
      </w:r>
      <w:r w:rsidRPr="00D50F5C">
        <w:rPr>
          <w:rFonts w:ascii="Arial" w:hAnsi="Arial" w:cs="Arial"/>
          <w:noProof/>
          <w:color w:val="00863C"/>
        </w:rPr>
        <w:t>2</w:t>
      </w:r>
      <w:r w:rsidRPr="00D50F5C">
        <w:rPr>
          <w:rFonts w:ascii="Arial" w:hAnsi="Arial" w:cs="Arial"/>
          <w:color w:val="00863C"/>
        </w:rPr>
        <w:fldChar w:fldCharType="end"/>
      </w:r>
      <w:r w:rsidRPr="00D50F5C">
        <w:rPr>
          <w:rFonts w:ascii="Arial" w:hAnsi="Arial" w:cs="Arial"/>
          <w:color w:val="00863C"/>
        </w:rPr>
        <w:t>.Matriz Guía Criterios para definir el nivel de impacto</w:t>
      </w:r>
      <w:bookmarkEnd w:id="61"/>
    </w:p>
    <w:p w14:paraId="379EACC6" w14:textId="77777777" w:rsidR="00404CB9" w:rsidRPr="00D50F5C" w:rsidRDefault="00404CB9" w:rsidP="00404CB9">
      <w:pPr>
        <w:keepNext/>
        <w:jc w:val="center"/>
        <w:rPr>
          <w:rFonts w:ascii="Arial" w:hAnsi="Arial" w:cs="Arial"/>
        </w:rPr>
      </w:pPr>
      <w:r w:rsidRPr="00D50F5C">
        <w:rPr>
          <w:rFonts w:ascii="Arial" w:hAnsi="Arial" w:cs="Arial"/>
          <w:noProof/>
        </w:rPr>
        <w:drawing>
          <wp:inline distT="0" distB="0" distL="0" distR="0" wp14:anchorId="2716BFCE" wp14:editId="2EC91ADA">
            <wp:extent cx="5319209" cy="22415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780" t="27623" r="27425" b="28552"/>
                    <a:stretch/>
                  </pic:blipFill>
                  <pic:spPr bwMode="auto">
                    <a:xfrm>
                      <a:off x="0" y="0"/>
                      <a:ext cx="5349112" cy="2254151"/>
                    </a:xfrm>
                    <a:prstGeom prst="rect">
                      <a:avLst/>
                    </a:prstGeom>
                    <a:ln>
                      <a:noFill/>
                    </a:ln>
                    <a:extLst>
                      <a:ext uri="{53640926-AAD7-44D8-BBD7-CCE9431645EC}">
                        <a14:shadowObscured xmlns:a14="http://schemas.microsoft.com/office/drawing/2010/main"/>
                      </a:ext>
                    </a:extLst>
                  </pic:spPr>
                </pic:pic>
              </a:graphicData>
            </a:graphic>
          </wp:inline>
        </w:drawing>
      </w:r>
    </w:p>
    <w:p w14:paraId="5D56EBD0" w14:textId="77777777" w:rsidR="00404CB9" w:rsidRPr="00D50F5C" w:rsidRDefault="00404CB9" w:rsidP="00404CB9">
      <w:pPr>
        <w:pStyle w:val="Descripcin"/>
        <w:jc w:val="center"/>
        <w:rPr>
          <w:rFonts w:ascii="Arial" w:hAnsi="Arial" w:cs="Arial"/>
          <w:color w:val="279B5C"/>
        </w:rPr>
      </w:pPr>
      <w:r w:rsidRPr="00D50F5C">
        <w:rPr>
          <w:rFonts w:ascii="Arial" w:hAnsi="Arial" w:cs="Arial"/>
          <w:color w:val="279B5C"/>
        </w:rPr>
        <w:t>Fuente Guía DAFP V5</w:t>
      </w:r>
    </w:p>
    <w:p w14:paraId="6AA17A21" w14:textId="77777777" w:rsidR="00404CB9" w:rsidRPr="00D50F5C" w:rsidRDefault="00404CB9" w:rsidP="00404CB9">
      <w:pPr>
        <w:rPr>
          <w:rFonts w:ascii="Arial" w:hAnsi="Arial" w:cs="Arial"/>
        </w:rPr>
      </w:pPr>
    </w:p>
    <w:p w14:paraId="4FD72F96" w14:textId="4F65CFD4" w:rsidR="00404CB9" w:rsidRDefault="00404CB9" w:rsidP="00404CB9">
      <w:pPr>
        <w:jc w:val="both"/>
        <w:rPr>
          <w:rFonts w:ascii="Arial" w:hAnsi="Arial" w:cs="Arial"/>
          <w:color w:val="000000"/>
          <w:lang w:val="es-CO"/>
        </w:rPr>
      </w:pPr>
    </w:p>
    <w:p w14:paraId="0FE2C6C5" w14:textId="09F02360" w:rsidR="00EE5AE3" w:rsidRDefault="00EE5AE3" w:rsidP="00404CB9">
      <w:pPr>
        <w:jc w:val="both"/>
        <w:rPr>
          <w:rFonts w:ascii="Arial" w:hAnsi="Arial" w:cs="Arial"/>
          <w:color w:val="000000"/>
          <w:lang w:val="es-CO"/>
        </w:rPr>
      </w:pPr>
    </w:p>
    <w:p w14:paraId="5C89C901" w14:textId="77777777" w:rsidR="00EE5AE3" w:rsidRPr="00D50F5C" w:rsidRDefault="00EE5AE3" w:rsidP="00404CB9">
      <w:pPr>
        <w:jc w:val="both"/>
        <w:rPr>
          <w:rFonts w:ascii="Arial" w:hAnsi="Arial" w:cs="Arial"/>
          <w:color w:val="000000"/>
          <w:lang w:val="es-CO"/>
        </w:rPr>
      </w:pPr>
    </w:p>
    <w:p w14:paraId="0D49610A" w14:textId="77777777" w:rsidR="00404CB9" w:rsidRPr="00D50F5C" w:rsidRDefault="00404CB9" w:rsidP="00AC2684">
      <w:pPr>
        <w:pStyle w:val="Ttulo1"/>
        <w:numPr>
          <w:ilvl w:val="0"/>
          <w:numId w:val="1"/>
        </w:numPr>
        <w:rPr>
          <w:rFonts w:ascii="Arial" w:hAnsi="Arial" w:cs="Arial"/>
          <w:color w:val="279B5C"/>
          <w:sz w:val="24"/>
        </w:rPr>
      </w:pPr>
      <w:bookmarkStart w:id="62" w:name="_Toc62849827"/>
      <w:r w:rsidRPr="00D50F5C">
        <w:rPr>
          <w:rFonts w:ascii="Arial" w:hAnsi="Arial" w:cs="Arial"/>
          <w:color w:val="279B5C"/>
          <w:sz w:val="24"/>
        </w:rPr>
        <w:lastRenderedPageBreak/>
        <w:t>EVALUACIÓN DE RIESGOS</w:t>
      </w:r>
      <w:bookmarkEnd w:id="62"/>
    </w:p>
    <w:p w14:paraId="531C846A" w14:textId="77777777" w:rsidR="00404CB9" w:rsidRPr="00D50F5C" w:rsidRDefault="00404CB9" w:rsidP="00404CB9">
      <w:pPr>
        <w:jc w:val="both"/>
        <w:rPr>
          <w:rFonts w:ascii="Arial" w:hAnsi="Arial" w:cs="Arial"/>
          <w:color w:val="000000"/>
          <w:lang w:val="es-CO"/>
        </w:rPr>
      </w:pPr>
    </w:p>
    <w:p w14:paraId="0810B0CD" w14:textId="77777777" w:rsidR="00404CB9" w:rsidRPr="00D50F5C" w:rsidRDefault="00404CB9" w:rsidP="00404CB9">
      <w:pPr>
        <w:jc w:val="both"/>
        <w:rPr>
          <w:rFonts w:ascii="Arial" w:hAnsi="Arial" w:cs="Arial"/>
          <w:color w:val="000000"/>
          <w:lang w:val="es-CO"/>
        </w:rPr>
      </w:pPr>
      <w:r w:rsidRPr="00D50F5C">
        <w:rPr>
          <w:rFonts w:ascii="Arial" w:hAnsi="Arial" w:cs="Arial"/>
          <w:color w:val="000000"/>
          <w:lang w:val="es-CO"/>
        </w:rPr>
        <w:t>A partir del análisis de la probabilidad de ocurrencia del riesgo y sus consecuencias o impactos, se busca determinar la zona de riesgo inicial (RIESGO INHERENTE).</w:t>
      </w:r>
    </w:p>
    <w:p w14:paraId="035B573B" w14:textId="77777777" w:rsidR="00404CB9" w:rsidRPr="00D50F5C" w:rsidRDefault="00404CB9" w:rsidP="00404CB9">
      <w:pPr>
        <w:jc w:val="both"/>
        <w:rPr>
          <w:rFonts w:ascii="Arial" w:hAnsi="Arial" w:cs="Arial"/>
          <w:color w:val="000000"/>
          <w:lang w:val="es-CO"/>
        </w:rPr>
      </w:pPr>
    </w:p>
    <w:p w14:paraId="622E3318" w14:textId="77777777" w:rsidR="00404CB9" w:rsidRPr="00D50F5C" w:rsidRDefault="00404CB9" w:rsidP="00AC2684">
      <w:pPr>
        <w:pStyle w:val="Ttulo1"/>
        <w:numPr>
          <w:ilvl w:val="1"/>
          <w:numId w:val="1"/>
        </w:numPr>
        <w:rPr>
          <w:rFonts w:ascii="Arial" w:hAnsi="Arial" w:cs="Arial"/>
          <w:color w:val="279B5C"/>
          <w:sz w:val="24"/>
        </w:rPr>
      </w:pPr>
      <w:bookmarkStart w:id="63" w:name="_Toc62849828"/>
      <w:r w:rsidRPr="00D50F5C">
        <w:rPr>
          <w:rFonts w:ascii="Arial" w:hAnsi="Arial" w:cs="Arial"/>
          <w:color w:val="279B5C"/>
          <w:sz w:val="24"/>
        </w:rPr>
        <w:t>Análisis preliminar (riesgo inherente)</w:t>
      </w:r>
      <w:bookmarkEnd w:id="63"/>
    </w:p>
    <w:p w14:paraId="216B168F" w14:textId="77777777" w:rsidR="00404CB9" w:rsidRPr="00D50F5C" w:rsidRDefault="00404CB9" w:rsidP="00404CB9">
      <w:pPr>
        <w:jc w:val="both"/>
        <w:rPr>
          <w:rFonts w:ascii="Arial" w:hAnsi="Arial" w:cs="Arial"/>
          <w:color w:val="000000"/>
          <w:lang w:val="es-CO"/>
        </w:rPr>
      </w:pPr>
    </w:p>
    <w:p w14:paraId="244D2293" w14:textId="77777777" w:rsidR="00404CB9" w:rsidRPr="00D50F5C" w:rsidRDefault="00404CB9" w:rsidP="00404CB9">
      <w:pPr>
        <w:jc w:val="both"/>
        <w:rPr>
          <w:rFonts w:ascii="Arial" w:hAnsi="Arial" w:cs="Arial"/>
          <w:color w:val="000000"/>
          <w:lang w:val="es-CO"/>
        </w:rPr>
      </w:pPr>
      <w:r w:rsidRPr="00D50F5C">
        <w:rPr>
          <w:rFonts w:ascii="Arial" w:hAnsi="Arial" w:cs="Arial"/>
          <w:color w:val="000000"/>
          <w:lang w:val="es-CO"/>
        </w:rPr>
        <w:t>se trata de determinar los niveles de severidad a través de la combinación entre la probabilidad y el impacto. Se definen 4 zonas de severidad en la matriz de calor</w:t>
      </w:r>
    </w:p>
    <w:p w14:paraId="3E3424D7" w14:textId="77777777" w:rsidR="00404CB9" w:rsidRPr="00D50F5C" w:rsidRDefault="00404CB9" w:rsidP="00404CB9">
      <w:pPr>
        <w:jc w:val="both"/>
        <w:rPr>
          <w:rFonts w:ascii="Arial" w:hAnsi="Arial" w:cs="Arial"/>
          <w:color w:val="000000"/>
          <w:lang w:val="es-CO"/>
        </w:rPr>
      </w:pPr>
    </w:p>
    <w:p w14:paraId="717611DC" w14:textId="77777777" w:rsidR="00404CB9" w:rsidRPr="00D50F5C" w:rsidRDefault="00404CB9" w:rsidP="00404CB9">
      <w:pPr>
        <w:pStyle w:val="Descripcin"/>
        <w:keepNext/>
        <w:jc w:val="center"/>
        <w:rPr>
          <w:rFonts w:ascii="Arial" w:hAnsi="Arial" w:cs="Arial"/>
          <w:color w:val="279B5C"/>
        </w:rPr>
      </w:pPr>
      <w:bookmarkStart w:id="64" w:name="_Toc61019021"/>
      <w:r w:rsidRPr="00D50F5C">
        <w:rPr>
          <w:rFonts w:ascii="Arial" w:hAnsi="Arial" w:cs="Arial"/>
          <w:color w:val="279B5C"/>
        </w:rPr>
        <w:t xml:space="preserve">Ilustración </w:t>
      </w:r>
      <w:r w:rsidRPr="00D50F5C">
        <w:rPr>
          <w:rFonts w:ascii="Arial" w:hAnsi="Arial" w:cs="Arial"/>
          <w:color w:val="279B5C"/>
        </w:rPr>
        <w:fldChar w:fldCharType="begin"/>
      </w:r>
      <w:r w:rsidRPr="00D50F5C">
        <w:rPr>
          <w:rFonts w:ascii="Arial" w:hAnsi="Arial" w:cs="Arial"/>
          <w:color w:val="279B5C"/>
        </w:rPr>
        <w:instrText xml:space="preserve"> SEQ Ilustración \* ARABIC </w:instrText>
      </w:r>
      <w:r w:rsidRPr="00D50F5C">
        <w:rPr>
          <w:rFonts w:ascii="Arial" w:hAnsi="Arial" w:cs="Arial"/>
          <w:color w:val="279B5C"/>
        </w:rPr>
        <w:fldChar w:fldCharType="separate"/>
      </w:r>
      <w:r w:rsidRPr="00D50F5C">
        <w:rPr>
          <w:rFonts w:ascii="Arial" w:hAnsi="Arial" w:cs="Arial"/>
          <w:noProof/>
          <w:color w:val="279B5C"/>
        </w:rPr>
        <w:t>3</w:t>
      </w:r>
      <w:r w:rsidRPr="00D50F5C">
        <w:rPr>
          <w:rFonts w:ascii="Arial" w:hAnsi="Arial" w:cs="Arial"/>
          <w:color w:val="279B5C"/>
        </w:rPr>
        <w:fldChar w:fldCharType="end"/>
      </w:r>
      <w:r w:rsidRPr="00D50F5C">
        <w:rPr>
          <w:rFonts w:ascii="Arial" w:hAnsi="Arial" w:cs="Arial"/>
          <w:color w:val="279B5C"/>
        </w:rPr>
        <w:t>. Medición Riesgos Inherentes</w:t>
      </w:r>
      <w:bookmarkEnd w:id="64"/>
    </w:p>
    <w:p w14:paraId="5998293E" w14:textId="77777777" w:rsidR="00404CB9" w:rsidRPr="00D50F5C" w:rsidRDefault="00404CB9" w:rsidP="00404CB9">
      <w:pPr>
        <w:keepNext/>
        <w:jc w:val="center"/>
        <w:rPr>
          <w:rFonts w:ascii="Arial" w:hAnsi="Arial" w:cs="Arial"/>
        </w:rPr>
      </w:pPr>
      <w:r w:rsidRPr="00D50F5C">
        <w:rPr>
          <w:rFonts w:ascii="Arial" w:hAnsi="Arial" w:cs="Arial"/>
          <w:noProof/>
        </w:rPr>
        <w:drawing>
          <wp:inline distT="0" distB="0" distL="0" distR="0" wp14:anchorId="7417EEF0" wp14:editId="553673E8">
            <wp:extent cx="5645785" cy="23558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240" t="44679" r="27320" b="13978"/>
                    <a:stretch/>
                  </pic:blipFill>
                  <pic:spPr bwMode="auto">
                    <a:xfrm>
                      <a:off x="0" y="0"/>
                      <a:ext cx="5743171" cy="2396487"/>
                    </a:xfrm>
                    <a:prstGeom prst="rect">
                      <a:avLst/>
                    </a:prstGeom>
                    <a:ln>
                      <a:noFill/>
                    </a:ln>
                    <a:extLst>
                      <a:ext uri="{53640926-AAD7-44D8-BBD7-CCE9431645EC}">
                        <a14:shadowObscured xmlns:a14="http://schemas.microsoft.com/office/drawing/2010/main"/>
                      </a:ext>
                    </a:extLst>
                  </pic:spPr>
                </pic:pic>
              </a:graphicData>
            </a:graphic>
          </wp:inline>
        </w:drawing>
      </w:r>
    </w:p>
    <w:p w14:paraId="3D732756" w14:textId="77777777" w:rsidR="00404CB9" w:rsidRPr="00D50F5C" w:rsidRDefault="00404CB9" w:rsidP="00404CB9">
      <w:pPr>
        <w:pStyle w:val="Descripcin"/>
        <w:jc w:val="center"/>
        <w:rPr>
          <w:rFonts w:ascii="Arial" w:eastAsiaTheme="minorHAnsi" w:hAnsi="Arial" w:cs="Arial"/>
          <w:color w:val="279B5C"/>
          <w:sz w:val="24"/>
          <w:szCs w:val="24"/>
          <w:lang w:val="es-CO" w:eastAsia="en-US" w:bidi="ar-SA"/>
        </w:rPr>
      </w:pPr>
      <w:r w:rsidRPr="00D50F5C">
        <w:rPr>
          <w:rFonts w:ascii="Arial" w:hAnsi="Arial" w:cs="Arial"/>
          <w:color w:val="279B5C"/>
        </w:rPr>
        <w:t>Fuente Guía DAFP V5</w:t>
      </w:r>
    </w:p>
    <w:p w14:paraId="05B8D2BB" w14:textId="77777777" w:rsidR="00404CB9" w:rsidRPr="00D50F5C" w:rsidRDefault="00404CB9" w:rsidP="00404CB9">
      <w:pPr>
        <w:jc w:val="both"/>
        <w:rPr>
          <w:rFonts w:ascii="Arial" w:hAnsi="Arial" w:cs="Arial"/>
          <w:color w:val="000000"/>
          <w:lang w:val="es-CO"/>
        </w:rPr>
      </w:pPr>
      <w:r w:rsidRPr="00D50F5C">
        <w:rPr>
          <w:rFonts w:ascii="Arial" w:hAnsi="Arial" w:cs="Arial"/>
          <w:color w:val="000000"/>
          <w:lang w:val="es-CO"/>
        </w:rPr>
        <w:t>Una vez determinado los niveles de probabilidad e impacto estos deben ser cruzados en la matriz de calor,  para determinar el nivel de severidad del riesgo como se indica en la ilustración 3.</w:t>
      </w:r>
    </w:p>
    <w:p w14:paraId="1E790429" w14:textId="77777777" w:rsidR="00404CB9" w:rsidRPr="00D50F5C" w:rsidRDefault="00404CB9" w:rsidP="00404CB9">
      <w:pPr>
        <w:jc w:val="both"/>
        <w:rPr>
          <w:rFonts w:ascii="Arial" w:hAnsi="Arial" w:cs="Arial"/>
          <w:color w:val="000000"/>
          <w:lang w:val="es-CO"/>
        </w:rPr>
      </w:pPr>
    </w:p>
    <w:p w14:paraId="23A16386" w14:textId="77777777" w:rsidR="00404CB9" w:rsidRPr="00D50F5C" w:rsidRDefault="00404CB9" w:rsidP="00AC2684">
      <w:pPr>
        <w:pStyle w:val="Ttulo1"/>
        <w:numPr>
          <w:ilvl w:val="1"/>
          <w:numId w:val="1"/>
        </w:numPr>
        <w:rPr>
          <w:rFonts w:ascii="Arial" w:hAnsi="Arial" w:cs="Arial"/>
          <w:color w:val="279B5C"/>
          <w:sz w:val="24"/>
        </w:rPr>
      </w:pPr>
      <w:bookmarkStart w:id="65" w:name="_Toc62849829"/>
      <w:r w:rsidRPr="00D50F5C">
        <w:rPr>
          <w:rFonts w:ascii="Arial" w:hAnsi="Arial" w:cs="Arial"/>
          <w:color w:val="279B5C"/>
          <w:sz w:val="24"/>
        </w:rPr>
        <w:t>Controles</w:t>
      </w:r>
      <w:bookmarkEnd w:id="65"/>
      <w:r w:rsidRPr="00D50F5C">
        <w:rPr>
          <w:rFonts w:ascii="Arial" w:hAnsi="Arial" w:cs="Arial"/>
          <w:color w:val="279B5C"/>
          <w:sz w:val="24"/>
        </w:rPr>
        <w:t xml:space="preserve"> </w:t>
      </w:r>
    </w:p>
    <w:p w14:paraId="0173E23A" w14:textId="77777777" w:rsidR="00404CB9" w:rsidRPr="00D50F5C" w:rsidRDefault="00404CB9" w:rsidP="00404CB9">
      <w:pPr>
        <w:jc w:val="both"/>
        <w:rPr>
          <w:rFonts w:ascii="Arial" w:hAnsi="Arial" w:cs="Arial"/>
          <w:b/>
          <w:bCs/>
          <w:color w:val="0070C0"/>
        </w:rPr>
      </w:pPr>
    </w:p>
    <w:p w14:paraId="55BA76AD" w14:textId="77777777" w:rsidR="00404CB9" w:rsidRPr="00D50F5C" w:rsidRDefault="00404CB9" w:rsidP="00404CB9">
      <w:pPr>
        <w:jc w:val="both"/>
        <w:rPr>
          <w:rFonts w:ascii="Arial" w:hAnsi="Arial" w:cs="Arial"/>
          <w:color w:val="000000"/>
          <w:lang w:val="es-CO"/>
        </w:rPr>
      </w:pPr>
      <w:r w:rsidRPr="00D50F5C">
        <w:rPr>
          <w:rFonts w:ascii="Arial" w:hAnsi="Arial" w:cs="Arial"/>
          <w:color w:val="000000"/>
          <w:lang w:val="es-CO"/>
        </w:rPr>
        <w:t>La guía del DAFP define un control como la medida que permite reducir o mitigar el riesgo. Para la valoración de controles se debe tener en cuenta:</w:t>
      </w:r>
    </w:p>
    <w:p w14:paraId="6D67C01C" w14:textId="77777777" w:rsidR="00404CB9" w:rsidRPr="00D50F5C" w:rsidRDefault="00404CB9" w:rsidP="00404CB9">
      <w:pPr>
        <w:jc w:val="both"/>
        <w:rPr>
          <w:rFonts w:ascii="Arial" w:hAnsi="Arial" w:cs="Arial"/>
          <w:color w:val="000000"/>
          <w:lang w:val="es-CO"/>
        </w:rPr>
      </w:pPr>
    </w:p>
    <w:p w14:paraId="4041E1BE" w14:textId="77777777" w:rsidR="00404CB9" w:rsidRPr="00D50F5C" w:rsidRDefault="00404CB9" w:rsidP="00AC2684">
      <w:pPr>
        <w:pStyle w:val="Prrafodelista"/>
        <w:numPr>
          <w:ilvl w:val="0"/>
          <w:numId w:val="8"/>
        </w:numPr>
        <w:jc w:val="both"/>
        <w:rPr>
          <w:rFonts w:ascii="Arial" w:eastAsiaTheme="minorHAnsi" w:hAnsi="Arial" w:cs="Arial"/>
          <w:color w:val="000000"/>
          <w:sz w:val="24"/>
          <w:szCs w:val="24"/>
          <w:lang w:val="es-CO" w:eastAsia="en-US" w:bidi="ar-SA"/>
        </w:rPr>
      </w:pPr>
      <w:r w:rsidRPr="00D50F5C">
        <w:rPr>
          <w:rFonts w:ascii="Arial" w:eastAsiaTheme="minorHAnsi" w:hAnsi="Arial" w:cs="Arial"/>
          <w:color w:val="000000"/>
          <w:sz w:val="24"/>
          <w:szCs w:val="24"/>
          <w:lang w:val="es-CO" w:eastAsia="en-US" w:bidi="ar-SA"/>
        </w:rPr>
        <w:t>La identificación de controles se debe realizar a cada riesgo a través de las entrevistas con los líderes de procesos, funcionarios o contratistas basado en su experiencia y conocimiento.</w:t>
      </w:r>
    </w:p>
    <w:p w14:paraId="3A7DFB55" w14:textId="77777777" w:rsidR="00404CB9" w:rsidRPr="00D50F5C" w:rsidRDefault="00404CB9" w:rsidP="00404CB9">
      <w:pPr>
        <w:pStyle w:val="Prrafodelista"/>
        <w:ind w:left="720" w:firstLine="0"/>
        <w:jc w:val="both"/>
        <w:rPr>
          <w:rFonts w:ascii="Arial" w:eastAsiaTheme="minorHAnsi" w:hAnsi="Arial" w:cs="Arial"/>
          <w:color w:val="000000"/>
          <w:sz w:val="24"/>
          <w:szCs w:val="24"/>
          <w:lang w:val="es-CO" w:eastAsia="en-US" w:bidi="ar-SA"/>
        </w:rPr>
      </w:pPr>
    </w:p>
    <w:p w14:paraId="0E1FC665" w14:textId="77777777" w:rsidR="00404CB9" w:rsidRPr="00D50F5C" w:rsidRDefault="00404CB9" w:rsidP="00AC2684">
      <w:pPr>
        <w:pStyle w:val="Prrafodelista"/>
        <w:numPr>
          <w:ilvl w:val="0"/>
          <w:numId w:val="8"/>
        </w:numPr>
        <w:jc w:val="both"/>
        <w:rPr>
          <w:rFonts w:ascii="Arial" w:eastAsiaTheme="minorHAnsi" w:hAnsi="Arial" w:cs="Arial"/>
          <w:color w:val="000000"/>
          <w:sz w:val="24"/>
          <w:szCs w:val="24"/>
          <w:lang w:val="es-CO" w:eastAsia="en-US" w:bidi="ar-SA"/>
        </w:rPr>
      </w:pPr>
      <w:r w:rsidRPr="00D50F5C">
        <w:rPr>
          <w:rFonts w:ascii="Arial" w:eastAsiaTheme="minorHAnsi" w:hAnsi="Arial" w:cs="Arial"/>
          <w:color w:val="000000"/>
          <w:sz w:val="24"/>
          <w:szCs w:val="24"/>
          <w:lang w:val="es-CO" w:eastAsia="en-US" w:bidi="ar-SA"/>
        </w:rPr>
        <w:t>Los responsables de implementar y monitorear los controles son los líderes de proceso con el apoyo de su equipo de trabajo.</w:t>
      </w:r>
    </w:p>
    <w:p w14:paraId="740AD459" w14:textId="77777777" w:rsidR="00404CB9" w:rsidRPr="00D50F5C" w:rsidRDefault="00404CB9" w:rsidP="00404CB9">
      <w:pPr>
        <w:jc w:val="both"/>
        <w:rPr>
          <w:rFonts w:ascii="Arial" w:hAnsi="Arial" w:cs="Arial"/>
          <w:color w:val="000000"/>
          <w:lang w:val="es-CO"/>
        </w:rPr>
      </w:pPr>
    </w:p>
    <w:p w14:paraId="5E815B5B" w14:textId="77777777" w:rsidR="00404CB9" w:rsidRPr="00D50F5C" w:rsidRDefault="00404CB9" w:rsidP="00404CB9">
      <w:pPr>
        <w:jc w:val="both"/>
        <w:rPr>
          <w:rFonts w:ascii="Arial" w:hAnsi="Arial" w:cs="Arial"/>
          <w:color w:val="000000"/>
          <w:lang w:val="es-CO"/>
        </w:rPr>
      </w:pPr>
    </w:p>
    <w:p w14:paraId="239AAA2C" w14:textId="77777777" w:rsidR="00404CB9" w:rsidRPr="00D50F5C" w:rsidRDefault="00404CB9" w:rsidP="00404CB9">
      <w:pPr>
        <w:jc w:val="both"/>
        <w:rPr>
          <w:rFonts w:ascii="Arial" w:hAnsi="Arial" w:cs="Arial"/>
          <w:color w:val="000000"/>
          <w:lang w:val="es-CO"/>
        </w:rPr>
      </w:pPr>
      <w:r w:rsidRPr="00D50F5C">
        <w:rPr>
          <w:rFonts w:ascii="Arial" w:hAnsi="Arial" w:cs="Arial"/>
          <w:color w:val="000000"/>
          <w:lang w:val="es-CO"/>
        </w:rPr>
        <w:t>La guía del DAFP propone una estructura para la descripción de controles sé que facilitará más adelante entender su tipología y otros atributos para su valoración. La estructura es la siguiente:</w:t>
      </w:r>
    </w:p>
    <w:p w14:paraId="7F7F13FA" w14:textId="77777777" w:rsidR="00404CB9" w:rsidRPr="00D50F5C" w:rsidRDefault="00404CB9" w:rsidP="00404CB9">
      <w:pPr>
        <w:jc w:val="both"/>
        <w:rPr>
          <w:rFonts w:ascii="Arial" w:hAnsi="Arial" w:cs="Arial"/>
          <w:color w:val="000000"/>
          <w:lang w:val="es-CO"/>
        </w:rPr>
      </w:pPr>
    </w:p>
    <w:p w14:paraId="492E4E4A" w14:textId="77777777" w:rsidR="00404CB9" w:rsidRPr="00D50F5C" w:rsidRDefault="00404CB9" w:rsidP="00404CB9">
      <w:pPr>
        <w:jc w:val="both"/>
        <w:rPr>
          <w:rFonts w:ascii="Arial" w:hAnsi="Arial" w:cs="Arial"/>
          <w:color w:val="000000"/>
          <w:lang w:val="es-CO"/>
        </w:rPr>
      </w:pPr>
      <w:r w:rsidRPr="00D50F5C">
        <w:rPr>
          <w:rFonts w:ascii="Arial" w:hAnsi="Arial" w:cs="Arial"/>
          <w:b/>
          <w:bCs/>
          <w:color w:val="000000"/>
          <w:lang w:val="es-CO"/>
        </w:rPr>
        <w:t>Responsable de ejecutar el control:</w:t>
      </w:r>
      <w:r w:rsidRPr="00D50F5C">
        <w:rPr>
          <w:rFonts w:ascii="Arial" w:hAnsi="Arial" w:cs="Arial"/>
          <w:color w:val="000000"/>
          <w:lang w:val="es-CO"/>
        </w:rPr>
        <w:t xml:space="preserve"> identifica el responsable que ejecuta el control, en caso de que sean controles automáticos se identificará el sistema que realiza la actividad.</w:t>
      </w:r>
    </w:p>
    <w:p w14:paraId="107E3917" w14:textId="77777777" w:rsidR="00404CB9" w:rsidRPr="00D50F5C" w:rsidRDefault="00404CB9" w:rsidP="00404CB9">
      <w:pPr>
        <w:jc w:val="both"/>
        <w:rPr>
          <w:rFonts w:ascii="Arial" w:hAnsi="Arial" w:cs="Arial"/>
          <w:color w:val="000000"/>
          <w:lang w:val="es-CO"/>
        </w:rPr>
      </w:pPr>
    </w:p>
    <w:p w14:paraId="5560D06A" w14:textId="77777777" w:rsidR="00404CB9" w:rsidRPr="00D50F5C" w:rsidRDefault="00404CB9" w:rsidP="00404CB9">
      <w:pPr>
        <w:jc w:val="both"/>
        <w:rPr>
          <w:rFonts w:ascii="Arial" w:hAnsi="Arial" w:cs="Arial"/>
          <w:color w:val="000000"/>
          <w:lang w:val="es-CO"/>
        </w:rPr>
      </w:pPr>
      <w:r w:rsidRPr="00D50F5C">
        <w:rPr>
          <w:rFonts w:ascii="Arial" w:hAnsi="Arial" w:cs="Arial"/>
          <w:b/>
          <w:bCs/>
          <w:color w:val="000000"/>
          <w:lang w:val="es-CO"/>
        </w:rPr>
        <w:t>Acción:</w:t>
      </w:r>
      <w:r w:rsidRPr="00D50F5C">
        <w:rPr>
          <w:rFonts w:ascii="Arial" w:hAnsi="Arial" w:cs="Arial"/>
          <w:color w:val="000000"/>
          <w:lang w:val="es-CO"/>
        </w:rPr>
        <w:t xml:space="preserve"> se determina mediante verbos que indican la acción que deben realizar como parte del control. </w:t>
      </w:r>
    </w:p>
    <w:p w14:paraId="7E286106" w14:textId="77777777" w:rsidR="00404CB9" w:rsidRPr="00D50F5C" w:rsidRDefault="00404CB9" w:rsidP="00404CB9">
      <w:pPr>
        <w:jc w:val="both"/>
        <w:rPr>
          <w:rFonts w:ascii="Arial" w:hAnsi="Arial" w:cs="Arial"/>
          <w:color w:val="000000"/>
          <w:lang w:val="es-CO"/>
        </w:rPr>
      </w:pPr>
    </w:p>
    <w:p w14:paraId="6E1F204F" w14:textId="77777777" w:rsidR="00404CB9" w:rsidRPr="00D50F5C" w:rsidRDefault="00404CB9" w:rsidP="00404CB9">
      <w:pPr>
        <w:jc w:val="both"/>
        <w:rPr>
          <w:rFonts w:ascii="Arial" w:hAnsi="Arial" w:cs="Arial"/>
          <w:color w:val="000000"/>
          <w:lang w:val="es-CO"/>
        </w:rPr>
      </w:pPr>
      <w:r w:rsidRPr="00D50F5C">
        <w:rPr>
          <w:rFonts w:ascii="Arial" w:hAnsi="Arial" w:cs="Arial"/>
          <w:b/>
          <w:bCs/>
          <w:color w:val="000000"/>
          <w:lang w:val="es-CO"/>
        </w:rPr>
        <w:t>Complemento:</w:t>
      </w:r>
      <w:r w:rsidRPr="00D50F5C">
        <w:rPr>
          <w:rFonts w:ascii="Arial" w:hAnsi="Arial" w:cs="Arial"/>
          <w:color w:val="000000"/>
          <w:lang w:val="es-CO"/>
        </w:rPr>
        <w:t xml:space="preserve"> corresponde a los detalles que permiten identificar claramente el objeto del control.</w:t>
      </w:r>
    </w:p>
    <w:p w14:paraId="3B275DBA" w14:textId="77777777" w:rsidR="00404CB9" w:rsidRPr="00D50F5C" w:rsidRDefault="00404CB9" w:rsidP="00404CB9">
      <w:pPr>
        <w:jc w:val="both"/>
        <w:rPr>
          <w:rFonts w:ascii="Arial" w:hAnsi="Arial" w:cs="Arial"/>
          <w:color w:val="000000"/>
          <w:lang w:val="es-CO"/>
        </w:rPr>
      </w:pPr>
    </w:p>
    <w:p w14:paraId="7043791E" w14:textId="77777777" w:rsidR="00404CB9" w:rsidRPr="00D50F5C" w:rsidRDefault="00404CB9" w:rsidP="00404CB9">
      <w:pPr>
        <w:pStyle w:val="Descripcin"/>
        <w:keepNext/>
        <w:jc w:val="center"/>
        <w:rPr>
          <w:rFonts w:ascii="Arial" w:hAnsi="Arial" w:cs="Arial"/>
          <w:color w:val="279B5C"/>
        </w:rPr>
      </w:pPr>
      <w:bookmarkStart w:id="66" w:name="_Toc61019022"/>
      <w:r w:rsidRPr="00D50F5C">
        <w:rPr>
          <w:rFonts w:ascii="Arial" w:hAnsi="Arial" w:cs="Arial"/>
          <w:color w:val="279B5C"/>
        </w:rPr>
        <w:t xml:space="preserve">Ilustración </w:t>
      </w:r>
      <w:r w:rsidRPr="00D50F5C">
        <w:rPr>
          <w:rFonts w:ascii="Arial" w:hAnsi="Arial" w:cs="Arial"/>
          <w:color w:val="279B5C"/>
        </w:rPr>
        <w:fldChar w:fldCharType="begin"/>
      </w:r>
      <w:r w:rsidRPr="00D50F5C">
        <w:rPr>
          <w:rFonts w:ascii="Arial" w:hAnsi="Arial" w:cs="Arial"/>
          <w:color w:val="279B5C"/>
        </w:rPr>
        <w:instrText xml:space="preserve"> SEQ Ilustración \* ARABIC </w:instrText>
      </w:r>
      <w:r w:rsidRPr="00D50F5C">
        <w:rPr>
          <w:rFonts w:ascii="Arial" w:hAnsi="Arial" w:cs="Arial"/>
          <w:color w:val="279B5C"/>
        </w:rPr>
        <w:fldChar w:fldCharType="separate"/>
      </w:r>
      <w:r w:rsidRPr="00D50F5C">
        <w:rPr>
          <w:rFonts w:ascii="Arial" w:hAnsi="Arial" w:cs="Arial"/>
          <w:noProof/>
          <w:color w:val="279B5C"/>
        </w:rPr>
        <w:t>4</w:t>
      </w:r>
      <w:r w:rsidRPr="00D50F5C">
        <w:rPr>
          <w:rFonts w:ascii="Arial" w:hAnsi="Arial" w:cs="Arial"/>
          <w:color w:val="279B5C"/>
        </w:rPr>
        <w:fldChar w:fldCharType="end"/>
      </w:r>
      <w:r w:rsidRPr="00D50F5C">
        <w:rPr>
          <w:rFonts w:ascii="Arial" w:hAnsi="Arial" w:cs="Arial"/>
          <w:color w:val="279B5C"/>
        </w:rPr>
        <w:t>. Ejemplo redacción de un control</w:t>
      </w:r>
      <w:bookmarkEnd w:id="66"/>
    </w:p>
    <w:p w14:paraId="678A57DA" w14:textId="77777777" w:rsidR="00404CB9" w:rsidRPr="00D50F5C" w:rsidRDefault="00404CB9" w:rsidP="00404CB9">
      <w:pPr>
        <w:keepNext/>
        <w:jc w:val="center"/>
        <w:rPr>
          <w:rFonts w:ascii="Arial" w:hAnsi="Arial" w:cs="Arial"/>
        </w:rPr>
      </w:pPr>
      <w:r w:rsidRPr="00D50F5C">
        <w:rPr>
          <w:rFonts w:ascii="Arial" w:hAnsi="Arial" w:cs="Arial"/>
          <w:noProof/>
        </w:rPr>
        <w:drawing>
          <wp:inline distT="0" distB="0" distL="0" distR="0" wp14:anchorId="25097BE7" wp14:editId="77E3009E">
            <wp:extent cx="5269026" cy="1524000"/>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382" t="35224" r="27112" b="40860"/>
                    <a:stretch/>
                  </pic:blipFill>
                  <pic:spPr bwMode="auto">
                    <a:xfrm>
                      <a:off x="0" y="0"/>
                      <a:ext cx="5283629" cy="1528224"/>
                    </a:xfrm>
                    <a:prstGeom prst="rect">
                      <a:avLst/>
                    </a:prstGeom>
                    <a:ln>
                      <a:noFill/>
                    </a:ln>
                    <a:extLst>
                      <a:ext uri="{53640926-AAD7-44D8-BBD7-CCE9431645EC}">
                        <a14:shadowObscured xmlns:a14="http://schemas.microsoft.com/office/drawing/2010/main"/>
                      </a:ext>
                    </a:extLst>
                  </pic:spPr>
                </pic:pic>
              </a:graphicData>
            </a:graphic>
          </wp:inline>
        </w:drawing>
      </w:r>
    </w:p>
    <w:p w14:paraId="41592C06" w14:textId="77777777" w:rsidR="00404CB9" w:rsidRPr="00D50F5C" w:rsidRDefault="00404CB9" w:rsidP="00404CB9">
      <w:pPr>
        <w:pStyle w:val="Descripcin"/>
        <w:jc w:val="center"/>
        <w:rPr>
          <w:rFonts w:ascii="Arial" w:hAnsi="Arial" w:cs="Arial"/>
          <w:color w:val="279B5C"/>
        </w:rPr>
      </w:pPr>
      <w:r w:rsidRPr="00D50F5C">
        <w:rPr>
          <w:rFonts w:ascii="Arial" w:hAnsi="Arial" w:cs="Arial"/>
          <w:color w:val="279B5C"/>
        </w:rPr>
        <w:t>Fuente Guía DAFP V5</w:t>
      </w:r>
    </w:p>
    <w:p w14:paraId="14FAB641" w14:textId="77777777" w:rsidR="00404CB9" w:rsidRPr="00D50F5C" w:rsidRDefault="00404CB9" w:rsidP="00404CB9">
      <w:pPr>
        <w:jc w:val="center"/>
        <w:rPr>
          <w:rFonts w:ascii="Arial" w:hAnsi="Arial" w:cs="Arial"/>
          <w:color w:val="000000"/>
          <w:lang w:val="es-CO"/>
        </w:rPr>
      </w:pPr>
    </w:p>
    <w:p w14:paraId="712E8772" w14:textId="77777777" w:rsidR="00404CB9" w:rsidRPr="00D50F5C" w:rsidRDefault="00404CB9" w:rsidP="00404CB9">
      <w:pPr>
        <w:rPr>
          <w:rFonts w:ascii="Arial" w:hAnsi="Arial" w:cs="Arial"/>
          <w:color w:val="000000"/>
          <w:lang w:val="es-CO"/>
        </w:rPr>
      </w:pPr>
      <w:r w:rsidRPr="00D50F5C">
        <w:rPr>
          <w:rFonts w:ascii="Arial" w:hAnsi="Arial" w:cs="Arial"/>
          <w:color w:val="000000"/>
          <w:lang w:val="es-CO"/>
        </w:rPr>
        <w:t>Los controles se clasifican de la siguiente manera:</w:t>
      </w:r>
    </w:p>
    <w:p w14:paraId="210F0439" w14:textId="77777777" w:rsidR="00404CB9" w:rsidRPr="00D50F5C" w:rsidRDefault="00404CB9" w:rsidP="00404CB9">
      <w:pPr>
        <w:rPr>
          <w:rFonts w:ascii="Arial" w:hAnsi="Arial" w:cs="Arial"/>
          <w:color w:val="000000"/>
          <w:lang w:val="es-CO"/>
        </w:rPr>
      </w:pPr>
      <w:r w:rsidRPr="00D50F5C">
        <w:rPr>
          <w:rFonts w:ascii="Arial" w:hAnsi="Arial" w:cs="Arial"/>
          <w:color w:val="000000"/>
          <w:lang w:val="es-CO"/>
        </w:rPr>
        <w:t xml:space="preserve"> </w:t>
      </w:r>
    </w:p>
    <w:p w14:paraId="5821B015" w14:textId="77777777" w:rsidR="00404CB9" w:rsidRPr="00D50F5C" w:rsidRDefault="00404CB9" w:rsidP="00404CB9">
      <w:pPr>
        <w:rPr>
          <w:rFonts w:ascii="Arial" w:hAnsi="Arial" w:cs="Arial"/>
          <w:color w:val="000000"/>
          <w:lang w:val="es-CO"/>
        </w:rPr>
      </w:pPr>
      <w:r w:rsidRPr="00D50F5C">
        <w:rPr>
          <w:rFonts w:ascii="Arial" w:hAnsi="Arial" w:cs="Arial"/>
          <w:b/>
          <w:bCs/>
          <w:color w:val="000000"/>
          <w:lang w:val="es-CO"/>
        </w:rPr>
        <w:t>Control preventivo:</w:t>
      </w:r>
      <w:r w:rsidRPr="00D50F5C">
        <w:rPr>
          <w:rFonts w:ascii="Arial" w:hAnsi="Arial" w:cs="Arial"/>
          <w:color w:val="000000"/>
          <w:lang w:val="es-CO"/>
        </w:rPr>
        <w:t xml:space="preserve"> para evitar que la amenaza entre en contacto con la debilidad</w:t>
      </w:r>
    </w:p>
    <w:p w14:paraId="1F6D0A5F" w14:textId="77777777" w:rsidR="00404CB9" w:rsidRPr="00D50F5C" w:rsidRDefault="00404CB9" w:rsidP="00404CB9">
      <w:pPr>
        <w:rPr>
          <w:rFonts w:ascii="Arial" w:hAnsi="Arial" w:cs="Arial"/>
          <w:color w:val="000000"/>
          <w:lang w:val="es-CO"/>
        </w:rPr>
      </w:pPr>
      <w:r w:rsidRPr="00D50F5C">
        <w:rPr>
          <w:rFonts w:ascii="Arial" w:hAnsi="Arial" w:cs="Arial"/>
          <w:b/>
          <w:bCs/>
          <w:color w:val="000000"/>
          <w:lang w:val="es-CO"/>
        </w:rPr>
        <w:t>Control detectivo:</w:t>
      </w:r>
      <w:r w:rsidRPr="00D50F5C">
        <w:rPr>
          <w:rFonts w:ascii="Arial" w:hAnsi="Arial" w:cs="Arial"/>
          <w:color w:val="000000"/>
          <w:lang w:val="es-CO"/>
        </w:rPr>
        <w:t xml:space="preserve"> para identificar que la amenaza ha aterrizado en nuestros sistemas.</w:t>
      </w:r>
    </w:p>
    <w:p w14:paraId="353391D7" w14:textId="77777777" w:rsidR="00404CB9" w:rsidRPr="00D50F5C" w:rsidRDefault="00404CB9" w:rsidP="00404CB9">
      <w:pPr>
        <w:rPr>
          <w:rFonts w:ascii="Arial" w:hAnsi="Arial" w:cs="Arial"/>
          <w:color w:val="000000"/>
          <w:lang w:val="es-CO"/>
        </w:rPr>
      </w:pPr>
      <w:r w:rsidRPr="00D50F5C">
        <w:rPr>
          <w:rFonts w:ascii="Arial" w:hAnsi="Arial" w:cs="Arial"/>
          <w:b/>
          <w:bCs/>
          <w:color w:val="000000"/>
          <w:lang w:val="es-CO"/>
        </w:rPr>
        <w:t>Control correctivo:</w:t>
      </w:r>
      <w:r w:rsidRPr="00D50F5C">
        <w:rPr>
          <w:rFonts w:ascii="Arial" w:hAnsi="Arial" w:cs="Arial"/>
          <w:color w:val="000000"/>
          <w:lang w:val="es-CO"/>
        </w:rPr>
        <w:t xml:space="preserve"> para mitigar o disminuir los efectos de la amenaza que se manifiesta.</w:t>
      </w:r>
    </w:p>
    <w:p w14:paraId="166EA8D8" w14:textId="77777777" w:rsidR="00404CB9" w:rsidRPr="00D50F5C" w:rsidRDefault="00404CB9" w:rsidP="00404CB9">
      <w:pPr>
        <w:rPr>
          <w:rFonts w:ascii="Arial" w:hAnsi="Arial" w:cs="Arial"/>
          <w:color w:val="000000"/>
          <w:lang w:val="es-CO"/>
        </w:rPr>
      </w:pPr>
    </w:p>
    <w:p w14:paraId="2E5021BD" w14:textId="77777777" w:rsidR="00404CB9" w:rsidRPr="00D50F5C" w:rsidRDefault="00404CB9" w:rsidP="00404CB9">
      <w:pPr>
        <w:rPr>
          <w:rFonts w:ascii="Arial" w:hAnsi="Arial" w:cs="Arial"/>
          <w:color w:val="000000"/>
          <w:lang w:val="es-CO"/>
        </w:rPr>
      </w:pPr>
      <w:r w:rsidRPr="00D50F5C">
        <w:rPr>
          <w:rFonts w:ascii="Arial" w:hAnsi="Arial" w:cs="Arial"/>
          <w:color w:val="000000"/>
          <w:lang w:val="es-CO"/>
        </w:rPr>
        <w:t xml:space="preserve">Así mismo, de acuerdo con la forma como se ejecutan tenemos:  </w:t>
      </w:r>
    </w:p>
    <w:p w14:paraId="532B1D23" w14:textId="77777777" w:rsidR="00404CB9" w:rsidRPr="00D50F5C" w:rsidRDefault="00404CB9" w:rsidP="00404CB9">
      <w:pPr>
        <w:rPr>
          <w:rFonts w:ascii="Arial" w:hAnsi="Arial" w:cs="Arial"/>
          <w:color w:val="000000"/>
          <w:lang w:val="es-CO"/>
        </w:rPr>
      </w:pPr>
    </w:p>
    <w:p w14:paraId="38099A83" w14:textId="77777777" w:rsidR="00404CB9" w:rsidRPr="00D50F5C" w:rsidRDefault="00404CB9" w:rsidP="00404CB9">
      <w:pPr>
        <w:rPr>
          <w:rFonts w:ascii="Arial" w:hAnsi="Arial" w:cs="Arial"/>
          <w:color w:val="000000"/>
          <w:lang w:val="es-CO"/>
        </w:rPr>
      </w:pPr>
      <w:r w:rsidRPr="00D50F5C">
        <w:rPr>
          <w:rFonts w:ascii="Arial" w:hAnsi="Arial" w:cs="Arial"/>
          <w:b/>
          <w:bCs/>
          <w:color w:val="000000"/>
          <w:lang w:val="es-CO"/>
        </w:rPr>
        <w:t>Control manual:</w:t>
      </w:r>
      <w:r w:rsidRPr="00D50F5C">
        <w:rPr>
          <w:rFonts w:ascii="Arial" w:hAnsi="Arial" w:cs="Arial"/>
          <w:color w:val="000000"/>
          <w:lang w:val="es-CO"/>
        </w:rPr>
        <w:t xml:space="preserve"> controles que son ejecutados por personas.</w:t>
      </w:r>
    </w:p>
    <w:p w14:paraId="6379626A" w14:textId="77777777" w:rsidR="00404CB9" w:rsidRPr="00D50F5C" w:rsidRDefault="00404CB9" w:rsidP="00404CB9">
      <w:pPr>
        <w:rPr>
          <w:rFonts w:ascii="Arial" w:hAnsi="Arial" w:cs="Arial"/>
          <w:color w:val="000000"/>
          <w:lang w:val="es-CO"/>
        </w:rPr>
      </w:pPr>
      <w:r w:rsidRPr="00D50F5C">
        <w:rPr>
          <w:rFonts w:ascii="Arial" w:hAnsi="Arial" w:cs="Arial"/>
          <w:b/>
          <w:bCs/>
          <w:color w:val="000000"/>
          <w:lang w:val="es-CO"/>
        </w:rPr>
        <w:t>Control automático:</w:t>
      </w:r>
      <w:r w:rsidRPr="00D50F5C">
        <w:rPr>
          <w:rFonts w:ascii="Arial" w:hAnsi="Arial" w:cs="Arial"/>
          <w:color w:val="000000"/>
          <w:lang w:val="es-CO"/>
        </w:rPr>
        <w:t xml:space="preserve"> son ejecutados por un sistema.</w:t>
      </w:r>
    </w:p>
    <w:p w14:paraId="42C159A5" w14:textId="77777777" w:rsidR="00404CB9" w:rsidRPr="00D50F5C" w:rsidRDefault="00404CB9" w:rsidP="00404CB9">
      <w:pPr>
        <w:rPr>
          <w:rFonts w:ascii="Arial" w:hAnsi="Arial" w:cs="Arial"/>
          <w:color w:val="000000"/>
          <w:lang w:val="es-CO"/>
        </w:rPr>
      </w:pPr>
    </w:p>
    <w:p w14:paraId="0E98E051" w14:textId="77777777" w:rsidR="00404CB9" w:rsidRPr="00D50F5C" w:rsidRDefault="00404CB9" w:rsidP="00404CB9">
      <w:pPr>
        <w:pStyle w:val="Descripcin"/>
        <w:keepNext/>
        <w:jc w:val="center"/>
        <w:rPr>
          <w:rFonts w:ascii="Arial" w:hAnsi="Arial" w:cs="Arial"/>
          <w:color w:val="279B5C"/>
        </w:rPr>
      </w:pPr>
      <w:bookmarkStart w:id="67" w:name="_Toc61019426"/>
      <w:bookmarkStart w:id="68" w:name="_Toc61019479"/>
      <w:bookmarkStart w:id="69" w:name="_Toc61019521"/>
      <w:bookmarkStart w:id="70" w:name="_Toc61019572"/>
      <w:bookmarkStart w:id="71" w:name="_Toc61019621"/>
      <w:r w:rsidRPr="00D50F5C">
        <w:rPr>
          <w:rFonts w:ascii="Arial" w:hAnsi="Arial" w:cs="Arial"/>
          <w:color w:val="279B5C"/>
        </w:rPr>
        <w:t xml:space="preserve">Tabla </w:t>
      </w:r>
      <w:r w:rsidRPr="00D50F5C">
        <w:rPr>
          <w:rFonts w:ascii="Arial" w:hAnsi="Arial" w:cs="Arial"/>
          <w:color w:val="279B5C"/>
        </w:rPr>
        <w:fldChar w:fldCharType="begin"/>
      </w:r>
      <w:r w:rsidRPr="00D50F5C">
        <w:rPr>
          <w:rFonts w:ascii="Arial" w:hAnsi="Arial" w:cs="Arial"/>
          <w:color w:val="279B5C"/>
        </w:rPr>
        <w:instrText xml:space="preserve"> SEQ Tabla \* ARABIC </w:instrText>
      </w:r>
      <w:r w:rsidRPr="00D50F5C">
        <w:rPr>
          <w:rFonts w:ascii="Arial" w:hAnsi="Arial" w:cs="Arial"/>
          <w:color w:val="279B5C"/>
        </w:rPr>
        <w:fldChar w:fldCharType="separate"/>
      </w:r>
      <w:r w:rsidRPr="00D50F5C">
        <w:rPr>
          <w:rFonts w:ascii="Arial" w:hAnsi="Arial" w:cs="Arial"/>
          <w:noProof/>
          <w:color w:val="279B5C"/>
        </w:rPr>
        <w:t>9</w:t>
      </w:r>
      <w:r w:rsidRPr="00D50F5C">
        <w:rPr>
          <w:rFonts w:ascii="Arial" w:hAnsi="Arial" w:cs="Arial"/>
          <w:color w:val="279B5C"/>
        </w:rPr>
        <w:fldChar w:fldCharType="end"/>
      </w:r>
      <w:r w:rsidRPr="00D50F5C">
        <w:rPr>
          <w:rFonts w:ascii="Arial" w:hAnsi="Arial" w:cs="Arial"/>
          <w:color w:val="279B5C"/>
        </w:rPr>
        <w:t>.Ejemplo clasificación de controles</w:t>
      </w:r>
      <w:bookmarkEnd w:id="67"/>
      <w:bookmarkEnd w:id="68"/>
      <w:bookmarkEnd w:id="69"/>
      <w:bookmarkEnd w:id="70"/>
      <w:bookmarkEnd w:id="71"/>
    </w:p>
    <w:tbl>
      <w:tblPr>
        <w:tblStyle w:val="Tablaconcuadrcula"/>
        <w:tblW w:w="0" w:type="auto"/>
        <w:tblLook w:val="04A0" w:firstRow="1" w:lastRow="0" w:firstColumn="1" w:lastColumn="0" w:noHBand="0" w:noVBand="1"/>
      </w:tblPr>
      <w:tblGrid>
        <w:gridCol w:w="3118"/>
        <w:gridCol w:w="3109"/>
        <w:gridCol w:w="3123"/>
      </w:tblGrid>
      <w:tr w:rsidR="00404CB9" w:rsidRPr="00D50F5C" w14:paraId="60D3C148" w14:textId="77777777" w:rsidTr="00404CB9">
        <w:trPr>
          <w:trHeight w:val="710"/>
        </w:trPr>
        <w:tc>
          <w:tcPr>
            <w:tcW w:w="3193" w:type="dxa"/>
            <w:shd w:val="clear" w:color="auto" w:fill="00863C"/>
            <w:vAlign w:val="center"/>
          </w:tcPr>
          <w:p w14:paraId="19E240F2" w14:textId="77777777" w:rsidR="00404CB9" w:rsidRPr="00D50F5C" w:rsidRDefault="00404CB9" w:rsidP="00404CB9">
            <w:pPr>
              <w:jc w:val="center"/>
              <w:rPr>
                <w:rFonts w:ascii="Arial" w:hAnsi="Arial" w:cs="Arial"/>
                <w:b/>
                <w:bCs/>
                <w:color w:val="FFFFFF" w:themeColor="background1"/>
                <w:sz w:val="24"/>
                <w:szCs w:val="24"/>
                <w:lang w:val="es-CO"/>
              </w:rPr>
            </w:pPr>
            <w:r w:rsidRPr="00D50F5C">
              <w:rPr>
                <w:rFonts w:ascii="Arial" w:hAnsi="Arial" w:cs="Arial"/>
                <w:b/>
                <w:bCs/>
                <w:color w:val="FFFFFF" w:themeColor="background1"/>
                <w:sz w:val="24"/>
                <w:szCs w:val="24"/>
                <w:lang w:val="es-CO"/>
              </w:rPr>
              <w:t>PREVENTIVOS</w:t>
            </w:r>
          </w:p>
        </w:tc>
        <w:tc>
          <w:tcPr>
            <w:tcW w:w="3193" w:type="dxa"/>
            <w:shd w:val="clear" w:color="auto" w:fill="00863C"/>
            <w:vAlign w:val="center"/>
          </w:tcPr>
          <w:p w14:paraId="17E23C43" w14:textId="77777777" w:rsidR="00404CB9" w:rsidRPr="00D50F5C" w:rsidRDefault="00404CB9" w:rsidP="00404CB9">
            <w:pPr>
              <w:jc w:val="center"/>
              <w:rPr>
                <w:rFonts w:ascii="Arial" w:hAnsi="Arial" w:cs="Arial"/>
                <w:b/>
                <w:bCs/>
                <w:color w:val="FFFFFF" w:themeColor="background1"/>
                <w:sz w:val="24"/>
                <w:szCs w:val="24"/>
                <w:lang w:val="es-CO"/>
              </w:rPr>
            </w:pPr>
            <w:r w:rsidRPr="00D50F5C">
              <w:rPr>
                <w:rFonts w:ascii="Arial" w:hAnsi="Arial" w:cs="Arial"/>
                <w:b/>
                <w:bCs/>
                <w:color w:val="FFFFFF" w:themeColor="background1"/>
                <w:sz w:val="24"/>
                <w:szCs w:val="24"/>
                <w:lang w:val="es-CO"/>
              </w:rPr>
              <w:t>DETECTIVOS</w:t>
            </w:r>
          </w:p>
        </w:tc>
        <w:tc>
          <w:tcPr>
            <w:tcW w:w="3194" w:type="dxa"/>
            <w:shd w:val="clear" w:color="auto" w:fill="00863C"/>
            <w:vAlign w:val="center"/>
          </w:tcPr>
          <w:p w14:paraId="5D2EA098" w14:textId="77777777" w:rsidR="00404CB9" w:rsidRPr="00D50F5C" w:rsidRDefault="00404CB9" w:rsidP="00404CB9">
            <w:pPr>
              <w:jc w:val="center"/>
              <w:rPr>
                <w:rFonts w:ascii="Arial" w:hAnsi="Arial" w:cs="Arial"/>
                <w:b/>
                <w:bCs/>
                <w:color w:val="FFFFFF" w:themeColor="background1"/>
                <w:sz w:val="24"/>
                <w:szCs w:val="24"/>
                <w:lang w:val="es-CO"/>
              </w:rPr>
            </w:pPr>
            <w:r w:rsidRPr="00D50F5C">
              <w:rPr>
                <w:rFonts w:ascii="Arial" w:hAnsi="Arial" w:cs="Arial"/>
                <w:b/>
                <w:bCs/>
                <w:color w:val="FFFFFF" w:themeColor="background1"/>
                <w:sz w:val="24"/>
                <w:szCs w:val="24"/>
                <w:lang w:val="es-CO"/>
              </w:rPr>
              <w:t>CORRECTIVOS</w:t>
            </w:r>
          </w:p>
        </w:tc>
      </w:tr>
      <w:tr w:rsidR="00404CB9" w:rsidRPr="00D50F5C" w14:paraId="05247B0E" w14:textId="77777777" w:rsidTr="00404CB9">
        <w:tc>
          <w:tcPr>
            <w:tcW w:w="3193" w:type="dxa"/>
            <w:vAlign w:val="center"/>
          </w:tcPr>
          <w:p w14:paraId="36AACDBC" w14:textId="77777777" w:rsidR="00404CB9" w:rsidRPr="00D50F5C" w:rsidRDefault="00404CB9" w:rsidP="00404CB9">
            <w:pPr>
              <w:jc w:val="center"/>
              <w:rPr>
                <w:rFonts w:ascii="Arial" w:hAnsi="Arial" w:cs="Arial"/>
                <w:color w:val="000000"/>
                <w:sz w:val="24"/>
                <w:szCs w:val="24"/>
                <w:lang w:val="es-CO"/>
              </w:rPr>
            </w:pPr>
            <w:r w:rsidRPr="00D50F5C">
              <w:rPr>
                <w:rFonts w:ascii="Arial" w:hAnsi="Arial" w:cs="Arial"/>
                <w:color w:val="000000"/>
                <w:sz w:val="24"/>
                <w:szCs w:val="24"/>
                <w:lang w:val="es-CO"/>
              </w:rPr>
              <w:t>Concientización en la seguridad</w:t>
            </w:r>
          </w:p>
        </w:tc>
        <w:tc>
          <w:tcPr>
            <w:tcW w:w="3193" w:type="dxa"/>
            <w:vAlign w:val="center"/>
          </w:tcPr>
          <w:p w14:paraId="51A37253" w14:textId="77777777" w:rsidR="00404CB9" w:rsidRPr="00D50F5C" w:rsidRDefault="00404CB9" w:rsidP="00404CB9">
            <w:pPr>
              <w:jc w:val="center"/>
              <w:rPr>
                <w:rFonts w:ascii="Arial" w:hAnsi="Arial" w:cs="Arial"/>
                <w:color w:val="000000"/>
                <w:sz w:val="24"/>
                <w:szCs w:val="24"/>
                <w:lang w:val="es-CO"/>
              </w:rPr>
            </w:pPr>
            <w:r w:rsidRPr="00D50F5C">
              <w:rPr>
                <w:rFonts w:ascii="Arial" w:hAnsi="Arial" w:cs="Arial"/>
                <w:color w:val="000000"/>
                <w:sz w:val="24"/>
                <w:szCs w:val="24"/>
                <w:lang w:val="es-CO"/>
              </w:rPr>
              <w:t>Sistemas de monitoreo de red</w:t>
            </w:r>
          </w:p>
        </w:tc>
        <w:tc>
          <w:tcPr>
            <w:tcW w:w="3194" w:type="dxa"/>
            <w:vAlign w:val="center"/>
          </w:tcPr>
          <w:p w14:paraId="0665A981" w14:textId="77777777" w:rsidR="00404CB9" w:rsidRPr="00D50F5C" w:rsidRDefault="00404CB9" w:rsidP="00404CB9">
            <w:pPr>
              <w:jc w:val="center"/>
              <w:rPr>
                <w:rFonts w:ascii="Arial" w:hAnsi="Arial" w:cs="Arial"/>
                <w:color w:val="000000"/>
                <w:sz w:val="24"/>
                <w:szCs w:val="24"/>
                <w:lang w:val="es-CO"/>
              </w:rPr>
            </w:pPr>
            <w:r w:rsidRPr="00D50F5C">
              <w:rPr>
                <w:rFonts w:ascii="Arial" w:hAnsi="Arial" w:cs="Arial"/>
                <w:color w:val="000000"/>
                <w:sz w:val="24"/>
                <w:szCs w:val="24"/>
                <w:lang w:val="es-CO"/>
              </w:rPr>
              <w:t>Actualización de Sistema Operativo</w:t>
            </w:r>
          </w:p>
        </w:tc>
      </w:tr>
      <w:tr w:rsidR="00404CB9" w:rsidRPr="00D50F5C" w14:paraId="36698841" w14:textId="77777777" w:rsidTr="00404CB9">
        <w:tc>
          <w:tcPr>
            <w:tcW w:w="3193" w:type="dxa"/>
            <w:vAlign w:val="center"/>
          </w:tcPr>
          <w:p w14:paraId="63917C9C" w14:textId="77777777" w:rsidR="00404CB9" w:rsidRPr="00D50F5C" w:rsidRDefault="00404CB9" w:rsidP="00404CB9">
            <w:pPr>
              <w:jc w:val="center"/>
              <w:rPr>
                <w:rFonts w:ascii="Arial" w:hAnsi="Arial" w:cs="Arial"/>
                <w:color w:val="000000"/>
                <w:sz w:val="24"/>
                <w:szCs w:val="24"/>
                <w:lang w:val="es-CO"/>
              </w:rPr>
            </w:pPr>
            <w:r w:rsidRPr="00D50F5C">
              <w:rPr>
                <w:rFonts w:ascii="Arial" w:hAnsi="Arial" w:cs="Arial"/>
                <w:color w:val="000000"/>
                <w:sz w:val="24"/>
                <w:szCs w:val="24"/>
                <w:lang w:val="es-CO"/>
              </w:rPr>
              <w:t>Firewalls</w:t>
            </w:r>
          </w:p>
        </w:tc>
        <w:tc>
          <w:tcPr>
            <w:tcW w:w="3193" w:type="dxa"/>
            <w:vAlign w:val="center"/>
          </w:tcPr>
          <w:p w14:paraId="5F66532C" w14:textId="77777777" w:rsidR="00404CB9" w:rsidRPr="00D50F5C" w:rsidRDefault="00404CB9" w:rsidP="00404CB9">
            <w:pPr>
              <w:jc w:val="center"/>
              <w:rPr>
                <w:rFonts w:ascii="Arial" w:hAnsi="Arial" w:cs="Arial"/>
                <w:color w:val="000000"/>
                <w:sz w:val="24"/>
                <w:szCs w:val="24"/>
                <w:lang w:val="es-CO"/>
              </w:rPr>
            </w:pPr>
            <w:r w:rsidRPr="00D50F5C">
              <w:rPr>
                <w:rFonts w:ascii="Arial" w:hAnsi="Arial" w:cs="Arial"/>
                <w:color w:val="000000"/>
                <w:sz w:val="24"/>
                <w:szCs w:val="24"/>
                <w:lang w:val="es-CO"/>
              </w:rPr>
              <w:t>IDS</w:t>
            </w:r>
          </w:p>
        </w:tc>
        <w:tc>
          <w:tcPr>
            <w:tcW w:w="3194" w:type="dxa"/>
            <w:vAlign w:val="center"/>
          </w:tcPr>
          <w:p w14:paraId="7391AB67" w14:textId="77777777" w:rsidR="00404CB9" w:rsidRPr="00D50F5C" w:rsidRDefault="00404CB9" w:rsidP="00404CB9">
            <w:pPr>
              <w:jc w:val="center"/>
              <w:rPr>
                <w:rFonts w:ascii="Arial" w:hAnsi="Arial" w:cs="Arial"/>
                <w:color w:val="000000"/>
                <w:sz w:val="24"/>
                <w:szCs w:val="24"/>
                <w:lang w:val="es-CO"/>
              </w:rPr>
            </w:pPr>
            <w:r w:rsidRPr="00D50F5C">
              <w:rPr>
                <w:rFonts w:ascii="Arial" w:hAnsi="Arial" w:cs="Arial"/>
                <w:color w:val="000000"/>
                <w:sz w:val="24"/>
                <w:szCs w:val="24"/>
                <w:lang w:val="es-CO"/>
              </w:rPr>
              <w:t>Restaurar copias de respaldo en caliente</w:t>
            </w:r>
          </w:p>
        </w:tc>
      </w:tr>
      <w:tr w:rsidR="00404CB9" w:rsidRPr="00D50F5C" w14:paraId="6374D58C" w14:textId="77777777" w:rsidTr="00404CB9">
        <w:tc>
          <w:tcPr>
            <w:tcW w:w="3193" w:type="dxa"/>
            <w:vAlign w:val="center"/>
          </w:tcPr>
          <w:p w14:paraId="099CE694" w14:textId="77777777" w:rsidR="00404CB9" w:rsidRPr="00D50F5C" w:rsidRDefault="00404CB9" w:rsidP="00404CB9">
            <w:pPr>
              <w:jc w:val="center"/>
              <w:rPr>
                <w:rFonts w:ascii="Arial" w:hAnsi="Arial" w:cs="Arial"/>
                <w:color w:val="000000"/>
                <w:sz w:val="24"/>
                <w:szCs w:val="24"/>
                <w:lang w:val="es-CO"/>
              </w:rPr>
            </w:pPr>
            <w:r w:rsidRPr="00D50F5C">
              <w:rPr>
                <w:rFonts w:ascii="Arial" w:hAnsi="Arial" w:cs="Arial"/>
                <w:color w:val="000000"/>
                <w:sz w:val="24"/>
                <w:szCs w:val="24"/>
                <w:lang w:val="es-CO"/>
              </w:rPr>
              <w:t>Antivirus</w:t>
            </w:r>
          </w:p>
        </w:tc>
        <w:tc>
          <w:tcPr>
            <w:tcW w:w="3193" w:type="dxa"/>
            <w:vAlign w:val="center"/>
          </w:tcPr>
          <w:p w14:paraId="634681BF" w14:textId="77777777" w:rsidR="00404CB9" w:rsidRPr="00D50F5C" w:rsidRDefault="00404CB9" w:rsidP="00404CB9">
            <w:pPr>
              <w:jc w:val="center"/>
              <w:rPr>
                <w:rFonts w:ascii="Arial" w:hAnsi="Arial" w:cs="Arial"/>
                <w:color w:val="000000"/>
                <w:sz w:val="24"/>
                <w:szCs w:val="24"/>
                <w:lang w:val="es-CO"/>
              </w:rPr>
            </w:pPr>
            <w:r w:rsidRPr="00D50F5C">
              <w:rPr>
                <w:rFonts w:ascii="Arial" w:hAnsi="Arial" w:cs="Arial"/>
                <w:color w:val="000000"/>
                <w:sz w:val="24"/>
                <w:szCs w:val="24"/>
                <w:lang w:val="es-CO"/>
              </w:rPr>
              <w:t>Antivirus</w:t>
            </w:r>
          </w:p>
        </w:tc>
        <w:tc>
          <w:tcPr>
            <w:tcW w:w="3194" w:type="dxa"/>
            <w:vAlign w:val="center"/>
          </w:tcPr>
          <w:p w14:paraId="22EC6F41" w14:textId="77777777" w:rsidR="00404CB9" w:rsidRPr="00D50F5C" w:rsidRDefault="00404CB9" w:rsidP="00404CB9">
            <w:pPr>
              <w:jc w:val="center"/>
              <w:rPr>
                <w:rFonts w:ascii="Arial" w:hAnsi="Arial" w:cs="Arial"/>
                <w:color w:val="000000"/>
                <w:sz w:val="24"/>
                <w:szCs w:val="24"/>
                <w:lang w:val="es-CO"/>
              </w:rPr>
            </w:pPr>
            <w:r w:rsidRPr="00D50F5C">
              <w:rPr>
                <w:rFonts w:ascii="Arial" w:hAnsi="Arial" w:cs="Arial"/>
                <w:color w:val="000000"/>
                <w:sz w:val="24"/>
                <w:szCs w:val="24"/>
                <w:lang w:val="es-CO"/>
              </w:rPr>
              <w:t>Aislamiento del servidor</w:t>
            </w:r>
          </w:p>
        </w:tc>
      </w:tr>
      <w:tr w:rsidR="00404CB9" w:rsidRPr="00D50F5C" w14:paraId="0C51AB74" w14:textId="77777777" w:rsidTr="00404CB9">
        <w:tc>
          <w:tcPr>
            <w:tcW w:w="3193" w:type="dxa"/>
            <w:vAlign w:val="center"/>
          </w:tcPr>
          <w:p w14:paraId="143139E6" w14:textId="77777777" w:rsidR="00404CB9" w:rsidRPr="00D50F5C" w:rsidRDefault="00404CB9" w:rsidP="00404CB9">
            <w:pPr>
              <w:jc w:val="center"/>
              <w:rPr>
                <w:rFonts w:ascii="Arial" w:hAnsi="Arial" w:cs="Arial"/>
                <w:color w:val="000000"/>
                <w:sz w:val="24"/>
                <w:szCs w:val="24"/>
                <w:lang w:val="es-CO"/>
              </w:rPr>
            </w:pPr>
            <w:r w:rsidRPr="00D50F5C">
              <w:rPr>
                <w:rFonts w:ascii="Arial" w:hAnsi="Arial" w:cs="Arial"/>
                <w:color w:val="000000"/>
                <w:sz w:val="24"/>
                <w:szCs w:val="24"/>
                <w:lang w:val="es-CO"/>
              </w:rPr>
              <w:t>Controles de acceso</w:t>
            </w:r>
          </w:p>
        </w:tc>
        <w:tc>
          <w:tcPr>
            <w:tcW w:w="3193" w:type="dxa"/>
            <w:vAlign w:val="center"/>
          </w:tcPr>
          <w:p w14:paraId="3F86DE75" w14:textId="77777777" w:rsidR="00404CB9" w:rsidRPr="00D50F5C" w:rsidRDefault="00404CB9" w:rsidP="00404CB9">
            <w:pPr>
              <w:jc w:val="center"/>
              <w:rPr>
                <w:rFonts w:ascii="Arial" w:hAnsi="Arial" w:cs="Arial"/>
                <w:color w:val="000000"/>
                <w:sz w:val="24"/>
                <w:szCs w:val="24"/>
                <w:lang w:val="es-CO"/>
              </w:rPr>
            </w:pPr>
            <w:r w:rsidRPr="00D50F5C">
              <w:rPr>
                <w:rFonts w:ascii="Arial" w:hAnsi="Arial" w:cs="Arial"/>
                <w:color w:val="000000"/>
                <w:sz w:val="24"/>
                <w:szCs w:val="24"/>
                <w:lang w:val="es-CO"/>
              </w:rPr>
              <w:t>Detectores de humo/ presencia</w:t>
            </w:r>
          </w:p>
        </w:tc>
        <w:tc>
          <w:tcPr>
            <w:tcW w:w="3194" w:type="dxa"/>
            <w:vAlign w:val="center"/>
          </w:tcPr>
          <w:p w14:paraId="3411074C" w14:textId="77777777" w:rsidR="00404CB9" w:rsidRPr="00D50F5C" w:rsidRDefault="00404CB9" w:rsidP="00404CB9">
            <w:pPr>
              <w:keepNext/>
              <w:jc w:val="center"/>
              <w:rPr>
                <w:rFonts w:ascii="Arial" w:hAnsi="Arial" w:cs="Arial"/>
                <w:color w:val="000000"/>
                <w:sz w:val="24"/>
                <w:szCs w:val="24"/>
                <w:lang w:val="es-CO"/>
              </w:rPr>
            </w:pPr>
            <w:r w:rsidRPr="00D50F5C">
              <w:rPr>
                <w:rFonts w:ascii="Arial" w:hAnsi="Arial" w:cs="Arial"/>
                <w:color w:val="000000"/>
                <w:sz w:val="24"/>
                <w:szCs w:val="24"/>
                <w:lang w:val="es-CO"/>
              </w:rPr>
              <w:t>Mitigación de la vulnerabilidad</w:t>
            </w:r>
          </w:p>
        </w:tc>
      </w:tr>
    </w:tbl>
    <w:p w14:paraId="342B4780" w14:textId="77777777" w:rsidR="00404CB9" w:rsidRPr="00D50F5C" w:rsidRDefault="00404CB9" w:rsidP="00404CB9">
      <w:pPr>
        <w:pStyle w:val="Descripcin"/>
        <w:jc w:val="center"/>
        <w:rPr>
          <w:rFonts w:ascii="Arial" w:hAnsi="Arial" w:cs="Arial"/>
          <w:color w:val="279B5C"/>
        </w:rPr>
      </w:pPr>
      <w:r w:rsidRPr="00D50F5C">
        <w:rPr>
          <w:rFonts w:ascii="Arial" w:hAnsi="Arial" w:cs="Arial"/>
          <w:color w:val="279B5C"/>
        </w:rPr>
        <w:t>Fuente propia</w:t>
      </w:r>
    </w:p>
    <w:p w14:paraId="7B62C27A" w14:textId="77777777" w:rsidR="00404CB9" w:rsidRPr="00D50F5C" w:rsidRDefault="00404CB9" w:rsidP="00AC2684">
      <w:pPr>
        <w:pStyle w:val="Ttulo1"/>
        <w:numPr>
          <w:ilvl w:val="0"/>
          <w:numId w:val="1"/>
        </w:numPr>
        <w:rPr>
          <w:rFonts w:ascii="Arial" w:hAnsi="Arial" w:cs="Arial"/>
          <w:color w:val="00863C"/>
          <w:sz w:val="24"/>
        </w:rPr>
      </w:pPr>
      <w:bookmarkStart w:id="72" w:name="_Toc62849830"/>
      <w:r w:rsidRPr="00D50F5C">
        <w:rPr>
          <w:rFonts w:ascii="Arial" w:hAnsi="Arial" w:cs="Arial"/>
          <w:color w:val="00863C"/>
          <w:sz w:val="24"/>
        </w:rPr>
        <w:lastRenderedPageBreak/>
        <w:t>DECLARACIÓN DE APLICABILIDAD</w:t>
      </w:r>
      <w:bookmarkEnd w:id="72"/>
    </w:p>
    <w:p w14:paraId="16CBBF61" w14:textId="77777777" w:rsidR="00404CB9" w:rsidRPr="00D50F5C" w:rsidRDefault="00404CB9" w:rsidP="00404CB9">
      <w:pPr>
        <w:pStyle w:val="Ttulo1"/>
        <w:rPr>
          <w:rFonts w:ascii="Arial" w:hAnsi="Arial" w:cs="Arial"/>
          <w:color w:val="0070C0"/>
          <w:sz w:val="24"/>
        </w:rPr>
      </w:pPr>
    </w:p>
    <w:p w14:paraId="2179A5DC" w14:textId="75F80B9A" w:rsidR="00404CB9" w:rsidRPr="00D50F5C" w:rsidRDefault="00404CB9" w:rsidP="00404CB9">
      <w:pPr>
        <w:jc w:val="both"/>
        <w:rPr>
          <w:rFonts w:ascii="Arial" w:hAnsi="Arial" w:cs="Arial"/>
          <w:color w:val="000000"/>
          <w:lang w:val="es-CO"/>
        </w:rPr>
      </w:pPr>
      <w:r w:rsidRPr="00D50F5C">
        <w:rPr>
          <w:rFonts w:ascii="Arial" w:hAnsi="Arial" w:cs="Arial"/>
          <w:color w:val="000000"/>
          <w:lang w:val="es-CO"/>
        </w:rPr>
        <w:t xml:space="preserve">De acuerdo con la guía 8 del Mintic </w:t>
      </w:r>
      <w:r w:rsidR="00EE5AE3" w:rsidRPr="00D50F5C">
        <w:rPr>
          <w:rFonts w:ascii="Arial" w:hAnsi="Arial" w:cs="Arial"/>
          <w:color w:val="000000"/>
          <w:lang w:val="es-CO"/>
        </w:rPr>
        <w:t>- Controles</w:t>
      </w:r>
      <w:r w:rsidRPr="00D50F5C">
        <w:rPr>
          <w:rFonts w:ascii="Arial" w:hAnsi="Arial" w:cs="Arial"/>
          <w:color w:val="000000"/>
          <w:lang w:val="es-CO"/>
        </w:rPr>
        <w:t xml:space="preserve"> de Seguridad de la Información, La Declaración de Aplicabilidad, por sus siglas en ingles Statement of Applicability (SoA), es un elemento fundamental para la implementación del Modelo de Seguridad y Privacidad de la Información. </w:t>
      </w:r>
    </w:p>
    <w:p w14:paraId="52DCB68C" w14:textId="77777777" w:rsidR="00404CB9" w:rsidRPr="00D50F5C" w:rsidRDefault="00404CB9" w:rsidP="00404CB9">
      <w:pPr>
        <w:rPr>
          <w:rFonts w:ascii="Arial" w:hAnsi="Arial" w:cs="Arial"/>
          <w:color w:val="000000"/>
          <w:lang w:val="es-CO"/>
        </w:rPr>
      </w:pPr>
    </w:p>
    <w:p w14:paraId="7853F997" w14:textId="77777777" w:rsidR="00404CB9" w:rsidRPr="00D50F5C" w:rsidRDefault="00404CB9" w:rsidP="00AC2684">
      <w:pPr>
        <w:pStyle w:val="Prrafodelista"/>
        <w:numPr>
          <w:ilvl w:val="0"/>
          <w:numId w:val="10"/>
        </w:numPr>
        <w:rPr>
          <w:rFonts w:ascii="Arial" w:eastAsiaTheme="minorHAnsi" w:hAnsi="Arial" w:cs="Arial"/>
          <w:color w:val="000000"/>
          <w:sz w:val="24"/>
          <w:szCs w:val="24"/>
          <w:lang w:val="es-CO" w:eastAsia="en-US" w:bidi="ar-SA"/>
        </w:rPr>
      </w:pPr>
      <w:r w:rsidRPr="00D50F5C">
        <w:rPr>
          <w:rFonts w:ascii="Arial" w:eastAsiaTheme="minorHAnsi" w:hAnsi="Arial" w:cs="Arial"/>
          <w:color w:val="000000"/>
          <w:sz w:val="24"/>
          <w:szCs w:val="24"/>
          <w:lang w:val="es-CO" w:eastAsia="en-US" w:bidi="ar-SA"/>
        </w:rPr>
        <w:t>La declaración de aplicabilidad se debe realizar luego del tratamiento de riesgos, y a su vez es la actividad posterior a la evaluación de riesgos.</w:t>
      </w:r>
    </w:p>
    <w:p w14:paraId="489B02CD" w14:textId="77777777" w:rsidR="00404CB9" w:rsidRPr="00D50F5C" w:rsidRDefault="00404CB9" w:rsidP="00404CB9">
      <w:pPr>
        <w:rPr>
          <w:rFonts w:ascii="Arial" w:hAnsi="Arial" w:cs="Arial"/>
          <w:color w:val="000000"/>
          <w:lang w:val="es-CO"/>
        </w:rPr>
      </w:pPr>
    </w:p>
    <w:p w14:paraId="7DC75081" w14:textId="77777777" w:rsidR="00404CB9" w:rsidRPr="00D50F5C" w:rsidRDefault="00404CB9" w:rsidP="00AC2684">
      <w:pPr>
        <w:pStyle w:val="Prrafodelista"/>
        <w:numPr>
          <w:ilvl w:val="0"/>
          <w:numId w:val="9"/>
        </w:numPr>
        <w:jc w:val="both"/>
        <w:rPr>
          <w:rFonts w:ascii="Arial" w:eastAsiaTheme="minorHAnsi" w:hAnsi="Arial" w:cs="Arial"/>
          <w:color w:val="000000"/>
          <w:sz w:val="24"/>
          <w:szCs w:val="24"/>
          <w:lang w:val="es-CO" w:eastAsia="en-US" w:bidi="ar-SA"/>
        </w:rPr>
      </w:pPr>
      <w:r w:rsidRPr="00D50F5C">
        <w:rPr>
          <w:rFonts w:ascii="Arial" w:eastAsiaTheme="minorHAnsi" w:hAnsi="Arial" w:cs="Arial"/>
          <w:color w:val="000000"/>
          <w:sz w:val="24"/>
          <w:szCs w:val="24"/>
          <w:lang w:val="es-CO" w:eastAsia="en-US" w:bidi="ar-SA"/>
        </w:rPr>
        <w:t xml:space="preserve">La declaración de aplicabilidad debe indicar si  los objetivos de control y los controles se encuentran implementados y en operación, los que se hayan descartado, de igual manera se debe justificar por qué algunas medidas han sido excluidas (las innecesarias y la razón del por qué no son requerías por la Entidad). </w:t>
      </w:r>
    </w:p>
    <w:p w14:paraId="6268637E" w14:textId="77777777" w:rsidR="00404CB9" w:rsidRPr="00D50F5C" w:rsidRDefault="00404CB9" w:rsidP="00404CB9">
      <w:pPr>
        <w:pStyle w:val="Prrafodelista"/>
        <w:ind w:left="770" w:firstLine="0"/>
        <w:rPr>
          <w:rFonts w:ascii="Arial" w:eastAsiaTheme="minorHAnsi" w:hAnsi="Arial" w:cs="Arial"/>
          <w:color w:val="000000"/>
          <w:sz w:val="24"/>
          <w:szCs w:val="24"/>
          <w:lang w:val="es-CO" w:eastAsia="en-US" w:bidi="ar-SA"/>
        </w:rPr>
      </w:pPr>
    </w:p>
    <w:p w14:paraId="59BDB1B6" w14:textId="77777777" w:rsidR="00404CB9" w:rsidRPr="00D50F5C" w:rsidRDefault="00404CB9" w:rsidP="00404CB9">
      <w:pPr>
        <w:jc w:val="both"/>
        <w:rPr>
          <w:rFonts w:ascii="Arial" w:hAnsi="Arial" w:cs="Arial"/>
          <w:color w:val="000000"/>
          <w:lang w:val="es-CO"/>
        </w:rPr>
      </w:pPr>
      <w:r w:rsidRPr="00D50F5C">
        <w:rPr>
          <w:rFonts w:ascii="Arial" w:hAnsi="Arial" w:cs="Arial"/>
          <w:color w:val="000000"/>
          <w:lang w:val="es-CO"/>
        </w:rPr>
        <w:t xml:space="preserve">Dentro de las actividades a seguir, después de la selección de los controles de seguridad, se procede a crear el plan de tratamiento de riesgos, esto con la finalidad de definir las actividades necesarias para la aplicación de los controles de seguridad. </w:t>
      </w:r>
    </w:p>
    <w:p w14:paraId="5D578442" w14:textId="77777777" w:rsidR="00404CB9" w:rsidRPr="00D50F5C" w:rsidRDefault="00404CB9" w:rsidP="00404CB9">
      <w:pPr>
        <w:rPr>
          <w:rFonts w:ascii="Arial" w:hAnsi="Arial" w:cs="Arial"/>
          <w:color w:val="000000"/>
          <w:lang w:val="es-CO"/>
        </w:rPr>
      </w:pPr>
    </w:p>
    <w:p w14:paraId="0179BC76" w14:textId="77777777" w:rsidR="00404CB9" w:rsidRPr="00D50F5C" w:rsidRDefault="00404CB9" w:rsidP="00404CB9">
      <w:pPr>
        <w:rPr>
          <w:rFonts w:ascii="Arial" w:hAnsi="Arial" w:cs="Arial"/>
          <w:color w:val="000000"/>
          <w:lang w:val="es-CO"/>
        </w:rPr>
      </w:pPr>
      <w:r w:rsidRPr="00D50F5C">
        <w:rPr>
          <w:rFonts w:ascii="Arial" w:hAnsi="Arial" w:cs="Arial"/>
          <w:color w:val="000000"/>
          <w:lang w:val="es-CO"/>
        </w:rPr>
        <w:t xml:space="preserve">A continuación, se presenta un ejemplo de formato de Declaración de aplicabilidad: </w:t>
      </w:r>
    </w:p>
    <w:p w14:paraId="363F9E3C" w14:textId="77777777" w:rsidR="00404CB9" w:rsidRPr="00D50F5C" w:rsidRDefault="00404CB9" w:rsidP="00404CB9">
      <w:pPr>
        <w:rPr>
          <w:rFonts w:ascii="Arial" w:hAnsi="Arial" w:cs="Arial"/>
          <w:color w:val="000000"/>
          <w:lang w:val="es-CO"/>
        </w:rPr>
      </w:pPr>
    </w:p>
    <w:p w14:paraId="41A63372" w14:textId="77777777" w:rsidR="00404CB9" w:rsidRPr="00D50F5C" w:rsidRDefault="00404CB9" w:rsidP="00404CB9">
      <w:pPr>
        <w:pStyle w:val="Descripcin"/>
        <w:keepNext/>
        <w:jc w:val="center"/>
        <w:rPr>
          <w:rFonts w:ascii="Arial" w:hAnsi="Arial" w:cs="Arial"/>
          <w:color w:val="00863C"/>
        </w:rPr>
      </w:pPr>
      <w:bookmarkStart w:id="73" w:name="_Toc61019023"/>
      <w:r w:rsidRPr="00D50F5C">
        <w:rPr>
          <w:rFonts w:ascii="Arial" w:hAnsi="Arial" w:cs="Arial"/>
          <w:color w:val="00863C"/>
        </w:rPr>
        <w:t xml:space="preserve">Ilustración </w:t>
      </w:r>
      <w:r w:rsidRPr="00D50F5C">
        <w:rPr>
          <w:rFonts w:ascii="Arial" w:hAnsi="Arial" w:cs="Arial"/>
          <w:color w:val="00863C"/>
        </w:rPr>
        <w:fldChar w:fldCharType="begin"/>
      </w:r>
      <w:r w:rsidRPr="00D50F5C">
        <w:rPr>
          <w:rFonts w:ascii="Arial" w:hAnsi="Arial" w:cs="Arial"/>
          <w:color w:val="00863C"/>
        </w:rPr>
        <w:instrText xml:space="preserve"> SEQ Ilustración \* ARABIC </w:instrText>
      </w:r>
      <w:r w:rsidRPr="00D50F5C">
        <w:rPr>
          <w:rFonts w:ascii="Arial" w:hAnsi="Arial" w:cs="Arial"/>
          <w:color w:val="00863C"/>
        </w:rPr>
        <w:fldChar w:fldCharType="separate"/>
      </w:r>
      <w:r w:rsidRPr="00D50F5C">
        <w:rPr>
          <w:rFonts w:ascii="Arial" w:hAnsi="Arial" w:cs="Arial"/>
          <w:noProof/>
          <w:color w:val="00863C"/>
        </w:rPr>
        <w:t>5</w:t>
      </w:r>
      <w:r w:rsidRPr="00D50F5C">
        <w:rPr>
          <w:rFonts w:ascii="Arial" w:hAnsi="Arial" w:cs="Arial"/>
          <w:color w:val="00863C"/>
        </w:rPr>
        <w:fldChar w:fldCharType="end"/>
      </w:r>
      <w:r w:rsidRPr="00D50F5C">
        <w:rPr>
          <w:rFonts w:ascii="Arial" w:hAnsi="Arial" w:cs="Arial"/>
          <w:color w:val="00863C"/>
        </w:rPr>
        <w:t>. Formato ejemplo declaración de aplicabilidad</w:t>
      </w:r>
      <w:bookmarkEnd w:id="73"/>
    </w:p>
    <w:p w14:paraId="201084F1" w14:textId="77777777" w:rsidR="00404CB9" w:rsidRPr="00D50F5C" w:rsidRDefault="00404CB9" w:rsidP="00404CB9">
      <w:pPr>
        <w:keepNext/>
        <w:jc w:val="center"/>
        <w:rPr>
          <w:rFonts w:ascii="Arial" w:hAnsi="Arial" w:cs="Arial"/>
        </w:rPr>
      </w:pPr>
      <w:r w:rsidRPr="00D50F5C">
        <w:rPr>
          <w:rFonts w:ascii="Arial" w:hAnsi="Arial" w:cs="Arial"/>
          <w:noProof/>
        </w:rPr>
        <w:drawing>
          <wp:inline distT="0" distB="0" distL="0" distR="0" wp14:anchorId="5A9B93F9" wp14:editId="1D88AAED">
            <wp:extent cx="4699000" cy="2180167"/>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093" t="47831" r="24609" b="13978"/>
                    <a:stretch/>
                  </pic:blipFill>
                  <pic:spPr bwMode="auto">
                    <a:xfrm>
                      <a:off x="0" y="0"/>
                      <a:ext cx="4708849" cy="2184736"/>
                    </a:xfrm>
                    <a:prstGeom prst="rect">
                      <a:avLst/>
                    </a:prstGeom>
                    <a:ln>
                      <a:noFill/>
                    </a:ln>
                    <a:extLst>
                      <a:ext uri="{53640926-AAD7-44D8-BBD7-CCE9431645EC}">
                        <a14:shadowObscured xmlns:a14="http://schemas.microsoft.com/office/drawing/2010/main"/>
                      </a:ext>
                    </a:extLst>
                  </pic:spPr>
                </pic:pic>
              </a:graphicData>
            </a:graphic>
          </wp:inline>
        </w:drawing>
      </w:r>
    </w:p>
    <w:p w14:paraId="34C8D3F0" w14:textId="77777777" w:rsidR="00404CB9" w:rsidRPr="00D50F5C" w:rsidRDefault="00404CB9" w:rsidP="00404CB9">
      <w:pPr>
        <w:pStyle w:val="Descripcin"/>
        <w:jc w:val="center"/>
        <w:rPr>
          <w:rFonts w:ascii="Arial" w:eastAsiaTheme="minorHAnsi" w:hAnsi="Arial" w:cs="Arial"/>
          <w:color w:val="00863C"/>
          <w:sz w:val="24"/>
          <w:szCs w:val="24"/>
          <w:lang w:val="es-CO" w:eastAsia="en-US" w:bidi="ar-SA"/>
        </w:rPr>
      </w:pPr>
      <w:r w:rsidRPr="00D50F5C">
        <w:rPr>
          <w:rFonts w:ascii="Arial" w:hAnsi="Arial" w:cs="Arial"/>
          <w:color w:val="00863C"/>
        </w:rPr>
        <w:t>Fuente Guía 8 del Mintic- Controles de Seguridad y Privacidad de la Información</w:t>
      </w:r>
    </w:p>
    <w:p w14:paraId="1777757B" w14:textId="77777777" w:rsidR="00404CB9" w:rsidRPr="00D50F5C" w:rsidRDefault="00404CB9" w:rsidP="00404CB9">
      <w:pPr>
        <w:rPr>
          <w:rFonts w:ascii="Arial" w:hAnsi="Arial" w:cs="Arial"/>
          <w:color w:val="00863C"/>
        </w:rPr>
      </w:pPr>
    </w:p>
    <w:p w14:paraId="5CE2BA9C" w14:textId="77777777" w:rsidR="00404CB9" w:rsidRPr="00D50F5C" w:rsidRDefault="00404CB9" w:rsidP="00AC2684">
      <w:pPr>
        <w:pStyle w:val="Ttulo1"/>
        <w:numPr>
          <w:ilvl w:val="0"/>
          <w:numId w:val="1"/>
        </w:numPr>
        <w:rPr>
          <w:rFonts w:ascii="Arial" w:hAnsi="Arial" w:cs="Arial"/>
          <w:color w:val="00863C"/>
          <w:sz w:val="24"/>
        </w:rPr>
      </w:pPr>
      <w:bookmarkStart w:id="74" w:name="_Toc62849831"/>
      <w:r w:rsidRPr="00D50F5C">
        <w:rPr>
          <w:rFonts w:ascii="Arial" w:hAnsi="Arial" w:cs="Arial"/>
          <w:color w:val="00863C"/>
          <w:sz w:val="24"/>
        </w:rPr>
        <w:t>TRATAMIENTO DE RIESGO</w:t>
      </w:r>
      <w:bookmarkEnd w:id="74"/>
    </w:p>
    <w:p w14:paraId="011DE517" w14:textId="77777777" w:rsidR="00404CB9" w:rsidRPr="00D50F5C" w:rsidRDefault="00404CB9" w:rsidP="00404CB9">
      <w:pPr>
        <w:jc w:val="both"/>
        <w:rPr>
          <w:rFonts w:ascii="Arial" w:hAnsi="Arial" w:cs="Arial"/>
          <w:color w:val="00863C"/>
          <w:lang w:val="es-CO"/>
        </w:rPr>
      </w:pPr>
    </w:p>
    <w:p w14:paraId="72EA64D7" w14:textId="77777777" w:rsidR="00404CB9" w:rsidRPr="00D50F5C" w:rsidRDefault="00404CB9" w:rsidP="00AC2684">
      <w:pPr>
        <w:pStyle w:val="Ttulo1"/>
        <w:numPr>
          <w:ilvl w:val="1"/>
          <w:numId w:val="1"/>
        </w:numPr>
        <w:rPr>
          <w:rFonts w:ascii="Arial" w:hAnsi="Arial" w:cs="Arial"/>
          <w:color w:val="00863C"/>
          <w:sz w:val="24"/>
        </w:rPr>
      </w:pPr>
      <w:bookmarkStart w:id="75" w:name="_Toc62849832"/>
      <w:r w:rsidRPr="00D50F5C">
        <w:rPr>
          <w:rFonts w:ascii="Arial" w:hAnsi="Arial" w:cs="Arial"/>
          <w:color w:val="00863C"/>
          <w:sz w:val="24"/>
        </w:rPr>
        <w:t>Opciones de Tratamiento de Riesgo</w:t>
      </w:r>
      <w:bookmarkEnd w:id="75"/>
    </w:p>
    <w:p w14:paraId="252B82DF" w14:textId="77777777" w:rsidR="00404CB9" w:rsidRPr="00D50F5C" w:rsidRDefault="00404CB9" w:rsidP="00404CB9">
      <w:pPr>
        <w:jc w:val="both"/>
        <w:rPr>
          <w:rFonts w:ascii="Arial" w:hAnsi="Arial" w:cs="Arial"/>
          <w:b/>
          <w:bCs/>
          <w:color w:val="0070C0"/>
        </w:rPr>
      </w:pPr>
    </w:p>
    <w:p w14:paraId="11486048" w14:textId="77777777" w:rsidR="00404CB9" w:rsidRPr="00D50F5C" w:rsidRDefault="00404CB9" w:rsidP="00404CB9">
      <w:pPr>
        <w:jc w:val="both"/>
        <w:rPr>
          <w:rFonts w:ascii="Arial" w:hAnsi="Arial" w:cs="Arial"/>
          <w:color w:val="000000"/>
          <w:lang w:val="es-CO"/>
        </w:rPr>
      </w:pPr>
      <w:r w:rsidRPr="00D50F5C">
        <w:rPr>
          <w:rFonts w:ascii="Arial" w:hAnsi="Arial" w:cs="Arial"/>
          <w:color w:val="000000"/>
          <w:lang w:val="es-CO"/>
        </w:rPr>
        <w:t xml:space="preserve">Es la respuesta establecida por la primera línea defensa para la mitigación de los diferentes riesgos, incluyendo aquellos relacionados con la corrupción.  A la hora de evaluar las opciones existentes en materia de tratamiento del riesgo y partiendo de lo que establezca la política de administración del riesgo, los dueños de los procesos tendrán en cuenta la importancia del riesgo, lo cual incluye el efecto que puede tener </w:t>
      </w:r>
      <w:r w:rsidRPr="00D50F5C">
        <w:rPr>
          <w:rFonts w:ascii="Arial" w:hAnsi="Arial" w:cs="Arial"/>
          <w:color w:val="000000"/>
          <w:lang w:val="es-CO"/>
        </w:rPr>
        <w:lastRenderedPageBreak/>
        <w:t>sobre la entidad, la probabilidad impacto de este y la relación costo-beneficio de las medidas de tratamiento.</w:t>
      </w:r>
    </w:p>
    <w:p w14:paraId="20A277A2" w14:textId="77777777" w:rsidR="00404CB9" w:rsidRPr="00D50F5C" w:rsidRDefault="00404CB9" w:rsidP="00404CB9">
      <w:pPr>
        <w:jc w:val="both"/>
        <w:rPr>
          <w:rFonts w:ascii="Arial" w:hAnsi="Arial" w:cs="Arial"/>
          <w:color w:val="000000"/>
          <w:lang w:val="es-CO"/>
        </w:rPr>
      </w:pPr>
    </w:p>
    <w:p w14:paraId="13D454A6" w14:textId="77777777" w:rsidR="00404CB9" w:rsidRPr="00D50F5C" w:rsidRDefault="00404CB9" w:rsidP="00404CB9">
      <w:pPr>
        <w:jc w:val="both"/>
        <w:rPr>
          <w:rFonts w:ascii="Arial" w:hAnsi="Arial" w:cs="Arial"/>
          <w:color w:val="000000"/>
          <w:lang w:val="es-CO"/>
        </w:rPr>
      </w:pPr>
      <w:r w:rsidRPr="00D50F5C">
        <w:rPr>
          <w:rFonts w:ascii="Arial" w:hAnsi="Arial" w:cs="Arial"/>
          <w:color w:val="000000"/>
          <w:lang w:val="es-CO"/>
        </w:rPr>
        <w:t xml:space="preserve"> Pero en caso de que una respuesta ante el riesgo derive en un riesgo residual que supere los niveles aceptables para la dirección, se deberá volver analizar y revisar dicho riesgo. </w:t>
      </w:r>
    </w:p>
    <w:p w14:paraId="53C03321" w14:textId="77777777" w:rsidR="00404CB9" w:rsidRPr="00D50F5C" w:rsidRDefault="00404CB9" w:rsidP="00404CB9">
      <w:pPr>
        <w:jc w:val="both"/>
        <w:rPr>
          <w:rFonts w:ascii="Arial" w:hAnsi="Arial" w:cs="Arial"/>
          <w:color w:val="000000"/>
          <w:lang w:val="es-CO"/>
        </w:rPr>
      </w:pPr>
    </w:p>
    <w:p w14:paraId="0F765621" w14:textId="77777777" w:rsidR="00404CB9" w:rsidRPr="00D50F5C" w:rsidRDefault="00404CB9" w:rsidP="00404CB9">
      <w:pPr>
        <w:jc w:val="both"/>
        <w:rPr>
          <w:rFonts w:ascii="Arial" w:hAnsi="Arial" w:cs="Arial"/>
          <w:color w:val="000000"/>
          <w:lang w:val="es-CO"/>
        </w:rPr>
      </w:pPr>
      <w:r w:rsidRPr="00D50F5C">
        <w:rPr>
          <w:rFonts w:ascii="Arial" w:hAnsi="Arial" w:cs="Arial"/>
          <w:color w:val="000000"/>
          <w:lang w:val="es-CO"/>
        </w:rPr>
        <w:t>Con base en los resultados del análisis de riesgos se puede asumir una de las siguientes acciones:</w:t>
      </w:r>
    </w:p>
    <w:p w14:paraId="49D2DAFF" w14:textId="77777777" w:rsidR="00404CB9" w:rsidRPr="00D50F5C" w:rsidRDefault="00404CB9" w:rsidP="00404CB9">
      <w:pPr>
        <w:jc w:val="both"/>
        <w:rPr>
          <w:rFonts w:ascii="Arial" w:hAnsi="Arial" w:cs="Arial"/>
          <w:color w:val="FF0000"/>
          <w:lang w:val="es-CO"/>
        </w:rPr>
      </w:pPr>
    </w:p>
    <w:p w14:paraId="39284C84" w14:textId="77777777" w:rsidR="00404CB9" w:rsidRPr="00D50F5C" w:rsidRDefault="00404CB9" w:rsidP="00404CB9">
      <w:pPr>
        <w:pStyle w:val="Descripcin"/>
        <w:keepNext/>
        <w:jc w:val="center"/>
        <w:rPr>
          <w:rFonts w:ascii="Arial" w:hAnsi="Arial" w:cs="Arial"/>
          <w:color w:val="00863C"/>
        </w:rPr>
      </w:pPr>
      <w:bookmarkStart w:id="76" w:name="_Toc61019427"/>
      <w:bookmarkStart w:id="77" w:name="_Toc61019480"/>
      <w:bookmarkStart w:id="78" w:name="_Toc61019522"/>
      <w:bookmarkStart w:id="79" w:name="_Toc61019573"/>
      <w:bookmarkStart w:id="80" w:name="_Toc61019622"/>
      <w:r w:rsidRPr="00D50F5C">
        <w:rPr>
          <w:rFonts w:ascii="Arial" w:hAnsi="Arial" w:cs="Arial"/>
          <w:color w:val="00863C"/>
        </w:rPr>
        <w:t xml:space="preserve">Tabla </w:t>
      </w:r>
      <w:r w:rsidRPr="00D50F5C">
        <w:rPr>
          <w:rFonts w:ascii="Arial" w:hAnsi="Arial" w:cs="Arial"/>
          <w:color w:val="00863C"/>
        </w:rPr>
        <w:fldChar w:fldCharType="begin"/>
      </w:r>
      <w:r w:rsidRPr="00D50F5C">
        <w:rPr>
          <w:rFonts w:ascii="Arial" w:hAnsi="Arial" w:cs="Arial"/>
          <w:color w:val="00863C"/>
        </w:rPr>
        <w:instrText xml:space="preserve"> SEQ Tabla \* ARABIC </w:instrText>
      </w:r>
      <w:r w:rsidRPr="00D50F5C">
        <w:rPr>
          <w:rFonts w:ascii="Arial" w:hAnsi="Arial" w:cs="Arial"/>
          <w:color w:val="00863C"/>
        </w:rPr>
        <w:fldChar w:fldCharType="separate"/>
      </w:r>
      <w:r w:rsidRPr="00D50F5C">
        <w:rPr>
          <w:rFonts w:ascii="Arial" w:hAnsi="Arial" w:cs="Arial"/>
          <w:noProof/>
          <w:color w:val="00863C"/>
        </w:rPr>
        <w:t>10</w:t>
      </w:r>
      <w:r w:rsidRPr="00D50F5C">
        <w:rPr>
          <w:rFonts w:ascii="Arial" w:hAnsi="Arial" w:cs="Arial"/>
          <w:color w:val="00863C"/>
        </w:rPr>
        <w:fldChar w:fldCharType="end"/>
      </w:r>
      <w:r w:rsidRPr="00D50F5C">
        <w:rPr>
          <w:rFonts w:ascii="Arial" w:hAnsi="Arial" w:cs="Arial"/>
          <w:color w:val="00863C"/>
        </w:rPr>
        <w:t xml:space="preserve"> Clasificación del riesgo</w:t>
      </w:r>
      <w:bookmarkEnd w:id="76"/>
      <w:bookmarkEnd w:id="77"/>
      <w:bookmarkEnd w:id="78"/>
      <w:bookmarkEnd w:id="79"/>
      <w:bookmarkEnd w:id="80"/>
    </w:p>
    <w:tbl>
      <w:tblPr>
        <w:tblStyle w:val="Tablaconcuadrcula"/>
        <w:tblW w:w="0" w:type="auto"/>
        <w:jc w:val="center"/>
        <w:tblLook w:val="04A0" w:firstRow="1" w:lastRow="0" w:firstColumn="1" w:lastColumn="0" w:noHBand="0" w:noVBand="1"/>
      </w:tblPr>
      <w:tblGrid>
        <w:gridCol w:w="2010"/>
        <w:gridCol w:w="2010"/>
      </w:tblGrid>
      <w:tr w:rsidR="00404CB9" w:rsidRPr="00D50F5C" w14:paraId="2465D328" w14:textId="77777777" w:rsidTr="00404CB9">
        <w:trPr>
          <w:trHeight w:val="255"/>
          <w:jc w:val="center"/>
        </w:trPr>
        <w:tc>
          <w:tcPr>
            <w:tcW w:w="2010" w:type="dxa"/>
            <w:shd w:val="clear" w:color="auto" w:fill="92D050"/>
          </w:tcPr>
          <w:p w14:paraId="5A0C42A9" w14:textId="77777777" w:rsidR="00404CB9" w:rsidRPr="00D50F5C" w:rsidRDefault="00404CB9" w:rsidP="00404CB9">
            <w:pPr>
              <w:jc w:val="both"/>
              <w:rPr>
                <w:rFonts w:ascii="Arial" w:hAnsi="Arial" w:cs="Arial"/>
                <w:sz w:val="24"/>
                <w:szCs w:val="24"/>
                <w:lang w:val="es-CO"/>
              </w:rPr>
            </w:pPr>
            <w:r w:rsidRPr="00D50F5C">
              <w:rPr>
                <w:rFonts w:ascii="Arial" w:hAnsi="Arial" w:cs="Arial"/>
                <w:sz w:val="24"/>
                <w:szCs w:val="24"/>
                <w:lang w:val="es-CO"/>
              </w:rPr>
              <w:t>BAJA</w:t>
            </w:r>
          </w:p>
        </w:tc>
        <w:tc>
          <w:tcPr>
            <w:tcW w:w="2010" w:type="dxa"/>
          </w:tcPr>
          <w:p w14:paraId="23663E04" w14:textId="77777777" w:rsidR="00404CB9" w:rsidRPr="00D50F5C" w:rsidRDefault="00404CB9" w:rsidP="00404CB9">
            <w:pPr>
              <w:jc w:val="both"/>
              <w:rPr>
                <w:rFonts w:ascii="Arial" w:hAnsi="Arial" w:cs="Arial"/>
                <w:sz w:val="24"/>
                <w:szCs w:val="24"/>
                <w:lang w:val="es-CO"/>
              </w:rPr>
            </w:pPr>
            <w:r w:rsidRPr="00D50F5C">
              <w:rPr>
                <w:rFonts w:ascii="Arial" w:hAnsi="Arial" w:cs="Arial"/>
                <w:sz w:val="24"/>
                <w:szCs w:val="24"/>
                <w:lang w:val="es-CO"/>
              </w:rPr>
              <w:t>Aceptar el riesgo</w:t>
            </w:r>
          </w:p>
        </w:tc>
      </w:tr>
      <w:tr w:rsidR="00404CB9" w:rsidRPr="00D50F5C" w14:paraId="25033ADC" w14:textId="77777777" w:rsidTr="00404CB9">
        <w:trPr>
          <w:trHeight w:val="246"/>
          <w:jc w:val="center"/>
        </w:trPr>
        <w:tc>
          <w:tcPr>
            <w:tcW w:w="2010" w:type="dxa"/>
            <w:shd w:val="clear" w:color="auto" w:fill="FFFF66"/>
          </w:tcPr>
          <w:p w14:paraId="716265BE" w14:textId="77777777" w:rsidR="00404CB9" w:rsidRPr="00D50F5C" w:rsidRDefault="00404CB9" w:rsidP="00404CB9">
            <w:pPr>
              <w:rPr>
                <w:rFonts w:ascii="Arial" w:hAnsi="Arial" w:cs="Arial"/>
                <w:lang w:val="es-CO"/>
              </w:rPr>
            </w:pPr>
            <w:r w:rsidRPr="00D50F5C">
              <w:rPr>
                <w:rFonts w:ascii="Arial" w:hAnsi="Arial" w:cs="Arial"/>
                <w:lang w:val="es-CO"/>
              </w:rPr>
              <w:t>MODERADA</w:t>
            </w:r>
          </w:p>
        </w:tc>
        <w:tc>
          <w:tcPr>
            <w:tcW w:w="2010" w:type="dxa"/>
            <w:vMerge w:val="restart"/>
            <w:vAlign w:val="center"/>
          </w:tcPr>
          <w:p w14:paraId="66E61D69" w14:textId="77777777" w:rsidR="00404CB9" w:rsidRPr="00D50F5C" w:rsidRDefault="00404CB9" w:rsidP="00404CB9">
            <w:pPr>
              <w:rPr>
                <w:rFonts w:ascii="Arial" w:hAnsi="Arial" w:cs="Arial"/>
                <w:lang w:val="es-CO"/>
              </w:rPr>
            </w:pPr>
            <w:r w:rsidRPr="00D50F5C">
              <w:rPr>
                <w:rFonts w:ascii="Arial" w:hAnsi="Arial" w:cs="Arial"/>
                <w:lang w:val="es-CO"/>
              </w:rPr>
              <w:t>Reducir el riesgo</w:t>
            </w:r>
          </w:p>
        </w:tc>
      </w:tr>
      <w:tr w:rsidR="00404CB9" w:rsidRPr="00D50F5C" w14:paraId="240A41F4" w14:textId="77777777" w:rsidTr="00404CB9">
        <w:trPr>
          <w:trHeight w:val="255"/>
          <w:jc w:val="center"/>
        </w:trPr>
        <w:tc>
          <w:tcPr>
            <w:tcW w:w="2010" w:type="dxa"/>
            <w:shd w:val="clear" w:color="auto" w:fill="FFC000"/>
          </w:tcPr>
          <w:p w14:paraId="07F5CB1D" w14:textId="77777777" w:rsidR="00404CB9" w:rsidRPr="00D50F5C" w:rsidRDefault="00404CB9" w:rsidP="00404CB9">
            <w:pPr>
              <w:rPr>
                <w:rFonts w:ascii="Arial" w:hAnsi="Arial" w:cs="Arial"/>
                <w:lang w:val="es-CO"/>
              </w:rPr>
            </w:pPr>
            <w:r w:rsidRPr="00D50F5C">
              <w:rPr>
                <w:rFonts w:ascii="Arial" w:hAnsi="Arial" w:cs="Arial"/>
                <w:lang w:val="es-CO"/>
              </w:rPr>
              <w:t>ALTA</w:t>
            </w:r>
          </w:p>
        </w:tc>
        <w:tc>
          <w:tcPr>
            <w:tcW w:w="2010" w:type="dxa"/>
            <w:vMerge/>
          </w:tcPr>
          <w:p w14:paraId="7B7DCC0E" w14:textId="77777777" w:rsidR="00404CB9" w:rsidRPr="00D50F5C" w:rsidRDefault="00404CB9" w:rsidP="00404CB9">
            <w:pPr>
              <w:rPr>
                <w:rFonts w:ascii="Arial" w:hAnsi="Arial" w:cs="Arial"/>
                <w:lang w:val="es-CO"/>
              </w:rPr>
            </w:pPr>
          </w:p>
        </w:tc>
      </w:tr>
      <w:tr w:rsidR="00404CB9" w:rsidRPr="00D50F5C" w14:paraId="15610851" w14:textId="77777777" w:rsidTr="00404CB9">
        <w:trPr>
          <w:trHeight w:val="246"/>
          <w:jc w:val="center"/>
        </w:trPr>
        <w:tc>
          <w:tcPr>
            <w:tcW w:w="2010" w:type="dxa"/>
            <w:shd w:val="clear" w:color="auto" w:fill="FF0000"/>
          </w:tcPr>
          <w:p w14:paraId="3890F3B3" w14:textId="77777777" w:rsidR="00404CB9" w:rsidRPr="00D50F5C" w:rsidRDefault="00404CB9" w:rsidP="00404CB9">
            <w:pPr>
              <w:rPr>
                <w:rFonts w:ascii="Arial" w:hAnsi="Arial" w:cs="Arial"/>
                <w:lang w:val="es-CO"/>
              </w:rPr>
            </w:pPr>
            <w:r w:rsidRPr="00D50F5C">
              <w:rPr>
                <w:rFonts w:ascii="Arial" w:hAnsi="Arial" w:cs="Arial"/>
                <w:lang w:val="es-CO"/>
              </w:rPr>
              <w:t>EXTREMA</w:t>
            </w:r>
          </w:p>
        </w:tc>
        <w:tc>
          <w:tcPr>
            <w:tcW w:w="2010" w:type="dxa"/>
          </w:tcPr>
          <w:p w14:paraId="2BE1ED80" w14:textId="77777777" w:rsidR="00404CB9" w:rsidRPr="00D50F5C" w:rsidRDefault="00404CB9" w:rsidP="00404CB9">
            <w:pPr>
              <w:keepNext/>
              <w:rPr>
                <w:rFonts w:ascii="Arial" w:hAnsi="Arial" w:cs="Arial"/>
                <w:lang w:val="es-CO"/>
              </w:rPr>
            </w:pPr>
            <w:r w:rsidRPr="00D50F5C">
              <w:rPr>
                <w:rFonts w:ascii="Arial" w:hAnsi="Arial" w:cs="Arial"/>
                <w:lang w:val="es-CO"/>
              </w:rPr>
              <w:t>Evitar el riesgo</w:t>
            </w:r>
          </w:p>
        </w:tc>
      </w:tr>
    </w:tbl>
    <w:p w14:paraId="4688C379" w14:textId="77777777" w:rsidR="00404CB9" w:rsidRPr="00D50F5C" w:rsidRDefault="00404CB9" w:rsidP="00404CB9">
      <w:pPr>
        <w:pStyle w:val="Descripcin"/>
        <w:jc w:val="center"/>
        <w:rPr>
          <w:rFonts w:ascii="Arial" w:eastAsiaTheme="minorHAnsi" w:hAnsi="Arial" w:cs="Arial"/>
          <w:color w:val="00863C"/>
          <w:sz w:val="24"/>
          <w:szCs w:val="24"/>
          <w:lang w:val="es-CO" w:eastAsia="en-US" w:bidi="ar-SA"/>
        </w:rPr>
      </w:pPr>
      <w:bookmarkStart w:id="81" w:name="_Hlk62850373"/>
      <w:r w:rsidRPr="00D50F5C">
        <w:rPr>
          <w:rFonts w:ascii="Arial" w:hAnsi="Arial" w:cs="Arial"/>
          <w:color w:val="00863C"/>
        </w:rPr>
        <w:t>Fuente Propia</w:t>
      </w:r>
    </w:p>
    <w:bookmarkEnd w:id="81"/>
    <w:p w14:paraId="07BFCDB4" w14:textId="77777777" w:rsidR="00404CB9" w:rsidRPr="00D50F5C" w:rsidRDefault="00404CB9" w:rsidP="00404CB9">
      <w:pPr>
        <w:jc w:val="both"/>
        <w:rPr>
          <w:rFonts w:ascii="Arial" w:hAnsi="Arial" w:cs="Arial"/>
          <w:color w:val="000000"/>
          <w:lang w:val="es-CO"/>
        </w:rPr>
      </w:pPr>
      <w:r w:rsidRPr="00D50F5C">
        <w:rPr>
          <w:rFonts w:ascii="Arial" w:hAnsi="Arial" w:cs="Arial"/>
          <w:b/>
          <w:color w:val="000000"/>
          <w:lang w:val="es-CO"/>
        </w:rPr>
        <w:t>Aceptar el riesgo</w:t>
      </w:r>
      <w:r w:rsidRPr="00D50F5C">
        <w:rPr>
          <w:rFonts w:ascii="Arial" w:hAnsi="Arial" w:cs="Arial"/>
          <w:color w:val="000000"/>
          <w:lang w:val="es-CO"/>
        </w:rPr>
        <w:t>: no se adopta ninguna medida que afecte la probabilidad o el impacto del riesgo.</w:t>
      </w:r>
    </w:p>
    <w:p w14:paraId="64433693" w14:textId="77777777" w:rsidR="00404CB9" w:rsidRPr="00D50F5C" w:rsidRDefault="00404CB9" w:rsidP="00404CB9">
      <w:pPr>
        <w:jc w:val="both"/>
        <w:rPr>
          <w:rFonts w:ascii="Arial" w:hAnsi="Arial" w:cs="Arial"/>
          <w:color w:val="000000"/>
          <w:lang w:val="es-CO"/>
        </w:rPr>
      </w:pPr>
    </w:p>
    <w:p w14:paraId="01918A7C" w14:textId="77777777" w:rsidR="00404CB9" w:rsidRPr="00D50F5C" w:rsidRDefault="00404CB9" w:rsidP="00404CB9">
      <w:pPr>
        <w:jc w:val="both"/>
        <w:rPr>
          <w:rFonts w:ascii="Arial" w:hAnsi="Arial" w:cs="Arial"/>
          <w:color w:val="000000"/>
          <w:lang w:val="es-CO"/>
        </w:rPr>
      </w:pPr>
      <w:r w:rsidRPr="00D50F5C">
        <w:rPr>
          <w:rFonts w:ascii="Arial" w:hAnsi="Arial" w:cs="Arial"/>
          <w:b/>
          <w:color w:val="000000"/>
          <w:lang w:val="es-CO"/>
        </w:rPr>
        <w:t>Reducir el riesgo</w:t>
      </w:r>
      <w:r w:rsidRPr="00D50F5C">
        <w:rPr>
          <w:rFonts w:ascii="Arial" w:hAnsi="Arial" w:cs="Arial"/>
          <w:color w:val="000000"/>
          <w:lang w:val="es-CO"/>
        </w:rPr>
        <w:t>: se adoptan medidas para reducir la probabilidad o el impacto del riesgo o ambos; por lo general conlleva a la implementación de controles.</w:t>
      </w:r>
    </w:p>
    <w:p w14:paraId="477A6BCC" w14:textId="77777777" w:rsidR="00404CB9" w:rsidRPr="00D50F5C" w:rsidRDefault="00404CB9" w:rsidP="00404CB9">
      <w:pPr>
        <w:jc w:val="both"/>
        <w:rPr>
          <w:rFonts w:ascii="Arial" w:hAnsi="Arial" w:cs="Arial"/>
          <w:color w:val="000000"/>
          <w:lang w:val="es-CO"/>
        </w:rPr>
      </w:pPr>
    </w:p>
    <w:p w14:paraId="3E864628" w14:textId="77777777" w:rsidR="00404CB9" w:rsidRPr="00D50F5C" w:rsidRDefault="00404CB9" w:rsidP="00404CB9">
      <w:pPr>
        <w:jc w:val="both"/>
        <w:rPr>
          <w:rFonts w:ascii="Arial" w:hAnsi="Arial" w:cs="Arial"/>
          <w:color w:val="000000"/>
          <w:lang w:val="es-CO"/>
        </w:rPr>
      </w:pPr>
      <w:r w:rsidRPr="00D50F5C">
        <w:rPr>
          <w:rFonts w:ascii="Arial" w:hAnsi="Arial" w:cs="Arial"/>
          <w:b/>
          <w:color w:val="000000"/>
          <w:lang w:val="es-CO"/>
        </w:rPr>
        <w:t>Evitar el riesgo:</w:t>
      </w:r>
      <w:r w:rsidRPr="00D50F5C">
        <w:rPr>
          <w:rFonts w:ascii="Arial" w:hAnsi="Arial" w:cs="Arial"/>
          <w:color w:val="000000"/>
          <w:lang w:val="es-CO"/>
        </w:rPr>
        <w:t xml:space="preserve"> se abandonan las actividades que dan lugar al riesgo, es decir, no iniciar o no continuar con la actividad que lo provoca.</w:t>
      </w:r>
    </w:p>
    <w:p w14:paraId="403E31B1" w14:textId="77777777" w:rsidR="00404CB9" w:rsidRPr="00D50F5C" w:rsidRDefault="00404CB9" w:rsidP="00404CB9">
      <w:pPr>
        <w:pStyle w:val="Ttulo1"/>
        <w:ind w:left="720" w:firstLine="0"/>
        <w:rPr>
          <w:rFonts w:ascii="Arial" w:hAnsi="Arial" w:cs="Arial"/>
          <w:color w:val="0070C0"/>
          <w:sz w:val="24"/>
        </w:rPr>
      </w:pPr>
    </w:p>
    <w:p w14:paraId="2D051FE1" w14:textId="77777777" w:rsidR="00404CB9" w:rsidRPr="00D50F5C" w:rsidRDefault="00404CB9" w:rsidP="00AC2684">
      <w:pPr>
        <w:pStyle w:val="Ttulo1"/>
        <w:numPr>
          <w:ilvl w:val="1"/>
          <w:numId w:val="1"/>
        </w:numPr>
        <w:rPr>
          <w:rFonts w:ascii="Arial" w:hAnsi="Arial" w:cs="Arial"/>
          <w:color w:val="279B5C"/>
          <w:sz w:val="24"/>
        </w:rPr>
      </w:pPr>
      <w:bookmarkStart w:id="82" w:name="_Toc62849833"/>
      <w:r w:rsidRPr="00D50F5C">
        <w:rPr>
          <w:rFonts w:ascii="Arial" w:hAnsi="Arial" w:cs="Arial"/>
          <w:color w:val="279B5C"/>
          <w:sz w:val="24"/>
        </w:rPr>
        <w:t>Herramientas para la Gestión del Riesgo</w:t>
      </w:r>
      <w:bookmarkEnd w:id="82"/>
    </w:p>
    <w:p w14:paraId="38A4C6A4" w14:textId="77777777" w:rsidR="00404CB9" w:rsidRPr="00D50F5C" w:rsidRDefault="00404CB9" w:rsidP="00404CB9">
      <w:pPr>
        <w:pStyle w:val="Ttulo1"/>
        <w:ind w:left="0" w:firstLine="720"/>
        <w:rPr>
          <w:rFonts w:ascii="Arial" w:hAnsi="Arial" w:cs="Arial"/>
          <w:color w:val="0070C0"/>
          <w:sz w:val="24"/>
        </w:rPr>
      </w:pPr>
    </w:p>
    <w:p w14:paraId="24655B7E" w14:textId="77777777" w:rsidR="00404CB9" w:rsidRPr="00D50F5C" w:rsidRDefault="00404CB9" w:rsidP="00404CB9">
      <w:pPr>
        <w:jc w:val="both"/>
        <w:rPr>
          <w:rFonts w:ascii="Arial" w:hAnsi="Arial" w:cs="Arial"/>
          <w:color w:val="000000"/>
          <w:lang w:val="es-CO"/>
        </w:rPr>
      </w:pPr>
      <w:r w:rsidRPr="00D50F5C">
        <w:rPr>
          <w:rFonts w:ascii="Arial" w:hAnsi="Arial" w:cs="Arial"/>
          <w:color w:val="000000"/>
          <w:lang w:val="es-CO"/>
        </w:rPr>
        <w:t xml:space="preserve">Producto de la aplicación de la metodología se contará con la matriz de riesgo. Además de esta herramienta, se tienen las siguientes: </w:t>
      </w:r>
    </w:p>
    <w:p w14:paraId="5F73C969" w14:textId="77777777" w:rsidR="00404CB9" w:rsidRPr="00D50F5C" w:rsidRDefault="00404CB9" w:rsidP="00404CB9">
      <w:pPr>
        <w:jc w:val="both"/>
        <w:rPr>
          <w:rFonts w:ascii="Arial" w:hAnsi="Arial" w:cs="Arial"/>
          <w:color w:val="000000"/>
          <w:lang w:val="es-CO"/>
        </w:rPr>
      </w:pPr>
    </w:p>
    <w:p w14:paraId="7802BCC6" w14:textId="77777777" w:rsidR="00404CB9" w:rsidRPr="00D50F5C" w:rsidRDefault="00404CB9" w:rsidP="00404CB9">
      <w:pPr>
        <w:jc w:val="both"/>
        <w:rPr>
          <w:rFonts w:ascii="Arial" w:hAnsi="Arial" w:cs="Arial"/>
          <w:color w:val="000000"/>
          <w:lang w:val="es-CO"/>
        </w:rPr>
      </w:pPr>
      <w:r w:rsidRPr="00D50F5C">
        <w:rPr>
          <w:rFonts w:ascii="Arial" w:hAnsi="Arial" w:cs="Arial"/>
          <w:b/>
          <w:bCs/>
          <w:color w:val="000000"/>
          <w:lang w:val="es-CO"/>
        </w:rPr>
        <w:t>Gestión de eventos:</w:t>
      </w:r>
      <w:r w:rsidRPr="00D50F5C">
        <w:rPr>
          <w:rFonts w:ascii="Arial" w:hAnsi="Arial" w:cs="Arial"/>
          <w:color w:val="000000"/>
          <w:lang w:val="es-CO"/>
        </w:rPr>
        <w:t xml:space="preserve"> Un evento es un riesgo materializado, se pueden considerar incidentes que generan o podrían generar pérdidas a la entidad, se debe contar con una base histórica de eventos que permita revisar si el riesgo fue identificado y qué sucedió con los controles. En caso de que el riesgo no se hubiese identificado, se debe incluir y dar el tratamiento correspondiente de acuerdo con la metodología. </w:t>
      </w:r>
    </w:p>
    <w:p w14:paraId="1C10ECE5" w14:textId="77777777" w:rsidR="00404CB9" w:rsidRPr="00D50F5C" w:rsidRDefault="00404CB9" w:rsidP="00404CB9">
      <w:pPr>
        <w:jc w:val="both"/>
        <w:rPr>
          <w:rFonts w:ascii="Arial" w:hAnsi="Arial" w:cs="Arial"/>
          <w:color w:val="000000"/>
          <w:lang w:val="es-CO"/>
        </w:rPr>
      </w:pPr>
    </w:p>
    <w:p w14:paraId="505CD57F" w14:textId="77777777" w:rsidR="00404CB9" w:rsidRPr="00D50F5C" w:rsidRDefault="00404CB9" w:rsidP="00404CB9">
      <w:pPr>
        <w:jc w:val="both"/>
        <w:rPr>
          <w:rFonts w:ascii="Arial" w:hAnsi="Arial" w:cs="Arial"/>
          <w:color w:val="000000"/>
          <w:lang w:val="es-CO"/>
        </w:rPr>
      </w:pPr>
      <w:r w:rsidRPr="00D50F5C">
        <w:rPr>
          <w:rFonts w:ascii="Arial" w:hAnsi="Arial" w:cs="Arial"/>
          <w:color w:val="000000"/>
          <w:lang w:val="es-CO"/>
        </w:rPr>
        <w:t xml:space="preserve">Algunas fuentes para establecer una base histórica de eventos pueden ser: </w:t>
      </w:r>
    </w:p>
    <w:p w14:paraId="14774DD8" w14:textId="77777777" w:rsidR="00404CB9" w:rsidRPr="00D50F5C" w:rsidRDefault="00404CB9" w:rsidP="00404CB9">
      <w:pPr>
        <w:jc w:val="both"/>
        <w:rPr>
          <w:rFonts w:ascii="Arial" w:hAnsi="Arial" w:cs="Arial"/>
          <w:color w:val="000000"/>
          <w:lang w:val="es-CO"/>
        </w:rPr>
      </w:pPr>
    </w:p>
    <w:p w14:paraId="3FF20FBD" w14:textId="77777777" w:rsidR="00404CB9" w:rsidRPr="00D50F5C" w:rsidRDefault="00404CB9" w:rsidP="00AC2684">
      <w:pPr>
        <w:pStyle w:val="Prrafodelista"/>
        <w:numPr>
          <w:ilvl w:val="0"/>
          <w:numId w:val="4"/>
        </w:numPr>
        <w:jc w:val="both"/>
        <w:rPr>
          <w:rFonts w:ascii="Arial" w:eastAsiaTheme="minorHAnsi" w:hAnsi="Arial" w:cs="Arial"/>
          <w:color w:val="000000"/>
          <w:sz w:val="24"/>
          <w:szCs w:val="24"/>
          <w:lang w:val="es-CO" w:eastAsia="en-US" w:bidi="ar-SA"/>
        </w:rPr>
      </w:pPr>
      <w:r w:rsidRPr="00D50F5C">
        <w:rPr>
          <w:rFonts w:ascii="Arial" w:eastAsiaTheme="minorHAnsi" w:hAnsi="Arial" w:cs="Arial"/>
          <w:color w:val="000000"/>
          <w:sz w:val="24"/>
          <w:szCs w:val="24"/>
          <w:lang w:val="es-CO" w:eastAsia="en-US" w:bidi="ar-SA"/>
        </w:rPr>
        <w:t>Mesa de Servicio</w:t>
      </w:r>
    </w:p>
    <w:p w14:paraId="4452AF4F" w14:textId="77777777" w:rsidR="00404CB9" w:rsidRPr="00D50F5C" w:rsidRDefault="00404CB9" w:rsidP="00AC2684">
      <w:pPr>
        <w:pStyle w:val="Prrafodelista"/>
        <w:numPr>
          <w:ilvl w:val="0"/>
          <w:numId w:val="4"/>
        </w:numPr>
        <w:jc w:val="both"/>
        <w:rPr>
          <w:rFonts w:ascii="Arial" w:eastAsiaTheme="minorHAnsi" w:hAnsi="Arial" w:cs="Arial"/>
          <w:color w:val="000000"/>
          <w:sz w:val="24"/>
          <w:szCs w:val="24"/>
          <w:lang w:val="es-CO" w:eastAsia="en-US" w:bidi="ar-SA"/>
        </w:rPr>
      </w:pPr>
      <w:r w:rsidRPr="00D50F5C">
        <w:rPr>
          <w:rFonts w:ascii="Arial" w:eastAsiaTheme="minorHAnsi" w:hAnsi="Arial" w:cs="Arial"/>
          <w:color w:val="000000"/>
          <w:sz w:val="24"/>
          <w:szCs w:val="24"/>
          <w:lang w:val="es-CO" w:eastAsia="en-US" w:bidi="ar-SA"/>
        </w:rPr>
        <w:t xml:space="preserve">Las PQRD (peticiones, quejas, reclamos, denuncias) </w:t>
      </w:r>
    </w:p>
    <w:p w14:paraId="331C47E3" w14:textId="77777777" w:rsidR="00404CB9" w:rsidRPr="00D50F5C" w:rsidRDefault="00404CB9" w:rsidP="00AC2684">
      <w:pPr>
        <w:pStyle w:val="Prrafodelista"/>
        <w:numPr>
          <w:ilvl w:val="0"/>
          <w:numId w:val="4"/>
        </w:numPr>
        <w:jc w:val="both"/>
        <w:rPr>
          <w:rFonts w:ascii="Arial" w:eastAsiaTheme="minorHAnsi" w:hAnsi="Arial" w:cs="Arial"/>
          <w:color w:val="000000"/>
          <w:sz w:val="24"/>
          <w:szCs w:val="24"/>
          <w:lang w:val="es-CO" w:eastAsia="en-US" w:bidi="ar-SA"/>
        </w:rPr>
      </w:pPr>
      <w:r w:rsidRPr="00D50F5C">
        <w:rPr>
          <w:rFonts w:ascii="Arial" w:eastAsiaTheme="minorHAnsi" w:hAnsi="Arial" w:cs="Arial"/>
          <w:color w:val="000000"/>
          <w:sz w:val="24"/>
          <w:szCs w:val="24"/>
          <w:lang w:val="es-CO" w:eastAsia="en-US" w:bidi="ar-SA"/>
        </w:rPr>
        <w:t xml:space="preserve">Oficina jurídica </w:t>
      </w:r>
    </w:p>
    <w:p w14:paraId="5EFE8F4D" w14:textId="649ADC9E" w:rsidR="00404CB9" w:rsidRDefault="00404CB9" w:rsidP="00404CB9">
      <w:pPr>
        <w:jc w:val="both"/>
        <w:rPr>
          <w:rFonts w:ascii="Arial" w:hAnsi="Arial" w:cs="Arial"/>
          <w:color w:val="000000"/>
          <w:lang w:val="es-CO"/>
        </w:rPr>
      </w:pPr>
    </w:p>
    <w:p w14:paraId="240E76C3" w14:textId="46C6DD52" w:rsidR="00EE5AE3" w:rsidRDefault="00EE5AE3" w:rsidP="00404CB9">
      <w:pPr>
        <w:jc w:val="both"/>
        <w:rPr>
          <w:rFonts w:ascii="Arial" w:hAnsi="Arial" w:cs="Arial"/>
          <w:color w:val="000000"/>
          <w:lang w:val="es-CO"/>
        </w:rPr>
      </w:pPr>
    </w:p>
    <w:p w14:paraId="562578D7" w14:textId="701033CB" w:rsidR="00EE5AE3" w:rsidRDefault="00EE5AE3" w:rsidP="00404CB9">
      <w:pPr>
        <w:jc w:val="both"/>
        <w:rPr>
          <w:rFonts w:ascii="Arial" w:hAnsi="Arial" w:cs="Arial"/>
          <w:color w:val="000000"/>
          <w:lang w:val="es-CO"/>
        </w:rPr>
      </w:pPr>
    </w:p>
    <w:p w14:paraId="389FE64A" w14:textId="77777777" w:rsidR="00EE5AE3" w:rsidRPr="00D50F5C" w:rsidRDefault="00EE5AE3" w:rsidP="00404CB9">
      <w:pPr>
        <w:jc w:val="both"/>
        <w:rPr>
          <w:rFonts w:ascii="Arial" w:hAnsi="Arial" w:cs="Arial"/>
          <w:color w:val="000000"/>
          <w:lang w:val="es-CO"/>
        </w:rPr>
      </w:pPr>
    </w:p>
    <w:p w14:paraId="66CC73E2" w14:textId="77777777" w:rsidR="00404CB9" w:rsidRPr="00D50F5C" w:rsidRDefault="00404CB9" w:rsidP="00AC2684">
      <w:pPr>
        <w:pStyle w:val="Ttulo1"/>
        <w:numPr>
          <w:ilvl w:val="1"/>
          <w:numId w:val="1"/>
        </w:numPr>
        <w:rPr>
          <w:rFonts w:ascii="Arial" w:hAnsi="Arial" w:cs="Arial"/>
          <w:color w:val="279B5C"/>
          <w:sz w:val="24"/>
        </w:rPr>
      </w:pPr>
      <w:bookmarkStart w:id="83" w:name="_Toc536646144"/>
      <w:bookmarkStart w:id="84" w:name="_Toc62849834"/>
      <w:r w:rsidRPr="00D50F5C">
        <w:rPr>
          <w:rFonts w:ascii="Arial" w:hAnsi="Arial" w:cs="Arial"/>
          <w:color w:val="279B5C"/>
          <w:sz w:val="24"/>
        </w:rPr>
        <w:lastRenderedPageBreak/>
        <w:t>Riesgo</w:t>
      </w:r>
      <w:bookmarkEnd w:id="83"/>
      <w:r w:rsidRPr="00D50F5C">
        <w:rPr>
          <w:rFonts w:ascii="Arial" w:hAnsi="Arial" w:cs="Arial"/>
          <w:color w:val="279B5C"/>
          <w:sz w:val="24"/>
        </w:rPr>
        <w:t xml:space="preserve"> Residual</w:t>
      </w:r>
      <w:bookmarkEnd w:id="84"/>
    </w:p>
    <w:p w14:paraId="4C86890E" w14:textId="77777777" w:rsidR="00404CB9" w:rsidRPr="00D50F5C" w:rsidRDefault="00404CB9" w:rsidP="00404CB9">
      <w:pPr>
        <w:jc w:val="both"/>
        <w:rPr>
          <w:rFonts w:ascii="Arial" w:hAnsi="Arial" w:cs="Arial"/>
          <w:b/>
          <w:bCs/>
          <w:color w:val="0070C0"/>
        </w:rPr>
      </w:pPr>
    </w:p>
    <w:p w14:paraId="6044C3C3" w14:textId="77777777" w:rsidR="00404CB9" w:rsidRPr="00D50F5C" w:rsidRDefault="00404CB9" w:rsidP="00404CB9">
      <w:pPr>
        <w:jc w:val="both"/>
        <w:rPr>
          <w:rFonts w:ascii="Arial" w:hAnsi="Arial" w:cs="Arial"/>
          <w:bCs/>
        </w:rPr>
      </w:pPr>
      <w:r w:rsidRPr="00D50F5C">
        <w:rPr>
          <w:rFonts w:ascii="Arial" w:hAnsi="Arial" w:cs="Arial"/>
          <w:bCs/>
        </w:rPr>
        <w:t>Es aquel riesgo que subsiste, después de haber implementado controles. Es importante advertir que el nivel de riesgo al que está sometida la entidad nunca puede erradicarse. Por ello, se debe buscar un equilibrio entre el nivel de recursos y mecanismos que es</w:t>
      </w:r>
    </w:p>
    <w:p w14:paraId="4916FC56" w14:textId="77777777" w:rsidR="00404CB9" w:rsidRPr="00D50F5C" w:rsidRDefault="00404CB9" w:rsidP="00404CB9">
      <w:pPr>
        <w:jc w:val="both"/>
        <w:rPr>
          <w:rFonts w:ascii="Arial" w:hAnsi="Arial" w:cs="Arial"/>
          <w:bCs/>
        </w:rPr>
      </w:pPr>
    </w:p>
    <w:p w14:paraId="11DB49AF" w14:textId="77777777" w:rsidR="00404CB9" w:rsidRPr="00D50F5C" w:rsidRDefault="00404CB9" w:rsidP="00404CB9">
      <w:pPr>
        <w:jc w:val="both"/>
        <w:rPr>
          <w:rFonts w:ascii="Arial" w:hAnsi="Arial" w:cs="Arial"/>
          <w:bCs/>
        </w:rPr>
      </w:pPr>
      <w:r w:rsidRPr="00D50F5C">
        <w:rPr>
          <w:rFonts w:ascii="Arial" w:hAnsi="Arial" w:cs="Arial"/>
          <w:bCs/>
        </w:rPr>
        <w:t>preciso dedicar para minimizar o mitigar estos riesgos y un cierto nivel de confianza que se puede considerar suficiente (nivel de riesgo aceptable). El riesgo residual puede verse como aquello que separa a la entidad de la seguridad absoluta.</w:t>
      </w:r>
    </w:p>
    <w:p w14:paraId="24A67B45" w14:textId="77777777" w:rsidR="00404CB9" w:rsidRPr="00D50F5C" w:rsidRDefault="00404CB9" w:rsidP="00404CB9">
      <w:pPr>
        <w:jc w:val="both"/>
        <w:rPr>
          <w:rFonts w:ascii="Arial" w:hAnsi="Arial" w:cs="Arial"/>
          <w:bCs/>
        </w:rPr>
      </w:pPr>
    </w:p>
    <w:p w14:paraId="21D3BE7D" w14:textId="77777777" w:rsidR="00404CB9" w:rsidRPr="00D50F5C" w:rsidRDefault="00404CB9" w:rsidP="00404CB9">
      <w:pPr>
        <w:jc w:val="both"/>
        <w:rPr>
          <w:rFonts w:ascii="Arial" w:hAnsi="Arial" w:cs="Arial"/>
          <w:bCs/>
        </w:rPr>
      </w:pPr>
      <w:r w:rsidRPr="00D50F5C">
        <w:rPr>
          <w:rFonts w:ascii="Arial" w:hAnsi="Arial" w:cs="Arial"/>
          <w:bCs/>
        </w:rPr>
        <w:t>El riesgo residual es aquél que permanece después de que la dirección desarrolle sus respuestas a los riesgos. El riesgo residual refleja el riesgo remanente una vez se han implantado de manera eficaz las acciones planificadas por la dirección para mitigar el riesgo inherente.</w:t>
      </w:r>
    </w:p>
    <w:p w14:paraId="533F92A2" w14:textId="77777777" w:rsidR="00404CB9" w:rsidRPr="00D50F5C" w:rsidRDefault="00404CB9" w:rsidP="00404CB9">
      <w:pPr>
        <w:jc w:val="both"/>
        <w:rPr>
          <w:rFonts w:ascii="Arial" w:hAnsi="Arial" w:cs="Arial"/>
          <w:bCs/>
        </w:rPr>
      </w:pPr>
    </w:p>
    <w:p w14:paraId="48E926CB" w14:textId="77777777" w:rsidR="00404CB9" w:rsidRPr="00D50F5C" w:rsidRDefault="00404CB9" w:rsidP="00AC2684">
      <w:pPr>
        <w:pStyle w:val="Ttulo1"/>
        <w:numPr>
          <w:ilvl w:val="0"/>
          <w:numId w:val="1"/>
        </w:numPr>
        <w:rPr>
          <w:rFonts w:ascii="Arial" w:hAnsi="Arial" w:cs="Arial"/>
          <w:color w:val="279B5C"/>
          <w:sz w:val="24"/>
        </w:rPr>
      </w:pPr>
      <w:bookmarkStart w:id="85" w:name="_Toc62849835"/>
      <w:r w:rsidRPr="00D50F5C">
        <w:rPr>
          <w:rFonts w:ascii="Arial" w:hAnsi="Arial" w:cs="Arial"/>
          <w:color w:val="279B5C"/>
          <w:sz w:val="24"/>
        </w:rPr>
        <w:t>MONITOREO Y REVISIÓN</w:t>
      </w:r>
      <w:bookmarkEnd w:id="85"/>
      <w:r w:rsidRPr="00D50F5C">
        <w:rPr>
          <w:rFonts w:ascii="Arial" w:hAnsi="Arial" w:cs="Arial"/>
          <w:color w:val="279B5C"/>
          <w:sz w:val="24"/>
        </w:rPr>
        <w:t xml:space="preserve"> </w:t>
      </w:r>
    </w:p>
    <w:p w14:paraId="338220B3" w14:textId="77777777" w:rsidR="00404CB9" w:rsidRPr="00D50F5C" w:rsidRDefault="00404CB9" w:rsidP="00404CB9">
      <w:pPr>
        <w:jc w:val="both"/>
        <w:rPr>
          <w:rFonts w:ascii="Arial" w:hAnsi="Arial" w:cs="Arial"/>
          <w:color w:val="000000"/>
          <w:lang w:val="es-CO"/>
        </w:rPr>
      </w:pPr>
    </w:p>
    <w:p w14:paraId="222D3C89" w14:textId="77777777" w:rsidR="00404CB9" w:rsidRPr="00D50F5C" w:rsidRDefault="00404CB9" w:rsidP="00404CB9">
      <w:pPr>
        <w:jc w:val="both"/>
        <w:rPr>
          <w:rFonts w:ascii="Arial" w:hAnsi="Arial" w:cs="Arial"/>
          <w:lang w:val="es-CO"/>
        </w:rPr>
      </w:pPr>
      <w:r w:rsidRPr="00D50F5C">
        <w:rPr>
          <w:rFonts w:ascii="Arial" w:hAnsi="Arial" w:cs="Arial"/>
          <w:lang w:val="es-CO"/>
        </w:rPr>
        <w:t>La valoración de los riesgos de seguridad digital (Matriz de Riesgos de seguridad digital) será revisada continuamente y/o teniendo en cuenta los cambios en:</w:t>
      </w:r>
    </w:p>
    <w:p w14:paraId="3C780E84" w14:textId="77777777" w:rsidR="00404CB9" w:rsidRPr="00D50F5C" w:rsidRDefault="00404CB9" w:rsidP="00404CB9">
      <w:pPr>
        <w:jc w:val="both"/>
        <w:rPr>
          <w:rFonts w:ascii="Arial" w:hAnsi="Arial" w:cs="Arial"/>
          <w:lang w:val="es-CO"/>
        </w:rPr>
      </w:pPr>
    </w:p>
    <w:p w14:paraId="64D1A103" w14:textId="77777777" w:rsidR="00404CB9" w:rsidRPr="00D50F5C" w:rsidRDefault="00404CB9" w:rsidP="00AC2684">
      <w:pPr>
        <w:pStyle w:val="Prrafodelista"/>
        <w:numPr>
          <w:ilvl w:val="0"/>
          <w:numId w:val="3"/>
        </w:numPr>
        <w:jc w:val="both"/>
        <w:rPr>
          <w:rFonts w:ascii="Arial" w:eastAsiaTheme="minorHAnsi" w:hAnsi="Arial" w:cs="Arial"/>
          <w:sz w:val="24"/>
          <w:szCs w:val="24"/>
          <w:lang w:val="es-CO" w:eastAsia="en-US" w:bidi="ar-SA"/>
        </w:rPr>
      </w:pPr>
      <w:r w:rsidRPr="00D50F5C">
        <w:rPr>
          <w:rFonts w:ascii="Arial" w:eastAsiaTheme="minorHAnsi" w:hAnsi="Arial" w:cs="Arial"/>
          <w:sz w:val="24"/>
          <w:szCs w:val="24"/>
          <w:lang w:val="es-CO" w:eastAsia="en-US" w:bidi="ar-SA"/>
        </w:rPr>
        <w:t xml:space="preserve">La entidad </w:t>
      </w:r>
    </w:p>
    <w:p w14:paraId="591ADFBB" w14:textId="77777777" w:rsidR="00404CB9" w:rsidRPr="00D50F5C" w:rsidRDefault="00404CB9" w:rsidP="00AC2684">
      <w:pPr>
        <w:pStyle w:val="Prrafodelista"/>
        <w:numPr>
          <w:ilvl w:val="0"/>
          <w:numId w:val="3"/>
        </w:numPr>
        <w:jc w:val="both"/>
        <w:rPr>
          <w:rFonts w:ascii="Arial" w:eastAsiaTheme="minorHAnsi" w:hAnsi="Arial" w:cs="Arial"/>
          <w:color w:val="000000"/>
          <w:sz w:val="24"/>
          <w:szCs w:val="24"/>
          <w:lang w:val="es-CO" w:eastAsia="en-US" w:bidi="ar-SA"/>
        </w:rPr>
      </w:pPr>
      <w:r w:rsidRPr="00D50F5C">
        <w:rPr>
          <w:rFonts w:ascii="Arial" w:eastAsiaTheme="minorHAnsi" w:hAnsi="Arial" w:cs="Arial"/>
          <w:color w:val="000000"/>
          <w:sz w:val="24"/>
          <w:szCs w:val="24"/>
          <w:lang w:val="es-CO" w:eastAsia="en-US" w:bidi="ar-SA"/>
        </w:rPr>
        <w:t>La tecnología</w:t>
      </w:r>
    </w:p>
    <w:p w14:paraId="7705FB7F" w14:textId="77777777" w:rsidR="00404CB9" w:rsidRPr="00D50F5C" w:rsidRDefault="00404CB9" w:rsidP="00AC2684">
      <w:pPr>
        <w:pStyle w:val="Prrafodelista"/>
        <w:numPr>
          <w:ilvl w:val="0"/>
          <w:numId w:val="3"/>
        </w:numPr>
        <w:jc w:val="both"/>
        <w:rPr>
          <w:rFonts w:ascii="Arial" w:eastAsiaTheme="minorHAnsi" w:hAnsi="Arial" w:cs="Arial"/>
          <w:color w:val="000000"/>
          <w:sz w:val="24"/>
          <w:szCs w:val="24"/>
          <w:lang w:val="es-CO" w:eastAsia="en-US" w:bidi="ar-SA"/>
        </w:rPr>
      </w:pPr>
      <w:r w:rsidRPr="00D50F5C">
        <w:rPr>
          <w:rFonts w:ascii="Arial" w:eastAsiaTheme="minorHAnsi" w:hAnsi="Arial" w:cs="Arial"/>
          <w:color w:val="000000"/>
          <w:sz w:val="24"/>
          <w:szCs w:val="24"/>
          <w:lang w:val="es-CO" w:eastAsia="en-US" w:bidi="ar-SA"/>
        </w:rPr>
        <w:t xml:space="preserve">Los procesos de la Entidad </w:t>
      </w:r>
    </w:p>
    <w:p w14:paraId="3B8E2CED" w14:textId="77777777" w:rsidR="00404CB9" w:rsidRPr="00D50F5C" w:rsidRDefault="00404CB9" w:rsidP="00AC2684">
      <w:pPr>
        <w:pStyle w:val="Prrafodelista"/>
        <w:numPr>
          <w:ilvl w:val="0"/>
          <w:numId w:val="3"/>
        </w:numPr>
        <w:jc w:val="both"/>
        <w:rPr>
          <w:rFonts w:ascii="Arial" w:eastAsiaTheme="minorHAnsi" w:hAnsi="Arial" w:cs="Arial"/>
          <w:color w:val="000000"/>
          <w:sz w:val="24"/>
          <w:szCs w:val="24"/>
          <w:lang w:val="es-CO" w:eastAsia="en-US" w:bidi="ar-SA"/>
        </w:rPr>
      </w:pPr>
      <w:r w:rsidRPr="00D50F5C">
        <w:rPr>
          <w:rFonts w:ascii="Arial" w:eastAsiaTheme="minorHAnsi" w:hAnsi="Arial" w:cs="Arial"/>
          <w:color w:val="000000"/>
          <w:sz w:val="24"/>
          <w:szCs w:val="24"/>
          <w:lang w:val="es-CO" w:eastAsia="en-US" w:bidi="ar-SA"/>
        </w:rPr>
        <w:t>Aplicación de controles.</w:t>
      </w:r>
    </w:p>
    <w:p w14:paraId="585E4841" w14:textId="77777777" w:rsidR="00404CB9" w:rsidRPr="00D50F5C" w:rsidRDefault="00404CB9" w:rsidP="00404CB9">
      <w:pPr>
        <w:pStyle w:val="Prrafodelista"/>
        <w:ind w:left="720" w:firstLine="0"/>
        <w:jc w:val="both"/>
        <w:rPr>
          <w:rFonts w:ascii="Arial" w:eastAsiaTheme="minorHAnsi" w:hAnsi="Arial" w:cs="Arial"/>
          <w:color w:val="000000"/>
          <w:sz w:val="24"/>
          <w:szCs w:val="24"/>
          <w:lang w:val="es-CO" w:eastAsia="en-US" w:bidi="ar-SA"/>
        </w:rPr>
      </w:pPr>
    </w:p>
    <w:p w14:paraId="3406BC62" w14:textId="77777777" w:rsidR="00404CB9" w:rsidRPr="00D50F5C" w:rsidRDefault="00404CB9" w:rsidP="00404CB9">
      <w:pPr>
        <w:jc w:val="both"/>
        <w:rPr>
          <w:rFonts w:ascii="Arial" w:hAnsi="Arial" w:cs="Arial"/>
          <w:color w:val="000000"/>
          <w:lang w:val="es-CO"/>
        </w:rPr>
      </w:pPr>
      <w:r w:rsidRPr="00D50F5C">
        <w:rPr>
          <w:rFonts w:ascii="Arial" w:hAnsi="Arial" w:cs="Arial"/>
          <w:color w:val="000000"/>
          <w:lang w:val="es-CO"/>
        </w:rPr>
        <w:t>Todo control aplicado con el fin de reducir el valor de riesgo calculado debe ser medible a través de su eficacia. La aplicación de un control no necesariamente implica la reducción total del valor de riesgo esperado sino la reducción a los niveles de riesgo aceptables establecidos por la entidad.</w:t>
      </w:r>
    </w:p>
    <w:p w14:paraId="0175BC1E" w14:textId="77777777" w:rsidR="00404CB9" w:rsidRPr="00D50F5C" w:rsidRDefault="00404CB9" w:rsidP="00404CB9">
      <w:pPr>
        <w:jc w:val="both"/>
        <w:rPr>
          <w:rFonts w:ascii="Arial" w:hAnsi="Arial" w:cs="Arial"/>
          <w:color w:val="000000"/>
          <w:lang w:val="es-CO"/>
        </w:rPr>
      </w:pPr>
    </w:p>
    <w:p w14:paraId="1CBE8D70" w14:textId="77777777" w:rsidR="00404CB9" w:rsidRPr="00D50F5C" w:rsidRDefault="00404CB9" w:rsidP="00404CB9">
      <w:pPr>
        <w:jc w:val="both"/>
        <w:rPr>
          <w:rFonts w:ascii="Arial" w:hAnsi="Arial" w:cs="Arial"/>
          <w:color w:val="000000"/>
          <w:lang w:val="es-CO"/>
        </w:rPr>
      </w:pPr>
      <w:r w:rsidRPr="00D50F5C">
        <w:rPr>
          <w:rFonts w:ascii="Arial" w:hAnsi="Arial" w:cs="Arial"/>
          <w:color w:val="000000"/>
          <w:lang w:val="es-CO"/>
        </w:rPr>
        <w:t>La funcionalidad de los controles debe ser constantemente evaluada; en caso de no obtener los resultados esperados se debe aplicar mejoras de acuerdo a la aplicación de la metodología PHVA (Planear, Hacer, Verificar, Actuar).</w:t>
      </w:r>
    </w:p>
    <w:p w14:paraId="5544C08D" w14:textId="77777777" w:rsidR="00404CB9" w:rsidRPr="00D50F5C" w:rsidRDefault="00404CB9" w:rsidP="00404CB9">
      <w:pPr>
        <w:jc w:val="both"/>
        <w:rPr>
          <w:rFonts w:ascii="Arial" w:hAnsi="Arial" w:cs="Arial"/>
          <w:color w:val="000000"/>
          <w:lang w:val="es-CO"/>
        </w:rPr>
      </w:pPr>
    </w:p>
    <w:p w14:paraId="499BD5C6" w14:textId="77777777" w:rsidR="00404CB9" w:rsidRPr="00D50F5C" w:rsidRDefault="00404CB9" w:rsidP="00AC2684">
      <w:pPr>
        <w:pStyle w:val="Ttulo1"/>
        <w:numPr>
          <w:ilvl w:val="0"/>
          <w:numId w:val="1"/>
        </w:numPr>
        <w:rPr>
          <w:rFonts w:ascii="Arial" w:hAnsi="Arial" w:cs="Arial"/>
          <w:color w:val="279B5C"/>
          <w:sz w:val="24"/>
        </w:rPr>
      </w:pPr>
      <w:bookmarkStart w:id="86" w:name="_Toc62849836"/>
      <w:r w:rsidRPr="00D50F5C">
        <w:rPr>
          <w:rFonts w:ascii="Arial" w:hAnsi="Arial" w:cs="Arial"/>
          <w:color w:val="279B5C"/>
          <w:sz w:val="24"/>
        </w:rPr>
        <w:t>PLAN DE TRATAMIENTO DE RIESGOS</w:t>
      </w:r>
      <w:bookmarkEnd w:id="86"/>
    </w:p>
    <w:p w14:paraId="7A64E857" w14:textId="77777777" w:rsidR="00404CB9" w:rsidRPr="00D50F5C" w:rsidRDefault="00404CB9" w:rsidP="00404CB9">
      <w:pPr>
        <w:pStyle w:val="Ttulo1"/>
        <w:rPr>
          <w:rFonts w:ascii="Arial" w:hAnsi="Arial" w:cs="Arial"/>
          <w:color w:val="0070C0"/>
          <w:sz w:val="24"/>
        </w:rPr>
      </w:pPr>
    </w:p>
    <w:p w14:paraId="0C324287" w14:textId="08BA4668" w:rsidR="00404CB9" w:rsidRDefault="00404CB9" w:rsidP="00404CB9">
      <w:pPr>
        <w:jc w:val="both"/>
        <w:rPr>
          <w:rFonts w:ascii="Arial" w:hAnsi="Arial" w:cs="Arial"/>
          <w:color w:val="000000"/>
          <w:lang w:val="es-CO"/>
        </w:rPr>
      </w:pPr>
      <w:r w:rsidRPr="00D50F5C">
        <w:rPr>
          <w:rFonts w:ascii="Arial" w:hAnsi="Arial" w:cs="Arial"/>
          <w:color w:val="000000"/>
          <w:lang w:val="es-CO"/>
        </w:rPr>
        <w:t>El Plan de Tratamiento de Riesgos contempla la definición de las actividades a desarrollar en aras de mitigar los riesgos sobre los activos, estas actividades se estructuraron de la siguiente manera, siguiendo las recomendaciones de guía para la administración del riesgo en el diseño en controles del Departamento Administrativo de Función Pública-DAFP V5 y en la norma ISO27001-2013.</w:t>
      </w:r>
    </w:p>
    <w:p w14:paraId="6D2BBD2D" w14:textId="4728FFC7" w:rsidR="00EE5AE3" w:rsidRDefault="00EE5AE3" w:rsidP="00404CB9">
      <w:pPr>
        <w:jc w:val="both"/>
        <w:rPr>
          <w:rFonts w:ascii="Arial" w:hAnsi="Arial" w:cs="Arial"/>
          <w:color w:val="000000"/>
          <w:lang w:val="es-CO"/>
        </w:rPr>
      </w:pPr>
    </w:p>
    <w:p w14:paraId="0AE959A0" w14:textId="35200AEB" w:rsidR="00EE5AE3" w:rsidRDefault="00EE5AE3" w:rsidP="00404CB9">
      <w:pPr>
        <w:jc w:val="both"/>
        <w:rPr>
          <w:rFonts w:ascii="Arial" w:hAnsi="Arial" w:cs="Arial"/>
          <w:color w:val="000000"/>
          <w:lang w:val="es-CO"/>
        </w:rPr>
      </w:pPr>
    </w:p>
    <w:p w14:paraId="294FB144" w14:textId="715033A6" w:rsidR="00EE5AE3" w:rsidRDefault="00EE5AE3" w:rsidP="00404CB9">
      <w:pPr>
        <w:jc w:val="both"/>
        <w:rPr>
          <w:rFonts w:ascii="Arial" w:hAnsi="Arial" w:cs="Arial"/>
          <w:color w:val="000000"/>
          <w:lang w:val="es-CO"/>
        </w:rPr>
      </w:pPr>
    </w:p>
    <w:p w14:paraId="2CDA5F1E" w14:textId="507FC675" w:rsidR="00EE5AE3" w:rsidRDefault="00EE5AE3" w:rsidP="00404CB9">
      <w:pPr>
        <w:jc w:val="both"/>
        <w:rPr>
          <w:rFonts w:ascii="Arial" w:hAnsi="Arial" w:cs="Arial"/>
          <w:color w:val="000000"/>
          <w:lang w:val="es-CO"/>
        </w:rPr>
      </w:pPr>
    </w:p>
    <w:p w14:paraId="50ED580F" w14:textId="77777777" w:rsidR="00EE5AE3" w:rsidRPr="00D50F5C" w:rsidRDefault="00EE5AE3" w:rsidP="00404CB9">
      <w:pPr>
        <w:jc w:val="both"/>
        <w:rPr>
          <w:rFonts w:ascii="Arial" w:hAnsi="Arial" w:cs="Arial"/>
          <w:color w:val="000000"/>
          <w:lang w:val="es-CO"/>
        </w:rPr>
      </w:pPr>
    </w:p>
    <w:p w14:paraId="7F2EDE53" w14:textId="77777777" w:rsidR="00404CB9" w:rsidRPr="00D50F5C" w:rsidRDefault="00404CB9" w:rsidP="00404CB9">
      <w:pPr>
        <w:pStyle w:val="Ttulo1"/>
        <w:ind w:left="222" w:firstLine="0"/>
        <w:jc w:val="both"/>
        <w:rPr>
          <w:rFonts w:ascii="Arial" w:eastAsiaTheme="minorHAnsi" w:hAnsi="Arial" w:cs="Arial"/>
          <w:b w:val="0"/>
          <w:bCs w:val="0"/>
          <w:color w:val="000000"/>
          <w:sz w:val="24"/>
          <w:szCs w:val="24"/>
          <w:lang w:val="es-CO" w:eastAsia="en-US" w:bidi="ar-SA"/>
        </w:rPr>
      </w:pPr>
    </w:p>
    <w:p w14:paraId="44141994" w14:textId="77777777" w:rsidR="00404CB9" w:rsidRPr="00D50F5C" w:rsidRDefault="00404CB9" w:rsidP="00404CB9">
      <w:pPr>
        <w:pStyle w:val="Descripcin"/>
        <w:jc w:val="center"/>
        <w:rPr>
          <w:rFonts w:ascii="Arial" w:eastAsiaTheme="minorHAnsi" w:hAnsi="Arial" w:cs="Arial"/>
          <w:color w:val="00863C"/>
          <w:sz w:val="24"/>
          <w:szCs w:val="24"/>
          <w:lang w:val="es-CO" w:eastAsia="en-US" w:bidi="ar-SA"/>
        </w:rPr>
      </w:pPr>
      <w:bookmarkStart w:id="87" w:name="_Toc61019523"/>
      <w:bookmarkStart w:id="88" w:name="_Toc61019574"/>
      <w:bookmarkStart w:id="89" w:name="_Toc61019623"/>
      <w:r w:rsidRPr="00D50F5C">
        <w:rPr>
          <w:rFonts w:ascii="Arial" w:hAnsi="Arial" w:cs="Arial"/>
          <w:color w:val="00863C"/>
        </w:rPr>
        <w:t xml:space="preserve">Tabla </w:t>
      </w:r>
      <w:r w:rsidRPr="00D50F5C">
        <w:rPr>
          <w:rFonts w:ascii="Arial" w:hAnsi="Arial" w:cs="Arial"/>
          <w:color w:val="00863C"/>
        </w:rPr>
        <w:fldChar w:fldCharType="begin"/>
      </w:r>
      <w:r w:rsidRPr="00D50F5C">
        <w:rPr>
          <w:rFonts w:ascii="Arial" w:hAnsi="Arial" w:cs="Arial"/>
          <w:color w:val="00863C"/>
        </w:rPr>
        <w:instrText xml:space="preserve"> SEQ Tabla \* ARABIC </w:instrText>
      </w:r>
      <w:r w:rsidRPr="00D50F5C">
        <w:rPr>
          <w:rFonts w:ascii="Arial" w:hAnsi="Arial" w:cs="Arial"/>
          <w:color w:val="00863C"/>
        </w:rPr>
        <w:fldChar w:fldCharType="separate"/>
      </w:r>
      <w:r w:rsidRPr="00D50F5C">
        <w:rPr>
          <w:rFonts w:ascii="Arial" w:hAnsi="Arial" w:cs="Arial"/>
          <w:noProof/>
          <w:color w:val="00863C"/>
        </w:rPr>
        <w:t>11</w:t>
      </w:r>
      <w:bookmarkEnd w:id="87"/>
      <w:r w:rsidRPr="00D50F5C">
        <w:rPr>
          <w:rFonts w:ascii="Arial" w:hAnsi="Arial" w:cs="Arial"/>
          <w:color w:val="00863C"/>
        </w:rPr>
        <w:fldChar w:fldCharType="end"/>
      </w:r>
      <w:r w:rsidRPr="00D50F5C">
        <w:rPr>
          <w:rFonts w:ascii="Arial" w:hAnsi="Arial" w:cs="Arial"/>
          <w:color w:val="00863C"/>
        </w:rPr>
        <w:t xml:space="preserve"> Plan Actividades Gestión de Riesgo</w:t>
      </w:r>
      <w:bookmarkEnd w:id="88"/>
      <w:bookmarkEnd w:id="89"/>
    </w:p>
    <w:tbl>
      <w:tblPr>
        <w:tblStyle w:val="Tablaconcuadrcula"/>
        <w:tblW w:w="9214" w:type="dxa"/>
        <w:jc w:val="center"/>
        <w:tblLayout w:type="fixed"/>
        <w:tblLook w:val="04A0" w:firstRow="1" w:lastRow="0" w:firstColumn="1" w:lastColumn="0" w:noHBand="0" w:noVBand="1"/>
      </w:tblPr>
      <w:tblGrid>
        <w:gridCol w:w="2127"/>
        <w:gridCol w:w="2688"/>
        <w:gridCol w:w="2124"/>
        <w:gridCol w:w="2275"/>
      </w:tblGrid>
      <w:tr w:rsidR="00404CB9" w:rsidRPr="00D50F5C" w14:paraId="27A866F8" w14:textId="77777777" w:rsidTr="00404CB9">
        <w:trPr>
          <w:jc w:val="center"/>
        </w:trPr>
        <w:tc>
          <w:tcPr>
            <w:tcW w:w="2127" w:type="dxa"/>
            <w:shd w:val="clear" w:color="auto" w:fill="279B5C"/>
            <w:vAlign w:val="center"/>
          </w:tcPr>
          <w:p w14:paraId="52260D52" w14:textId="77777777" w:rsidR="00404CB9" w:rsidRPr="00D50F5C" w:rsidRDefault="00404CB9" w:rsidP="00404CB9">
            <w:pPr>
              <w:widowControl/>
              <w:adjustRightInd w:val="0"/>
              <w:jc w:val="center"/>
              <w:rPr>
                <w:rFonts w:ascii="Arial" w:hAnsi="Arial" w:cs="Arial"/>
                <w:b/>
                <w:bCs/>
                <w:color w:val="FFFFFF" w:themeColor="background1"/>
                <w:sz w:val="24"/>
                <w:szCs w:val="24"/>
              </w:rPr>
            </w:pPr>
            <w:r w:rsidRPr="00D50F5C">
              <w:rPr>
                <w:rFonts w:ascii="Arial" w:hAnsi="Arial" w:cs="Arial"/>
                <w:b/>
                <w:bCs/>
                <w:color w:val="FFFFFF" w:themeColor="background1"/>
                <w:sz w:val="24"/>
                <w:szCs w:val="24"/>
              </w:rPr>
              <w:t>ACTIVIDADES</w:t>
            </w:r>
          </w:p>
        </w:tc>
        <w:tc>
          <w:tcPr>
            <w:tcW w:w="2688" w:type="dxa"/>
            <w:shd w:val="clear" w:color="auto" w:fill="279B5C"/>
            <w:vAlign w:val="center"/>
          </w:tcPr>
          <w:p w14:paraId="18D9D25E" w14:textId="77777777" w:rsidR="00404CB9" w:rsidRPr="00D50F5C" w:rsidRDefault="00404CB9" w:rsidP="00404CB9">
            <w:pPr>
              <w:widowControl/>
              <w:adjustRightInd w:val="0"/>
              <w:jc w:val="center"/>
              <w:rPr>
                <w:rFonts w:ascii="Arial" w:hAnsi="Arial" w:cs="Arial"/>
                <w:b/>
                <w:bCs/>
                <w:color w:val="FFFFFF" w:themeColor="background1"/>
                <w:sz w:val="24"/>
                <w:szCs w:val="24"/>
              </w:rPr>
            </w:pPr>
            <w:r w:rsidRPr="00D50F5C">
              <w:rPr>
                <w:rFonts w:ascii="Arial" w:hAnsi="Arial" w:cs="Arial"/>
                <w:b/>
                <w:bCs/>
                <w:color w:val="FFFFFF" w:themeColor="background1"/>
                <w:sz w:val="24"/>
                <w:szCs w:val="24"/>
              </w:rPr>
              <w:t>TAREAS</w:t>
            </w:r>
          </w:p>
        </w:tc>
        <w:tc>
          <w:tcPr>
            <w:tcW w:w="2124" w:type="dxa"/>
            <w:shd w:val="clear" w:color="auto" w:fill="279B5C"/>
            <w:vAlign w:val="center"/>
          </w:tcPr>
          <w:p w14:paraId="77680FE0" w14:textId="77777777" w:rsidR="00404CB9" w:rsidRPr="00D50F5C" w:rsidRDefault="00404CB9" w:rsidP="00404CB9">
            <w:pPr>
              <w:widowControl/>
              <w:adjustRightInd w:val="0"/>
              <w:jc w:val="center"/>
              <w:rPr>
                <w:rFonts w:ascii="Arial" w:hAnsi="Arial" w:cs="Arial"/>
                <w:b/>
                <w:bCs/>
                <w:color w:val="FFFFFF" w:themeColor="background1"/>
                <w:sz w:val="24"/>
                <w:szCs w:val="24"/>
              </w:rPr>
            </w:pPr>
            <w:r w:rsidRPr="00D50F5C">
              <w:rPr>
                <w:rFonts w:ascii="Arial" w:hAnsi="Arial" w:cs="Arial"/>
                <w:b/>
                <w:bCs/>
                <w:color w:val="FFFFFF" w:themeColor="background1"/>
                <w:sz w:val="24"/>
                <w:szCs w:val="24"/>
              </w:rPr>
              <w:t>RESPONSABLE DE LA TAREA</w:t>
            </w:r>
          </w:p>
        </w:tc>
        <w:tc>
          <w:tcPr>
            <w:tcW w:w="2275" w:type="dxa"/>
            <w:shd w:val="clear" w:color="auto" w:fill="279B5C"/>
            <w:vAlign w:val="center"/>
          </w:tcPr>
          <w:p w14:paraId="6E35F943" w14:textId="77777777" w:rsidR="00404CB9" w:rsidRPr="00D50F5C" w:rsidRDefault="00404CB9" w:rsidP="00404CB9">
            <w:pPr>
              <w:widowControl/>
              <w:adjustRightInd w:val="0"/>
              <w:jc w:val="center"/>
              <w:rPr>
                <w:rFonts w:ascii="Arial" w:hAnsi="Arial" w:cs="Arial"/>
                <w:b/>
                <w:bCs/>
                <w:color w:val="FFFFFF" w:themeColor="background1"/>
                <w:sz w:val="24"/>
                <w:szCs w:val="24"/>
              </w:rPr>
            </w:pPr>
            <w:r w:rsidRPr="00D50F5C">
              <w:rPr>
                <w:rFonts w:ascii="Arial" w:hAnsi="Arial" w:cs="Arial"/>
                <w:b/>
                <w:bCs/>
                <w:color w:val="FFFFFF" w:themeColor="background1"/>
                <w:sz w:val="24"/>
                <w:szCs w:val="24"/>
              </w:rPr>
              <w:t>FECHAS LÍMITE PROGRAMACIÓN TAREAS</w:t>
            </w:r>
          </w:p>
        </w:tc>
      </w:tr>
      <w:tr w:rsidR="00404CB9" w:rsidRPr="00D50F5C" w14:paraId="6621E86F" w14:textId="77777777" w:rsidTr="00404CB9">
        <w:trPr>
          <w:jc w:val="center"/>
        </w:trPr>
        <w:tc>
          <w:tcPr>
            <w:tcW w:w="2127" w:type="dxa"/>
            <w:vAlign w:val="center"/>
          </w:tcPr>
          <w:p w14:paraId="0282F3AA" w14:textId="77777777" w:rsidR="00404CB9" w:rsidRPr="00D50F5C" w:rsidRDefault="00404CB9" w:rsidP="00404CB9">
            <w:pPr>
              <w:widowControl/>
              <w:adjustRightInd w:val="0"/>
              <w:jc w:val="both"/>
              <w:rPr>
                <w:rFonts w:ascii="Arial" w:hAnsi="Arial" w:cs="Arial"/>
              </w:rPr>
            </w:pPr>
            <w:r w:rsidRPr="00D50F5C">
              <w:rPr>
                <w:rFonts w:ascii="Arial" w:hAnsi="Arial" w:cs="Arial"/>
              </w:rPr>
              <w:t>Actualización de lineamientos de riesgos</w:t>
            </w:r>
          </w:p>
        </w:tc>
        <w:tc>
          <w:tcPr>
            <w:tcW w:w="2688" w:type="dxa"/>
            <w:vAlign w:val="center"/>
          </w:tcPr>
          <w:p w14:paraId="74CA83BE" w14:textId="77777777" w:rsidR="00404CB9" w:rsidRPr="00D50F5C" w:rsidRDefault="00404CB9" w:rsidP="00404CB9">
            <w:pPr>
              <w:widowControl/>
              <w:adjustRightInd w:val="0"/>
              <w:jc w:val="both"/>
              <w:rPr>
                <w:rFonts w:ascii="Arial" w:hAnsi="Arial" w:cs="Arial"/>
              </w:rPr>
            </w:pPr>
            <w:r w:rsidRPr="00D50F5C">
              <w:rPr>
                <w:rFonts w:ascii="Arial" w:hAnsi="Arial" w:cs="Arial"/>
              </w:rPr>
              <w:t>Elaborar Política y metodología de Gestión de Riesgos.</w:t>
            </w:r>
          </w:p>
        </w:tc>
        <w:tc>
          <w:tcPr>
            <w:tcW w:w="2124" w:type="dxa"/>
            <w:vAlign w:val="center"/>
          </w:tcPr>
          <w:p w14:paraId="182CF8B4" w14:textId="77777777" w:rsidR="00404CB9" w:rsidRPr="00D50F5C" w:rsidRDefault="00404CB9" w:rsidP="00404CB9">
            <w:pPr>
              <w:widowControl/>
              <w:adjustRightInd w:val="0"/>
              <w:jc w:val="both"/>
              <w:rPr>
                <w:rFonts w:ascii="Arial" w:hAnsi="Arial" w:cs="Arial"/>
              </w:rPr>
            </w:pPr>
            <w:r w:rsidRPr="00D50F5C">
              <w:rPr>
                <w:rFonts w:ascii="Arial" w:hAnsi="Arial" w:cs="Arial"/>
              </w:rPr>
              <w:t>Paola Nova</w:t>
            </w:r>
          </w:p>
          <w:p w14:paraId="104DD25B" w14:textId="77777777" w:rsidR="00404CB9" w:rsidRPr="00D50F5C" w:rsidRDefault="00404CB9" w:rsidP="00404CB9">
            <w:pPr>
              <w:widowControl/>
              <w:adjustRightInd w:val="0"/>
              <w:jc w:val="both"/>
              <w:rPr>
                <w:rFonts w:ascii="Arial" w:hAnsi="Arial" w:cs="Arial"/>
              </w:rPr>
            </w:pPr>
          </w:p>
          <w:p w14:paraId="148BB30B" w14:textId="77777777" w:rsidR="00404CB9" w:rsidRPr="00D50F5C" w:rsidRDefault="00404CB9" w:rsidP="00404CB9">
            <w:pPr>
              <w:widowControl/>
              <w:adjustRightInd w:val="0"/>
              <w:jc w:val="both"/>
              <w:rPr>
                <w:rFonts w:ascii="Arial" w:hAnsi="Arial" w:cs="Arial"/>
              </w:rPr>
            </w:pPr>
            <w:r w:rsidRPr="00D50F5C">
              <w:rPr>
                <w:rFonts w:ascii="Arial" w:hAnsi="Arial" w:cs="Arial"/>
              </w:rPr>
              <w:t>Grupo MSPI</w:t>
            </w:r>
          </w:p>
        </w:tc>
        <w:tc>
          <w:tcPr>
            <w:tcW w:w="2275" w:type="dxa"/>
            <w:vAlign w:val="center"/>
          </w:tcPr>
          <w:p w14:paraId="4E60797F" w14:textId="77777777" w:rsidR="00404CB9" w:rsidRPr="00D50F5C" w:rsidRDefault="00404CB9" w:rsidP="00404CB9">
            <w:pPr>
              <w:widowControl/>
              <w:adjustRightInd w:val="0"/>
              <w:jc w:val="both"/>
              <w:rPr>
                <w:rFonts w:ascii="Arial" w:hAnsi="Arial" w:cs="Arial"/>
              </w:rPr>
            </w:pPr>
            <w:r w:rsidRPr="00D50F5C">
              <w:rPr>
                <w:rFonts w:ascii="Arial" w:hAnsi="Arial" w:cs="Arial"/>
              </w:rPr>
              <w:t>1 de julio de 2021</w:t>
            </w:r>
          </w:p>
        </w:tc>
      </w:tr>
      <w:tr w:rsidR="00404CB9" w:rsidRPr="00D50F5C" w14:paraId="045538DF" w14:textId="77777777" w:rsidTr="00404CB9">
        <w:trPr>
          <w:jc w:val="center"/>
        </w:trPr>
        <w:tc>
          <w:tcPr>
            <w:tcW w:w="2127" w:type="dxa"/>
            <w:vAlign w:val="center"/>
          </w:tcPr>
          <w:p w14:paraId="3DDEC85C" w14:textId="77777777" w:rsidR="00404CB9" w:rsidRPr="00D50F5C" w:rsidRDefault="00404CB9" w:rsidP="00404CB9">
            <w:pPr>
              <w:widowControl/>
              <w:adjustRightInd w:val="0"/>
              <w:jc w:val="both"/>
              <w:rPr>
                <w:rFonts w:ascii="Arial" w:hAnsi="Arial" w:cs="Arial"/>
              </w:rPr>
            </w:pPr>
            <w:r w:rsidRPr="00D50F5C">
              <w:rPr>
                <w:rFonts w:ascii="Arial" w:hAnsi="Arial" w:cs="Arial"/>
              </w:rPr>
              <w:t>Sensibilización</w:t>
            </w:r>
          </w:p>
        </w:tc>
        <w:tc>
          <w:tcPr>
            <w:tcW w:w="2688" w:type="dxa"/>
            <w:vAlign w:val="center"/>
          </w:tcPr>
          <w:p w14:paraId="26B949B0" w14:textId="77777777" w:rsidR="00404CB9" w:rsidRPr="00D50F5C" w:rsidRDefault="00404CB9" w:rsidP="00404CB9">
            <w:pPr>
              <w:widowControl/>
              <w:adjustRightInd w:val="0"/>
              <w:jc w:val="both"/>
              <w:rPr>
                <w:rFonts w:ascii="Arial" w:hAnsi="Arial" w:cs="Arial"/>
              </w:rPr>
            </w:pPr>
            <w:r w:rsidRPr="00D50F5C">
              <w:rPr>
                <w:rFonts w:ascii="Arial" w:hAnsi="Arial" w:cs="Arial"/>
              </w:rPr>
              <w:t>Socializar de la Política Gestión de riesgos de seguridad y privacidad de la información, seguridad digital</w:t>
            </w:r>
          </w:p>
        </w:tc>
        <w:tc>
          <w:tcPr>
            <w:tcW w:w="2124" w:type="dxa"/>
            <w:vAlign w:val="center"/>
          </w:tcPr>
          <w:p w14:paraId="2D4CBDBB" w14:textId="77777777" w:rsidR="00404CB9" w:rsidRPr="00D50F5C" w:rsidRDefault="00404CB9" w:rsidP="00404CB9">
            <w:pPr>
              <w:widowControl/>
              <w:adjustRightInd w:val="0"/>
              <w:jc w:val="both"/>
              <w:rPr>
                <w:rFonts w:ascii="Arial" w:hAnsi="Arial" w:cs="Arial"/>
              </w:rPr>
            </w:pPr>
            <w:r w:rsidRPr="00D50F5C">
              <w:rPr>
                <w:rFonts w:ascii="Arial" w:hAnsi="Arial" w:cs="Arial"/>
              </w:rPr>
              <w:t>Rubén Buitrago</w:t>
            </w:r>
          </w:p>
          <w:p w14:paraId="74176BC6" w14:textId="77777777" w:rsidR="00404CB9" w:rsidRPr="00D50F5C" w:rsidRDefault="00404CB9" w:rsidP="00404CB9">
            <w:pPr>
              <w:widowControl/>
              <w:adjustRightInd w:val="0"/>
              <w:jc w:val="both"/>
              <w:rPr>
                <w:rFonts w:ascii="Arial" w:hAnsi="Arial" w:cs="Arial"/>
              </w:rPr>
            </w:pPr>
          </w:p>
          <w:p w14:paraId="418E77A7" w14:textId="77777777" w:rsidR="00404CB9" w:rsidRPr="00D50F5C" w:rsidRDefault="00404CB9" w:rsidP="00404CB9">
            <w:pPr>
              <w:widowControl/>
              <w:adjustRightInd w:val="0"/>
              <w:jc w:val="both"/>
              <w:rPr>
                <w:rFonts w:ascii="Arial" w:hAnsi="Arial" w:cs="Arial"/>
              </w:rPr>
            </w:pPr>
            <w:r w:rsidRPr="00D50F5C">
              <w:rPr>
                <w:rFonts w:ascii="Arial" w:hAnsi="Arial" w:cs="Arial"/>
              </w:rPr>
              <w:t>Grupo MSPI</w:t>
            </w:r>
          </w:p>
        </w:tc>
        <w:tc>
          <w:tcPr>
            <w:tcW w:w="2275" w:type="dxa"/>
            <w:vAlign w:val="center"/>
          </w:tcPr>
          <w:p w14:paraId="11910ABA" w14:textId="77777777" w:rsidR="00404CB9" w:rsidRPr="00D50F5C" w:rsidRDefault="00404CB9" w:rsidP="00404CB9">
            <w:pPr>
              <w:widowControl/>
              <w:adjustRightInd w:val="0"/>
              <w:jc w:val="both"/>
              <w:rPr>
                <w:rFonts w:ascii="Arial" w:hAnsi="Arial" w:cs="Arial"/>
              </w:rPr>
            </w:pPr>
            <w:r w:rsidRPr="00D50F5C">
              <w:rPr>
                <w:rFonts w:ascii="Arial" w:hAnsi="Arial" w:cs="Arial"/>
              </w:rPr>
              <w:t>1 de octubre de 2021</w:t>
            </w:r>
          </w:p>
        </w:tc>
      </w:tr>
      <w:tr w:rsidR="00404CB9" w:rsidRPr="00D50F5C" w14:paraId="57FE68B6" w14:textId="77777777" w:rsidTr="00404CB9">
        <w:trPr>
          <w:jc w:val="center"/>
        </w:trPr>
        <w:tc>
          <w:tcPr>
            <w:tcW w:w="2127" w:type="dxa"/>
            <w:vMerge w:val="restart"/>
            <w:vAlign w:val="center"/>
          </w:tcPr>
          <w:p w14:paraId="5473786F" w14:textId="77777777" w:rsidR="00404CB9" w:rsidRPr="00D50F5C" w:rsidRDefault="00404CB9" w:rsidP="00404CB9">
            <w:pPr>
              <w:widowControl/>
              <w:adjustRightInd w:val="0"/>
              <w:jc w:val="both"/>
              <w:rPr>
                <w:rFonts w:ascii="Arial" w:hAnsi="Arial" w:cs="Arial"/>
              </w:rPr>
            </w:pPr>
            <w:r w:rsidRPr="00D50F5C">
              <w:rPr>
                <w:rFonts w:ascii="Arial" w:hAnsi="Arial" w:cs="Arial"/>
              </w:rPr>
              <w:t>Identificación de riesgos de seguridad y privacidad de la información, seguridad digital</w:t>
            </w:r>
          </w:p>
        </w:tc>
        <w:tc>
          <w:tcPr>
            <w:tcW w:w="2688" w:type="dxa"/>
            <w:vAlign w:val="center"/>
          </w:tcPr>
          <w:p w14:paraId="6CE027B8" w14:textId="77777777" w:rsidR="00404CB9" w:rsidRPr="00D50F5C" w:rsidRDefault="00404CB9" w:rsidP="00404CB9">
            <w:pPr>
              <w:widowControl/>
              <w:adjustRightInd w:val="0"/>
              <w:jc w:val="both"/>
              <w:rPr>
                <w:rFonts w:ascii="Arial" w:hAnsi="Arial" w:cs="Arial"/>
              </w:rPr>
            </w:pPr>
            <w:r w:rsidRPr="00D50F5C">
              <w:rPr>
                <w:rFonts w:ascii="Arial" w:hAnsi="Arial" w:cs="Arial"/>
              </w:rPr>
              <w:t>Identificación de riesgos de seguridad y privacidad de la información, seguridad digital</w:t>
            </w:r>
          </w:p>
        </w:tc>
        <w:tc>
          <w:tcPr>
            <w:tcW w:w="2124" w:type="dxa"/>
            <w:vAlign w:val="center"/>
          </w:tcPr>
          <w:p w14:paraId="6E609F2C" w14:textId="77777777" w:rsidR="00404CB9" w:rsidRPr="00D50F5C" w:rsidRDefault="00404CB9" w:rsidP="00404CB9">
            <w:pPr>
              <w:widowControl/>
              <w:adjustRightInd w:val="0"/>
              <w:jc w:val="both"/>
              <w:rPr>
                <w:rFonts w:ascii="Arial" w:hAnsi="Arial" w:cs="Arial"/>
              </w:rPr>
            </w:pPr>
            <w:r w:rsidRPr="00D50F5C">
              <w:rPr>
                <w:rFonts w:ascii="Arial" w:hAnsi="Arial" w:cs="Arial"/>
              </w:rPr>
              <w:t>Osbaldo Cortes</w:t>
            </w:r>
          </w:p>
          <w:p w14:paraId="0BC75964" w14:textId="77777777" w:rsidR="00404CB9" w:rsidRPr="00D50F5C" w:rsidRDefault="00404CB9" w:rsidP="00404CB9">
            <w:pPr>
              <w:widowControl/>
              <w:adjustRightInd w:val="0"/>
              <w:jc w:val="both"/>
              <w:rPr>
                <w:rFonts w:ascii="Arial" w:hAnsi="Arial" w:cs="Arial"/>
              </w:rPr>
            </w:pPr>
          </w:p>
          <w:p w14:paraId="79BD1549" w14:textId="77777777" w:rsidR="00404CB9" w:rsidRPr="00D50F5C" w:rsidRDefault="00404CB9" w:rsidP="00404CB9">
            <w:pPr>
              <w:widowControl/>
              <w:adjustRightInd w:val="0"/>
              <w:jc w:val="both"/>
              <w:rPr>
                <w:rFonts w:ascii="Arial" w:hAnsi="Arial" w:cs="Arial"/>
              </w:rPr>
            </w:pPr>
            <w:r w:rsidRPr="00D50F5C">
              <w:rPr>
                <w:rFonts w:ascii="Arial" w:hAnsi="Arial" w:cs="Arial"/>
              </w:rPr>
              <w:t>Grupo MSPI</w:t>
            </w:r>
          </w:p>
        </w:tc>
        <w:tc>
          <w:tcPr>
            <w:tcW w:w="2275" w:type="dxa"/>
            <w:vAlign w:val="center"/>
          </w:tcPr>
          <w:p w14:paraId="65E6880E" w14:textId="77777777" w:rsidR="00404CB9" w:rsidRPr="00D50F5C" w:rsidRDefault="00404CB9" w:rsidP="00404CB9">
            <w:pPr>
              <w:widowControl/>
              <w:adjustRightInd w:val="0"/>
              <w:jc w:val="both"/>
              <w:rPr>
                <w:rFonts w:ascii="Arial" w:hAnsi="Arial" w:cs="Arial"/>
              </w:rPr>
            </w:pPr>
            <w:r w:rsidRPr="00D50F5C">
              <w:rPr>
                <w:rFonts w:ascii="Arial" w:hAnsi="Arial" w:cs="Arial"/>
              </w:rPr>
              <w:t>1 de marzo de 2021</w:t>
            </w:r>
          </w:p>
        </w:tc>
      </w:tr>
      <w:tr w:rsidR="00404CB9" w:rsidRPr="00D50F5C" w14:paraId="6EA10FB2" w14:textId="77777777" w:rsidTr="00404CB9">
        <w:trPr>
          <w:jc w:val="center"/>
        </w:trPr>
        <w:tc>
          <w:tcPr>
            <w:tcW w:w="2127" w:type="dxa"/>
            <w:vMerge/>
            <w:vAlign w:val="center"/>
          </w:tcPr>
          <w:p w14:paraId="5603EFF9" w14:textId="77777777" w:rsidR="00404CB9" w:rsidRPr="00D50F5C" w:rsidRDefault="00404CB9" w:rsidP="00404CB9">
            <w:pPr>
              <w:widowControl/>
              <w:adjustRightInd w:val="0"/>
              <w:jc w:val="both"/>
              <w:rPr>
                <w:rFonts w:ascii="Arial" w:hAnsi="Arial" w:cs="Arial"/>
              </w:rPr>
            </w:pPr>
          </w:p>
        </w:tc>
        <w:tc>
          <w:tcPr>
            <w:tcW w:w="2688" w:type="dxa"/>
            <w:vAlign w:val="center"/>
          </w:tcPr>
          <w:p w14:paraId="701A05D6" w14:textId="77777777" w:rsidR="00404CB9" w:rsidRPr="00D50F5C" w:rsidRDefault="00404CB9" w:rsidP="00404CB9">
            <w:pPr>
              <w:widowControl/>
              <w:adjustRightInd w:val="0"/>
              <w:jc w:val="both"/>
              <w:rPr>
                <w:rFonts w:ascii="Arial" w:hAnsi="Arial" w:cs="Arial"/>
              </w:rPr>
            </w:pPr>
            <w:r w:rsidRPr="00D50F5C">
              <w:rPr>
                <w:rFonts w:ascii="Arial" w:hAnsi="Arial" w:cs="Arial"/>
              </w:rPr>
              <w:t>Realimentación, revisión y verificación de los riesgos identificados (ajuste)</w:t>
            </w:r>
          </w:p>
        </w:tc>
        <w:tc>
          <w:tcPr>
            <w:tcW w:w="2124" w:type="dxa"/>
            <w:vAlign w:val="center"/>
          </w:tcPr>
          <w:p w14:paraId="315ECF8A" w14:textId="77777777" w:rsidR="00404CB9" w:rsidRPr="00D50F5C" w:rsidRDefault="00404CB9" w:rsidP="00404CB9">
            <w:pPr>
              <w:widowControl/>
              <w:adjustRightInd w:val="0"/>
              <w:jc w:val="both"/>
              <w:rPr>
                <w:rFonts w:ascii="Arial" w:hAnsi="Arial" w:cs="Arial"/>
              </w:rPr>
            </w:pPr>
            <w:r w:rsidRPr="00D50F5C">
              <w:rPr>
                <w:rFonts w:ascii="Arial" w:hAnsi="Arial" w:cs="Arial"/>
              </w:rPr>
              <w:t>Osbaldo Cortes</w:t>
            </w:r>
          </w:p>
          <w:p w14:paraId="1D4CB115" w14:textId="77777777" w:rsidR="00404CB9" w:rsidRPr="00D50F5C" w:rsidRDefault="00404CB9" w:rsidP="00404CB9">
            <w:pPr>
              <w:widowControl/>
              <w:adjustRightInd w:val="0"/>
              <w:jc w:val="both"/>
              <w:rPr>
                <w:rFonts w:ascii="Arial" w:hAnsi="Arial" w:cs="Arial"/>
              </w:rPr>
            </w:pPr>
          </w:p>
          <w:p w14:paraId="22324534" w14:textId="77777777" w:rsidR="00404CB9" w:rsidRPr="00D50F5C" w:rsidRDefault="00404CB9" w:rsidP="00404CB9">
            <w:pPr>
              <w:widowControl/>
              <w:adjustRightInd w:val="0"/>
              <w:jc w:val="both"/>
              <w:rPr>
                <w:rFonts w:ascii="Arial" w:hAnsi="Arial" w:cs="Arial"/>
              </w:rPr>
            </w:pPr>
            <w:r w:rsidRPr="00D50F5C">
              <w:rPr>
                <w:rFonts w:ascii="Arial" w:hAnsi="Arial" w:cs="Arial"/>
              </w:rPr>
              <w:t>Grupo MSPI</w:t>
            </w:r>
          </w:p>
        </w:tc>
        <w:tc>
          <w:tcPr>
            <w:tcW w:w="2275" w:type="dxa"/>
            <w:vAlign w:val="center"/>
          </w:tcPr>
          <w:p w14:paraId="7D9595CF" w14:textId="77777777" w:rsidR="00404CB9" w:rsidRPr="00D50F5C" w:rsidRDefault="00404CB9" w:rsidP="00404CB9">
            <w:pPr>
              <w:widowControl/>
              <w:adjustRightInd w:val="0"/>
              <w:jc w:val="both"/>
              <w:rPr>
                <w:rFonts w:ascii="Arial" w:hAnsi="Arial" w:cs="Arial"/>
              </w:rPr>
            </w:pPr>
            <w:r w:rsidRPr="00D50F5C">
              <w:rPr>
                <w:rFonts w:ascii="Arial" w:hAnsi="Arial" w:cs="Arial"/>
              </w:rPr>
              <w:t>1 de abril de 2021</w:t>
            </w:r>
          </w:p>
        </w:tc>
      </w:tr>
      <w:tr w:rsidR="00404CB9" w:rsidRPr="00D50F5C" w14:paraId="340545FD" w14:textId="77777777" w:rsidTr="00404CB9">
        <w:trPr>
          <w:jc w:val="center"/>
        </w:trPr>
        <w:tc>
          <w:tcPr>
            <w:tcW w:w="2127" w:type="dxa"/>
            <w:vAlign w:val="center"/>
          </w:tcPr>
          <w:p w14:paraId="33E41647" w14:textId="77777777" w:rsidR="00404CB9" w:rsidRPr="00D50F5C" w:rsidRDefault="00404CB9" w:rsidP="00404CB9">
            <w:pPr>
              <w:widowControl/>
              <w:adjustRightInd w:val="0"/>
              <w:jc w:val="both"/>
              <w:rPr>
                <w:rFonts w:ascii="Arial" w:hAnsi="Arial" w:cs="Arial"/>
              </w:rPr>
            </w:pPr>
            <w:r w:rsidRPr="00D50F5C">
              <w:rPr>
                <w:rFonts w:ascii="Arial" w:hAnsi="Arial" w:cs="Arial"/>
              </w:rPr>
              <w:t>Aceptación, riesgos identificados</w:t>
            </w:r>
          </w:p>
        </w:tc>
        <w:tc>
          <w:tcPr>
            <w:tcW w:w="2688" w:type="dxa"/>
            <w:vAlign w:val="center"/>
          </w:tcPr>
          <w:p w14:paraId="503769F3" w14:textId="77777777" w:rsidR="00404CB9" w:rsidRPr="00D50F5C" w:rsidRDefault="00404CB9" w:rsidP="00404CB9">
            <w:pPr>
              <w:widowControl/>
              <w:adjustRightInd w:val="0"/>
              <w:jc w:val="both"/>
              <w:rPr>
                <w:rFonts w:ascii="Arial" w:hAnsi="Arial" w:cs="Arial"/>
              </w:rPr>
            </w:pPr>
            <w:r w:rsidRPr="00D50F5C">
              <w:rPr>
                <w:rFonts w:ascii="Arial" w:hAnsi="Arial" w:cs="Arial"/>
              </w:rPr>
              <w:t>Aceptación, aprobación riesgos identificados y planes de tratamiento</w:t>
            </w:r>
          </w:p>
        </w:tc>
        <w:tc>
          <w:tcPr>
            <w:tcW w:w="2124" w:type="dxa"/>
            <w:vAlign w:val="center"/>
          </w:tcPr>
          <w:p w14:paraId="78E8660B" w14:textId="77777777" w:rsidR="00404CB9" w:rsidRPr="00D50F5C" w:rsidRDefault="00404CB9" w:rsidP="00404CB9">
            <w:pPr>
              <w:widowControl/>
              <w:adjustRightInd w:val="0"/>
              <w:jc w:val="both"/>
              <w:rPr>
                <w:rFonts w:ascii="Arial" w:hAnsi="Arial" w:cs="Arial"/>
              </w:rPr>
            </w:pPr>
            <w:r w:rsidRPr="00D50F5C">
              <w:rPr>
                <w:rFonts w:ascii="Arial" w:hAnsi="Arial" w:cs="Arial"/>
              </w:rPr>
              <w:t>Ing. Cesar Beltrán</w:t>
            </w:r>
          </w:p>
        </w:tc>
        <w:tc>
          <w:tcPr>
            <w:tcW w:w="2275" w:type="dxa"/>
            <w:vAlign w:val="center"/>
          </w:tcPr>
          <w:p w14:paraId="069F9AE0" w14:textId="77777777" w:rsidR="00404CB9" w:rsidRPr="00D50F5C" w:rsidRDefault="00404CB9" w:rsidP="00404CB9">
            <w:pPr>
              <w:widowControl/>
              <w:adjustRightInd w:val="0"/>
              <w:jc w:val="both"/>
              <w:rPr>
                <w:rFonts w:ascii="Arial" w:hAnsi="Arial" w:cs="Arial"/>
              </w:rPr>
            </w:pPr>
            <w:r w:rsidRPr="00D50F5C">
              <w:rPr>
                <w:rFonts w:ascii="Arial" w:hAnsi="Arial" w:cs="Arial"/>
              </w:rPr>
              <w:t>1 de mayo de 2021</w:t>
            </w:r>
          </w:p>
        </w:tc>
      </w:tr>
      <w:tr w:rsidR="00404CB9" w:rsidRPr="00D50F5C" w14:paraId="39EFCFA6" w14:textId="77777777" w:rsidTr="00404CB9">
        <w:trPr>
          <w:jc w:val="center"/>
        </w:trPr>
        <w:tc>
          <w:tcPr>
            <w:tcW w:w="2127" w:type="dxa"/>
            <w:vAlign w:val="center"/>
          </w:tcPr>
          <w:p w14:paraId="495AC0BE" w14:textId="77777777" w:rsidR="00404CB9" w:rsidRPr="00D50F5C" w:rsidRDefault="00404CB9" w:rsidP="00404CB9">
            <w:pPr>
              <w:widowControl/>
              <w:adjustRightInd w:val="0"/>
              <w:jc w:val="both"/>
              <w:rPr>
                <w:rFonts w:ascii="Arial" w:hAnsi="Arial" w:cs="Arial"/>
              </w:rPr>
            </w:pPr>
            <w:r w:rsidRPr="00D50F5C">
              <w:rPr>
                <w:rFonts w:ascii="Arial" w:hAnsi="Arial" w:cs="Arial"/>
              </w:rPr>
              <w:t>Declaración Aplicabilidad</w:t>
            </w:r>
          </w:p>
        </w:tc>
        <w:tc>
          <w:tcPr>
            <w:tcW w:w="2688" w:type="dxa"/>
            <w:vAlign w:val="center"/>
          </w:tcPr>
          <w:p w14:paraId="39A11DF4" w14:textId="77777777" w:rsidR="00404CB9" w:rsidRPr="00D50F5C" w:rsidRDefault="00404CB9" w:rsidP="00404CB9">
            <w:pPr>
              <w:widowControl/>
              <w:adjustRightInd w:val="0"/>
              <w:jc w:val="both"/>
              <w:rPr>
                <w:rFonts w:ascii="Arial" w:hAnsi="Arial" w:cs="Arial"/>
              </w:rPr>
            </w:pPr>
            <w:r w:rsidRPr="00D50F5C">
              <w:rPr>
                <w:rFonts w:ascii="Arial" w:hAnsi="Arial" w:cs="Arial"/>
              </w:rPr>
              <w:t>Actualizar la declaración de aplicabilidad</w:t>
            </w:r>
          </w:p>
        </w:tc>
        <w:tc>
          <w:tcPr>
            <w:tcW w:w="2124" w:type="dxa"/>
            <w:vAlign w:val="center"/>
          </w:tcPr>
          <w:p w14:paraId="7506E6D0" w14:textId="77777777" w:rsidR="00404CB9" w:rsidRPr="00D50F5C" w:rsidRDefault="00404CB9" w:rsidP="00404CB9">
            <w:pPr>
              <w:widowControl/>
              <w:adjustRightInd w:val="0"/>
              <w:jc w:val="both"/>
              <w:rPr>
                <w:rFonts w:ascii="Arial" w:hAnsi="Arial" w:cs="Arial"/>
              </w:rPr>
            </w:pPr>
            <w:r w:rsidRPr="00D50F5C">
              <w:rPr>
                <w:rFonts w:ascii="Arial" w:hAnsi="Arial" w:cs="Arial"/>
              </w:rPr>
              <w:t>Osbaldo Cortes</w:t>
            </w:r>
          </w:p>
          <w:p w14:paraId="24D1BD37" w14:textId="77777777" w:rsidR="00404CB9" w:rsidRPr="00D50F5C" w:rsidRDefault="00404CB9" w:rsidP="00404CB9">
            <w:pPr>
              <w:widowControl/>
              <w:adjustRightInd w:val="0"/>
              <w:jc w:val="both"/>
              <w:rPr>
                <w:rFonts w:ascii="Arial" w:hAnsi="Arial" w:cs="Arial"/>
              </w:rPr>
            </w:pPr>
          </w:p>
          <w:p w14:paraId="1D54A001" w14:textId="77777777" w:rsidR="00404CB9" w:rsidRPr="00D50F5C" w:rsidRDefault="00404CB9" w:rsidP="00404CB9">
            <w:pPr>
              <w:widowControl/>
              <w:adjustRightInd w:val="0"/>
              <w:jc w:val="both"/>
              <w:rPr>
                <w:rFonts w:ascii="Arial" w:hAnsi="Arial" w:cs="Arial"/>
              </w:rPr>
            </w:pPr>
            <w:r w:rsidRPr="00D50F5C">
              <w:rPr>
                <w:rFonts w:ascii="Arial" w:hAnsi="Arial" w:cs="Arial"/>
              </w:rPr>
              <w:t>Grupo MSPI</w:t>
            </w:r>
          </w:p>
        </w:tc>
        <w:tc>
          <w:tcPr>
            <w:tcW w:w="2275" w:type="dxa"/>
            <w:vAlign w:val="center"/>
          </w:tcPr>
          <w:p w14:paraId="528B029B" w14:textId="77777777" w:rsidR="00404CB9" w:rsidRPr="00D50F5C" w:rsidRDefault="00404CB9" w:rsidP="00404CB9">
            <w:pPr>
              <w:widowControl/>
              <w:adjustRightInd w:val="0"/>
              <w:jc w:val="both"/>
              <w:rPr>
                <w:rFonts w:ascii="Arial" w:hAnsi="Arial" w:cs="Arial"/>
              </w:rPr>
            </w:pPr>
            <w:r w:rsidRPr="00D50F5C">
              <w:rPr>
                <w:rFonts w:ascii="Arial" w:hAnsi="Arial" w:cs="Arial"/>
              </w:rPr>
              <w:t>1 de mayo de 2021</w:t>
            </w:r>
          </w:p>
        </w:tc>
      </w:tr>
      <w:tr w:rsidR="00404CB9" w:rsidRPr="00D50F5C" w14:paraId="217352FD" w14:textId="77777777" w:rsidTr="00404CB9">
        <w:trPr>
          <w:jc w:val="center"/>
        </w:trPr>
        <w:tc>
          <w:tcPr>
            <w:tcW w:w="2127" w:type="dxa"/>
            <w:vAlign w:val="center"/>
          </w:tcPr>
          <w:p w14:paraId="3FFDD6E4" w14:textId="77777777" w:rsidR="00404CB9" w:rsidRPr="00D50F5C" w:rsidRDefault="00404CB9" w:rsidP="00404CB9">
            <w:pPr>
              <w:widowControl/>
              <w:adjustRightInd w:val="0"/>
              <w:jc w:val="both"/>
              <w:rPr>
                <w:rFonts w:ascii="Arial" w:hAnsi="Arial" w:cs="Arial"/>
              </w:rPr>
            </w:pPr>
            <w:r w:rsidRPr="00D50F5C">
              <w:rPr>
                <w:rFonts w:ascii="Arial" w:hAnsi="Arial" w:cs="Arial"/>
              </w:rPr>
              <w:t>Publicación</w:t>
            </w:r>
          </w:p>
        </w:tc>
        <w:tc>
          <w:tcPr>
            <w:tcW w:w="2688" w:type="dxa"/>
            <w:vAlign w:val="center"/>
          </w:tcPr>
          <w:p w14:paraId="0829BC87" w14:textId="77777777" w:rsidR="00404CB9" w:rsidRPr="00D50F5C" w:rsidRDefault="00404CB9" w:rsidP="00404CB9">
            <w:pPr>
              <w:widowControl/>
              <w:adjustRightInd w:val="0"/>
              <w:jc w:val="both"/>
              <w:rPr>
                <w:rFonts w:ascii="Arial" w:hAnsi="Arial" w:cs="Arial"/>
              </w:rPr>
            </w:pPr>
            <w:r w:rsidRPr="00D50F5C">
              <w:rPr>
                <w:rFonts w:ascii="Arial" w:hAnsi="Arial" w:cs="Arial"/>
              </w:rPr>
              <w:t>Publicación interna matriz de riesgos</w:t>
            </w:r>
          </w:p>
        </w:tc>
        <w:tc>
          <w:tcPr>
            <w:tcW w:w="2124" w:type="dxa"/>
            <w:vAlign w:val="center"/>
          </w:tcPr>
          <w:p w14:paraId="44323666" w14:textId="77777777" w:rsidR="00404CB9" w:rsidRPr="00D50F5C" w:rsidRDefault="00404CB9" w:rsidP="00404CB9">
            <w:pPr>
              <w:widowControl/>
              <w:adjustRightInd w:val="0"/>
              <w:jc w:val="both"/>
              <w:rPr>
                <w:rFonts w:ascii="Arial" w:hAnsi="Arial" w:cs="Arial"/>
              </w:rPr>
            </w:pPr>
            <w:r w:rsidRPr="00D50F5C">
              <w:rPr>
                <w:rFonts w:ascii="Arial" w:hAnsi="Arial" w:cs="Arial"/>
              </w:rPr>
              <w:t>Gisela Arias</w:t>
            </w:r>
          </w:p>
          <w:p w14:paraId="555DB91A" w14:textId="77777777" w:rsidR="00404CB9" w:rsidRPr="00D50F5C" w:rsidRDefault="00404CB9" w:rsidP="00404CB9">
            <w:pPr>
              <w:widowControl/>
              <w:adjustRightInd w:val="0"/>
              <w:jc w:val="both"/>
              <w:rPr>
                <w:rFonts w:ascii="Arial" w:hAnsi="Arial" w:cs="Arial"/>
              </w:rPr>
            </w:pPr>
          </w:p>
          <w:p w14:paraId="0792F051" w14:textId="77777777" w:rsidR="00404CB9" w:rsidRPr="00D50F5C" w:rsidRDefault="00404CB9" w:rsidP="00404CB9">
            <w:pPr>
              <w:widowControl/>
              <w:adjustRightInd w:val="0"/>
              <w:jc w:val="both"/>
              <w:rPr>
                <w:rFonts w:ascii="Arial" w:hAnsi="Arial" w:cs="Arial"/>
              </w:rPr>
            </w:pPr>
            <w:r w:rsidRPr="00D50F5C">
              <w:rPr>
                <w:rFonts w:ascii="Arial" w:hAnsi="Arial" w:cs="Arial"/>
              </w:rPr>
              <w:t>Grupo MSPI</w:t>
            </w:r>
          </w:p>
        </w:tc>
        <w:tc>
          <w:tcPr>
            <w:tcW w:w="2275" w:type="dxa"/>
            <w:vAlign w:val="center"/>
          </w:tcPr>
          <w:p w14:paraId="2B1A0D0C" w14:textId="77777777" w:rsidR="00404CB9" w:rsidRPr="00D50F5C" w:rsidRDefault="00404CB9" w:rsidP="00404CB9">
            <w:pPr>
              <w:widowControl/>
              <w:adjustRightInd w:val="0"/>
              <w:jc w:val="both"/>
              <w:rPr>
                <w:rFonts w:ascii="Arial" w:hAnsi="Arial" w:cs="Arial"/>
              </w:rPr>
            </w:pPr>
            <w:r w:rsidRPr="00D50F5C">
              <w:rPr>
                <w:rFonts w:ascii="Arial" w:hAnsi="Arial" w:cs="Arial"/>
              </w:rPr>
              <w:t>1 de abril de 2021</w:t>
            </w:r>
          </w:p>
        </w:tc>
      </w:tr>
      <w:tr w:rsidR="00404CB9" w:rsidRPr="00D50F5C" w14:paraId="12815A75" w14:textId="77777777" w:rsidTr="00404CB9">
        <w:trPr>
          <w:jc w:val="center"/>
        </w:trPr>
        <w:tc>
          <w:tcPr>
            <w:tcW w:w="2127" w:type="dxa"/>
            <w:vAlign w:val="center"/>
          </w:tcPr>
          <w:p w14:paraId="60436E47" w14:textId="77777777" w:rsidR="00404CB9" w:rsidRPr="00D50F5C" w:rsidRDefault="00404CB9" w:rsidP="00404CB9">
            <w:pPr>
              <w:widowControl/>
              <w:adjustRightInd w:val="0"/>
              <w:jc w:val="both"/>
              <w:rPr>
                <w:rFonts w:ascii="Arial" w:hAnsi="Arial" w:cs="Arial"/>
              </w:rPr>
            </w:pPr>
            <w:r w:rsidRPr="00D50F5C">
              <w:rPr>
                <w:rFonts w:ascii="Arial" w:hAnsi="Arial" w:cs="Arial"/>
              </w:rPr>
              <w:t>Seguimiento fase de tratamiento</w:t>
            </w:r>
          </w:p>
        </w:tc>
        <w:tc>
          <w:tcPr>
            <w:tcW w:w="2688" w:type="dxa"/>
            <w:vAlign w:val="center"/>
          </w:tcPr>
          <w:p w14:paraId="15EA86BE" w14:textId="77777777" w:rsidR="00404CB9" w:rsidRPr="00D50F5C" w:rsidRDefault="00404CB9" w:rsidP="00404CB9">
            <w:pPr>
              <w:widowControl/>
              <w:adjustRightInd w:val="0"/>
              <w:jc w:val="both"/>
              <w:rPr>
                <w:rFonts w:ascii="Arial" w:hAnsi="Arial" w:cs="Arial"/>
              </w:rPr>
            </w:pPr>
            <w:r w:rsidRPr="00D50F5C">
              <w:rPr>
                <w:rFonts w:ascii="Arial" w:hAnsi="Arial" w:cs="Arial"/>
              </w:rPr>
              <w:t>Seguimiento estado planes de tratamiento de riesgos identificados y verificación de evidencias</w:t>
            </w:r>
          </w:p>
          <w:p w14:paraId="613FDE8B" w14:textId="77777777" w:rsidR="00404CB9" w:rsidRPr="00D50F5C" w:rsidRDefault="00404CB9" w:rsidP="00404CB9">
            <w:pPr>
              <w:widowControl/>
              <w:adjustRightInd w:val="0"/>
              <w:jc w:val="both"/>
              <w:rPr>
                <w:rFonts w:ascii="Arial" w:hAnsi="Arial" w:cs="Arial"/>
              </w:rPr>
            </w:pPr>
          </w:p>
        </w:tc>
        <w:tc>
          <w:tcPr>
            <w:tcW w:w="2124" w:type="dxa"/>
            <w:vAlign w:val="center"/>
          </w:tcPr>
          <w:p w14:paraId="6A496B30" w14:textId="77777777" w:rsidR="00404CB9" w:rsidRPr="00D50F5C" w:rsidRDefault="00404CB9" w:rsidP="00404CB9">
            <w:pPr>
              <w:widowControl/>
              <w:adjustRightInd w:val="0"/>
              <w:jc w:val="both"/>
              <w:rPr>
                <w:rFonts w:ascii="Arial" w:hAnsi="Arial" w:cs="Arial"/>
              </w:rPr>
            </w:pPr>
            <w:r w:rsidRPr="00D50F5C">
              <w:rPr>
                <w:rFonts w:ascii="Arial" w:hAnsi="Arial" w:cs="Arial"/>
              </w:rPr>
              <w:t>Juan Perdomo</w:t>
            </w:r>
          </w:p>
          <w:p w14:paraId="1DA1F179" w14:textId="77777777" w:rsidR="00404CB9" w:rsidRPr="00D50F5C" w:rsidRDefault="00404CB9" w:rsidP="00404CB9">
            <w:pPr>
              <w:widowControl/>
              <w:adjustRightInd w:val="0"/>
              <w:jc w:val="both"/>
              <w:rPr>
                <w:rFonts w:ascii="Arial" w:hAnsi="Arial" w:cs="Arial"/>
              </w:rPr>
            </w:pPr>
          </w:p>
          <w:p w14:paraId="68B96B0C" w14:textId="77777777" w:rsidR="00404CB9" w:rsidRPr="00D50F5C" w:rsidRDefault="00404CB9" w:rsidP="00404CB9">
            <w:pPr>
              <w:widowControl/>
              <w:adjustRightInd w:val="0"/>
              <w:jc w:val="both"/>
              <w:rPr>
                <w:rFonts w:ascii="Arial" w:hAnsi="Arial" w:cs="Arial"/>
              </w:rPr>
            </w:pPr>
            <w:r w:rsidRPr="00D50F5C">
              <w:rPr>
                <w:rFonts w:ascii="Arial" w:hAnsi="Arial" w:cs="Arial"/>
              </w:rPr>
              <w:t>Grupo MSPI</w:t>
            </w:r>
          </w:p>
        </w:tc>
        <w:tc>
          <w:tcPr>
            <w:tcW w:w="2275" w:type="dxa"/>
            <w:vAlign w:val="center"/>
          </w:tcPr>
          <w:p w14:paraId="2C4C9F20" w14:textId="77777777" w:rsidR="00404CB9" w:rsidRPr="00D50F5C" w:rsidRDefault="00404CB9" w:rsidP="00404CB9">
            <w:pPr>
              <w:widowControl/>
              <w:adjustRightInd w:val="0"/>
              <w:jc w:val="both"/>
              <w:rPr>
                <w:rFonts w:ascii="Arial" w:hAnsi="Arial" w:cs="Arial"/>
              </w:rPr>
            </w:pPr>
            <w:r w:rsidRPr="00D50F5C">
              <w:rPr>
                <w:rFonts w:ascii="Arial" w:hAnsi="Arial" w:cs="Arial"/>
              </w:rPr>
              <w:t>Continuo durante la vigencia</w:t>
            </w:r>
          </w:p>
        </w:tc>
      </w:tr>
      <w:tr w:rsidR="00404CB9" w:rsidRPr="00D50F5C" w14:paraId="43D7278C" w14:textId="77777777" w:rsidTr="00404CB9">
        <w:trPr>
          <w:jc w:val="center"/>
        </w:trPr>
        <w:tc>
          <w:tcPr>
            <w:tcW w:w="2127" w:type="dxa"/>
            <w:vAlign w:val="center"/>
          </w:tcPr>
          <w:p w14:paraId="0777E717" w14:textId="77777777" w:rsidR="00404CB9" w:rsidRPr="00D50F5C" w:rsidRDefault="00404CB9" w:rsidP="00404CB9">
            <w:pPr>
              <w:widowControl/>
              <w:adjustRightInd w:val="0"/>
              <w:jc w:val="both"/>
              <w:rPr>
                <w:rFonts w:ascii="Arial" w:hAnsi="Arial" w:cs="Arial"/>
              </w:rPr>
            </w:pPr>
            <w:r w:rsidRPr="00D50F5C">
              <w:rPr>
                <w:rFonts w:ascii="Arial" w:hAnsi="Arial" w:cs="Arial"/>
              </w:rPr>
              <w:t>Evaluación riesgos residuales</w:t>
            </w:r>
          </w:p>
        </w:tc>
        <w:tc>
          <w:tcPr>
            <w:tcW w:w="2688" w:type="dxa"/>
            <w:vAlign w:val="center"/>
          </w:tcPr>
          <w:p w14:paraId="1DE913C1" w14:textId="77777777" w:rsidR="00404CB9" w:rsidRPr="00D50F5C" w:rsidRDefault="00404CB9" w:rsidP="00404CB9">
            <w:pPr>
              <w:widowControl/>
              <w:adjustRightInd w:val="0"/>
              <w:jc w:val="both"/>
              <w:rPr>
                <w:rFonts w:ascii="Arial" w:hAnsi="Arial" w:cs="Arial"/>
              </w:rPr>
            </w:pPr>
            <w:r w:rsidRPr="00D50F5C">
              <w:rPr>
                <w:rFonts w:ascii="Arial" w:hAnsi="Arial" w:cs="Arial"/>
              </w:rPr>
              <w:t>Evaluación e identificación de oportunidades de mejora acorde a los resultados obtenidos durante la evaluación de riesgos residuales</w:t>
            </w:r>
          </w:p>
        </w:tc>
        <w:tc>
          <w:tcPr>
            <w:tcW w:w="2124" w:type="dxa"/>
            <w:vAlign w:val="center"/>
          </w:tcPr>
          <w:p w14:paraId="11A7A803" w14:textId="77777777" w:rsidR="00404CB9" w:rsidRPr="00D50F5C" w:rsidRDefault="00404CB9" w:rsidP="00404CB9">
            <w:pPr>
              <w:widowControl/>
              <w:adjustRightInd w:val="0"/>
              <w:jc w:val="both"/>
              <w:rPr>
                <w:rFonts w:ascii="Arial" w:hAnsi="Arial" w:cs="Arial"/>
              </w:rPr>
            </w:pPr>
            <w:r w:rsidRPr="00D50F5C">
              <w:rPr>
                <w:rFonts w:ascii="Arial" w:hAnsi="Arial" w:cs="Arial"/>
              </w:rPr>
              <w:t>Osbaldo Cortes</w:t>
            </w:r>
          </w:p>
          <w:p w14:paraId="67E526D9" w14:textId="77777777" w:rsidR="00404CB9" w:rsidRPr="00D50F5C" w:rsidRDefault="00404CB9" w:rsidP="00404CB9">
            <w:pPr>
              <w:widowControl/>
              <w:adjustRightInd w:val="0"/>
              <w:jc w:val="both"/>
              <w:rPr>
                <w:rFonts w:ascii="Arial" w:hAnsi="Arial" w:cs="Arial"/>
              </w:rPr>
            </w:pPr>
          </w:p>
          <w:p w14:paraId="5D102FAB" w14:textId="77777777" w:rsidR="00404CB9" w:rsidRPr="00D50F5C" w:rsidRDefault="00404CB9" w:rsidP="00404CB9">
            <w:pPr>
              <w:widowControl/>
              <w:adjustRightInd w:val="0"/>
              <w:jc w:val="both"/>
              <w:rPr>
                <w:rFonts w:ascii="Arial" w:hAnsi="Arial" w:cs="Arial"/>
              </w:rPr>
            </w:pPr>
            <w:r w:rsidRPr="00D50F5C">
              <w:rPr>
                <w:rFonts w:ascii="Arial" w:hAnsi="Arial" w:cs="Arial"/>
              </w:rPr>
              <w:t>Grupo MSPI</w:t>
            </w:r>
          </w:p>
        </w:tc>
        <w:tc>
          <w:tcPr>
            <w:tcW w:w="2275" w:type="dxa"/>
            <w:vAlign w:val="center"/>
          </w:tcPr>
          <w:p w14:paraId="51018EFC" w14:textId="77777777" w:rsidR="00404CB9" w:rsidRPr="00D50F5C" w:rsidRDefault="00404CB9" w:rsidP="00404CB9">
            <w:pPr>
              <w:widowControl/>
              <w:adjustRightInd w:val="0"/>
              <w:jc w:val="both"/>
              <w:rPr>
                <w:rFonts w:ascii="Arial" w:hAnsi="Arial" w:cs="Arial"/>
              </w:rPr>
            </w:pPr>
            <w:r w:rsidRPr="00D50F5C">
              <w:rPr>
                <w:rFonts w:ascii="Arial" w:hAnsi="Arial" w:cs="Arial"/>
              </w:rPr>
              <w:t>Continuo durante la vigencia</w:t>
            </w:r>
          </w:p>
        </w:tc>
      </w:tr>
      <w:tr w:rsidR="00404CB9" w:rsidRPr="00D50F5C" w14:paraId="0C4637AE" w14:textId="77777777" w:rsidTr="00404CB9">
        <w:trPr>
          <w:jc w:val="center"/>
        </w:trPr>
        <w:tc>
          <w:tcPr>
            <w:tcW w:w="2127" w:type="dxa"/>
            <w:vAlign w:val="center"/>
          </w:tcPr>
          <w:p w14:paraId="30150312" w14:textId="77777777" w:rsidR="00404CB9" w:rsidRPr="00D50F5C" w:rsidRDefault="00404CB9" w:rsidP="00404CB9">
            <w:pPr>
              <w:widowControl/>
              <w:adjustRightInd w:val="0"/>
              <w:jc w:val="both"/>
              <w:rPr>
                <w:rFonts w:ascii="Arial" w:hAnsi="Arial" w:cs="Arial"/>
              </w:rPr>
            </w:pPr>
            <w:r w:rsidRPr="00D50F5C">
              <w:rPr>
                <w:rFonts w:ascii="Arial" w:hAnsi="Arial" w:cs="Arial"/>
              </w:rPr>
              <w:t>Mejoramiento</w:t>
            </w:r>
          </w:p>
        </w:tc>
        <w:tc>
          <w:tcPr>
            <w:tcW w:w="2688" w:type="dxa"/>
            <w:vAlign w:val="center"/>
          </w:tcPr>
          <w:p w14:paraId="3123A1E1" w14:textId="77777777" w:rsidR="00404CB9" w:rsidRPr="00D50F5C" w:rsidRDefault="00404CB9" w:rsidP="00404CB9">
            <w:pPr>
              <w:widowControl/>
              <w:adjustRightInd w:val="0"/>
              <w:jc w:val="both"/>
              <w:rPr>
                <w:rFonts w:ascii="Arial" w:hAnsi="Arial" w:cs="Arial"/>
              </w:rPr>
            </w:pPr>
            <w:r w:rsidRPr="00D50F5C">
              <w:rPr>
                <w:rFonts w:ascii="Arial" w:hAnsi="Arial" w:cs="Arial"/>
              </w:rPr>
              <w:t>Actualización del Plan de tratamiento de riesgos de Seguridad de la Información</w:t>
            </w:r>
          </w:p>
        </w:tc>
        <w:tc>
          <w:tcPr>
            <w:tcW w:w="2124" w:type="dxa"/>
            <w:vAlign w:val="center"/>
          </w:tcPr>
          <w:p w14:paraId="3F06147F" w14:textId="77777777" w:rsidR="00404CB9" w:rsidRPr="00D50F5C" w:rsidRDefault="00404CB9" w:rsidP="00404CB9">
            <w:pPr>
              <w:widowControl/>
              <w:adjustRightInd w:val="0"/>
              <w:jc w:val="both"/>
              <w:rPr>
                <w:rFonts w:ascii="Arial" w:hAnsi="Arial" w:cs="Arial"/>
              </w:rPr>
            </w:pPr>
            <w:r w:rsidRPr="00D50F5C">
              <w:rPr>
                <w:rFonts w:ascii="Arial" w:hAnsi="Arial" w:cs="Arial"/>
              </w:rPr>
              <w:t>Rubén Buitrago</w:t>
            </w:r>
          </w:p>
          <w:p w14:paraId="674D2B38" w14:textId="77777777" w:rsidR="00404CB9" w:rsidRPr="00D50F5C" w:rsidRDefault="00404CB9" w:rsidP="00404CB9">
            <w:pPr>
              <w:widowControl/>
              <w:adjustRightInd w:val="0"/>
              <w:jc w:val="both"/>
              <w:rPr>
                <w:rFonts w:ascii="Arial" w:hAnsi="Arial" w:cs="Arial"/>
              </w:rPr>
            </w:pPr>
          </w:p>
          <w:p w14:paraId="167FF071" w14:textId="77777777" w:rsidR="00404CB9" w:rsidRPr="00D50F5C" w:rsidRDefault="00404CB9" w:rsidP="00404CB9">
            <w:pPr>
              <w:widowControl/>
              <w:adjustRightInd w:val="0"/>
              <w:jc w:val="both"/>
              <w:rPr>
                <w:rFonts w:ascii="Arial" w:hAnsi="Arial" w:cs="Arial"/>
              </w:rPr>
            </w:pPr>
            <w:r w:rsidRPr="00D50F5C">
              <w:rPr>
                <w:rFonts w:ascii="Arial" w:hAnsi="Arial" w:cs="Arial"/>
              </w:rPr>
              <w:t>Grupo MSPI</w:t>
            </w:r>
          </w:p>
        </w:tc>
        <w:tc>
          <w:tcPr>
            <w:tcW w:w="2275" w:type="dxa"/>
            <w:vAlign w:val="center"/>
          </w:tcPr>
          <w:p w14:paraId="4537E482" w14:textId="77777777" w:rsidR="00404CB9" w:rsidRPr="00D50F5C" w:rsidRDefault="00404CB9" w:rsidP="00404CB9">
            <w:pPr>
              <w:widowControl/>
              <w:adjustRightInd w:val="0"/>
              <w:jc w:val="both"/>
              <w:rPr>
                <w:rFonts w:ascii="Arial" w:hAnsi="Arial" w:cs="Arial"/>
              </w:rPr>
            </w:pPr>
            <w:r w:rsidRPr="00D50F5C">
              <w:rPr>
                <w:rFonts w:ascii="Arial" w:hAnsi="Arial" w:cs="Arial"/>
              </w:rPr>
              <w:t>Continuo durante la vigencia</w:t>
            </w:r>
          </w:p>
        </w:tc>
      </w:tr>
      <w:tr w:rsidR="00404CB9" w:rsidRPr="00D50F5C" w14:paraId="70CE82CE" w14:textId="77777777" w:rsidTr="00404CB9">
        <w:trPr>
          <w:jc w:val="center"/>
        </w:trPr>
        <w:tc>
          <w:tcPr>
            <w:tcW w:w="2127" w:type="dxa"/>
            <w:vAlign w:val="center"/>
          </w:tcPr>
          <w:p w14:paraId="7CD2C9A0" w14:textId="77777777" w:rsidR="00404CB9" w:rsidRPr="00D50F5C" w:rsidRDefault="00404CB9" w:rsidP="00404CB9">
            <w:pPr>
              <w:widowControl/>
              <w:adjustRightInd w:val="0"/>
              <w:jc w:val="both"/>
              <w:rPr>
                <w:rFonts w:ascii="Arial" w:hAnsi="Arial" w:cs="Arial"/>
              </w:rPr>
            </w:pPr>
            <w:r w:rsidRPr="00D50F5C">
              <w:rPr>
                <w:rFonts w:ascii="Arial" w:hAnsi="Arial" w:cs="Arial"/>
              </w:rPr>
              <w:t>Publicación</w:t>
            </w:r>
          </w:p>
        </w:tc>
        <w:tc>
          <w:tcPr>
            <w:tcW w:w="2688" w:type="dxa"/>
            <w:vAlign w:val="center"/>
          </w:tcPr>
          <w:p w14:paraId="3D8E00E7" w14:textId="77777777" w:rsidR="00404CB9" w:rsidRPr="00D50F5C" w:rsidRDefault="00404CB9" w:rsidP="00404CB9">
            <w:pPr>
              <w:widowControl/>
              <w:adjustRightInd w:val="0"/>
              <w:jc w:val="both"/>
              <w:rPr>
                <w:rFonts w:ascii="Arial" w:hAnsi="Arial" w:cs="Arial"/>
              </w:rPr>
            </w:pPr>
            <w:r w:rsidRPr="00D50F5C">
              <w:rPr>
                <w:rFonts w:ascii="Arial" w:hAnsi="Arial" w:cs="Arial"/>
              </w:rPr>
              <w:t xml:space="preserve">Publicación y Sensibilizar el Plan de tratamiento de </w:t>
            </w:r>
            <w:r w:rsidRPr="00D50F5C">
              <w:rPr>
                <w:rFonts w:ascii="Arial" w:hAnsi="Arial" w:cs="Arial"/>
              </w:rPr>
              <w:lastRenderedPageBreak/>
              <w:t>Riesgos de Seguridad de la Información</w:t>
            </w:r>
          </w:p>
        </w:tc>
        <w:tc>
          <w:tcPr>
            <w:tcW w:w="2124" w:type="dxa"/>
            <w:vAlign w:val="center"/>
          </w:tcPr>
          <w:p w14:paraId="0BC5687A" w14:textId="77777777" w:rsidR="00404CB9" w:rsidRPr="00D50F5C" w:rsidRDefault="00404CB9" w:rsidP="00404CB9">
            <w:pPr>
              <w:widowControl/>
              <w:adjustRightInd w:val="0"/>
              <w:jc w:val="both"/>
              <w:rPr>
                <w:rFonts w:ascii="Arial" w:hAnsi="Arial" w:cs="Arial"/>
              </w:rPr>
            </w:pPr>
            <w:r w:rsidRPr="00D50F5C">
              <w:rPr>
                <w:rFonts w:ascii="Arial" w:hAnsi="Arial" w:cs="Arial"/>
              </w:rPr>
              <w:lastRenderedPageBreak/>
              <w:t>Ruben Buitrago</w:t>
            </w:r>
          </w:p>
          <w:p w14:paraId="2F45B988" w14:textId="77777777" w:rsidR="00404CB9" w:rsidRPr="00D50F5C" w:rsidRDefault="00404CB9" w:rsidP="00404CB9">
            <w:pPr>
              <w:widowControl/>
              <w:adjustRightInd w:val="0"/>
              <w:jc w:val="both"/>
              <w:rPr>
                <w:rFonts w:ascii="Arial" w:hAnsi="Arial" w:cs="Arial"/>
              </w:rPr>
            </w:pPr>
          </w:p>
          <w:p w14:paraId="20EB6C80" w14:textId="77777777" w:rsidR="00404CB9" w:rsidRPr="00D50F5C" w:rsidRDefault="00404CB9" w:rsidP="00404CB9">
            <w:pPr>
              <w:widowControl/>
              <w:adjustRightInd w:val="0"/>
              <w:jc w:val="both"/>
              <w:rPr>
                <w:rFonts w:ascii="Arial" w:hAnsi="Arial" w:cs="Arial"/>
              </w:rPr>
            </w:pPr>
            <w:r w:rsidRPr="00D50F5C">
              <w:rPr>
                <w:rFonts w:ascii="Arial" w:hAnsi="Arial" w:cs="Arial"/>
              </w:rPr>
              <w:lastRenderedPageBreak/>
              <w:t>Grupo MSPI</w:t>
            </w:r>
          </w:p>
        </w:tc>
        <w:tc>
          <w:tcPr>
            <w:tcW w:w="2275" w:type="dxa"/>
            <w:vAlign w:val="center"/>
          </w:tcPr>
          <w:p w14:paraId="02AE3907" w14:textId="77777777" w:rsidR="00404CB9" w:rsidRPr="00D50F5C" w:rsidRDefault="00404CB9" w:rsidP="00404CB9">
            <w:pPr>
              <w:widowControl/>
              <w:adjustRightInd w:val="0"/>
              <w:jc w:val="both"/>
              <w:rPr>
                <w:rFonts w:ascii="Arial" w:hAnsi="Arial" w:cs="Arial"/>
              </w:rPr>
            </w:pPr>
            <w:r w:rsidRPr="00D50F5C">
              <w:rPr>
                <w:rFonts w:ascii="Arial" w:hAnsi="Arial" w:cs="Arial"/>
              </w:rPr>
              <w:lastRenderedPageBreak/>
              <w:t>30 de enero de 2021</w:t>
            </w:r>
          </w:p>
        </w:tc>
      </w:tr>
    </w:tbl>
    <w:p w14:paraId="1C7634B5" w14:textId="77777777" w:rsidR="00EE5AE3" w:rsidRPr="00D50F5C" w:rsidRDefault="00EE5AE3" w:rsidP="00EE5AE3">
      <w:pPr>
        <w:pStyle w:val="Descripcin"/>
        <w:jc w:val="center"/>
        <w:rPr>
          <w:rFonts w:ascii="Arial" w:eastAsiaTheme="minorHAnsi" w:hAnsi="Arial" w:cs="Arial"/>
          <w:color w:val="00863C"/>
          <w:sz w:val="24"/>
          <w:szCs w:val="24"/>
          <w:lang w:val="es-CO" w:eastAsia="en-US" w:bidi="ar-SA"/>
        </w:rPr>
      </w:pPr>
      <w:r w:rsidRPr="00D50F5C">
        <w:rPr>
          <w:rFonts w:ascii="Arial" w:hAnsi="Arial" w:cs="Arial"/>
          <w:color w:val="00863C"/>
        </w:rPr>
        <w:t>Fuente Propia</w:t>
      </w:r>
    </w:p>
    <w:p w14:paraId="3D7CFAB2" w14:textId="77777777" w:rsidR="00404CB9" w:rsidRPr="00D50F5C" w:rsidRDefault="00404CB9" w:rsidP="00404CB9">
      <w:pPr>
        <w:pStyle w:val="Ttulo1"/>
        <w:ind w:left="222" w:firstLine="0"/>
        <w:rPr>
          <w:rFonts w:ascii="Arial" w:eastAsiaTheme="minorHAnsi" w:hAnsi="Arial" w:cs="Arial"/>
          <w:b w:val="0"/>
          <w:bCs w:val="0"/>
          <w:color w:val="000000"/>
          <w:sz w:val="24"/>
          <w:szCs w:val="24"/>
          <w:lang w:val="es-CO" w:eastAsia="en-US" w:bidi="ar-SA"/>
        </w:rPr>
      </w:pPr>
    </w:p>
    <w:p w14:paraId="10BFE6DB" w14:textId="77777777" w:rsidR="00404CB9" w:rsidRPr="00D50F5C" w:rsidRDefault="00404CB9" w:rsidP="00404CB9"/>
    <w:p w14:paraId="2D080938" w14:textId="77777777" w:rsidR="00404CB9" w:rsidRPr="00D50F5C" w:rsidRDefault="00404CB9" w:rsidP="00404CB9"/>
    <w:p w14:paraId="285682E3" w14:textId="77777777" w:rsidR="00404CB9" w:rsidRPr="00D50F5C" w:rsidRDefault="00404CB9" w:rsidP="00404CB9"/>
    <w:p w14:paraId="19E7F444" w14:textId="77777777" w:rsidR="00404CB9" w:rsidRPr="00D50F5C" w:rsidRDefault="00404CB9" w:rsidP="00404CB9"/>
    <w:bookmarkEnd w:id="1"/>
    <w:p w14:paraId="72929836" w14:textId="77777777" w:rsidR="00404CB9" w:rsidRPr="00D50F5C" w:rsidRDefault="00404CB9" w:rsidP="00404CB9"/>
    <w:sectPr w:rsidR="00404CB9" w:rsidRPr="00D50F5C" w:rsidSect="00EE5AE3">
      <w:headerReference w:type="default" r:id="rId17"/>
      <w:footerReference w:type="default" r:id="rId18"/>
      <w:pgSz w:w="12240" w:h="15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14CEFA" w14:textId="77777777" w:rsidR="00FC0A94" w:rsidRDefault="00FC0A94" w:rsidP="00C85D39">
      <w:r>
        <w:separator/>
      </w:r>
    </w:p>
  </w:endnote>
  <w:endnote w:type="continuationSeparator" w:id="0">
    <w:p w14:paraId="4568F938" w14:textId="77777777" w:rsidR="00FC0A94" w:rsidRDefault="00FC0A94" w:rsidP="00C85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70304050402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A2C31" w14:textId="062A1975" w:rsidR="00404CB9" w:rsidRDefault="00404CB9">
    <w:pPr>
      <w:pStyle w:val="Piedepgina"/>
    </w:pPr>
    <w:r>
      <w:rPr>
        <w:noProof/>
      </w:rPr>
      <w:drawing>
        <wp:anchor distT="0" distB="0" distL="114300" distR="114300" simplePos="0" relativeHeight="251661312" behindDoc="1" locked="0" layoutInCell="1" allowOverlap="1" wp14:anchorId="181F5028" wp14:editId="674497D1">
          <wp:simplePos x="0" y="0"/>
          <wp:positionH relativeFrom="page">
            <wp:posOffset>298450</wp:posOffset>
          </wp:positionH>
          <wp:positionV relativeFrom="paragraph">
            <wp:posOffset>-889000</wp:posOffset>
          </wp:positionV>
          <wp:extent cx="7234733" cy="921319"/>
          <wp:effectExtent l="0" t="0" r="444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4733" cy="92131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1E2D44" w14:textId="77777777" w:rsidR="00FC0A94" w:rsidRDefault="00FC0A94" w:rsidP="00C85D39">
      <w:r>
        <w:separator/>
      </w:r>
    </w:p>
  </w:footnote>
  <w:footnote w:type="continuationSeparator" w:id="0">
    <w:p w14:paraId="7E57E8B1" w14:textId="77777777" w:rsidR="00FC0A94" w:rsidRDefault="00FC0A94" w:rsidP="00C85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6BBA5" w14:textId="2B2F9B07" w:rsidR="00404CB9" w:rsidRDefault="00404CB9">
    <w:pPr>
      <w:pStyle w:val="Encabezado"/>
    </w:pPr>
    <w:r>
      <w:rPr>
        <w:noProof/>
      </w:rPr>
      <w:drawing>
        <wp:anchor distT="0" distB="0" distL="114300" distR="114300" simplePos="0" relativeHeight="251659264" behindDoc="1" locked="0" layoutInCell="1" allowOverlap="1" wp14:anchorId="5C5B2ABE" wp14:editId="60C44513">
          <wp:simplePos x="0" y="0"/>
          <wp:positionH relativeFrom="margin">
            <wp:align>center</wp:align>
          </wp:positionH>
          <wp:positionV relativeFrom="paragraph">
            <wp:posOffset>-292100</wp:posOffset>
          </wp:positionV>
          <wp:extent cx="6995160" cy="1333500"/>
          <wp:effectExtent l="0" t="0" r="0" b="0"/>
          <wp:wrapNone/>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516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40B42"/>
    <w:multiLevelType w:val="hybridMultilevel"/>
    <w:tmpl w:val="13E829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B6C416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7E714E8"/>
    <w:multiLevelType w:val="multilevel"/>
    <w:tmpl w:val="91EC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FF3399"/>
    <w:multiLevelType w:val="multilevel"/>
    <w:tmpl w:val="60C00066"/>
    <w:lvl w:ilvl="0">
      <w:start w:val="3"/>
      <w:numFmt w:val="decimal"/>
      <w:lvlText w:val="%1"/>
      <w:lvlJc w:val="left"/>
      <w:pPr>
        <w:ind w:left="360" w:hanging="360"/>
      </w:pPr>
      <w:rPr>
        <w:rFonts w:hint="default"/>
      </w:rPr>
    </w:lvl>
    <w:lvl w:ilvl="1">
      <w:start w:val="1"/>
      <w:numFmt w:val="decimal"/>
      <w:lvlText w:val="%1.%2"/>
      <w:lvlJc w:val="left"/>
      <w:pPr>
        <w:ind w:left="582" w:hanging="360"/>
      </w:pPr>
      <w:rPr>
        <w:rFonts w:hint="default"/>
      </w:rPr>
    </w:lvl>
    <w:lvl w:ilvl="2">
      <w:start w:val="1"/>
      <w:numFmt w:val="decimal"/>
      <w:lvlText w:val="%1.%2.%3"/>
      <w:lvlJc w:val="left"/>
      <w:pPr>
        <w:ind w:left="1164" w:hanging="720"/>
      </w:pPr>
      <w:rPr>
        <w:rFonts w:hint="default"/>
      </w:rPr>
    </w:lvl>
    <w:lvl w:ilvl="3">
      <w:start w:val="1"/>
      <w:numFmt w:val="decimal"/>
      <w:lvlText w:val="%1.%2.%3.%4"/>
      <w:lvlJc w:val="left"/>
      <w:pPr>
        <w:ind w:left="1746" w:hanging="1080"/>
      </w:pPr>
      <w:rPr>
        <w:rFonts w:hint="default"/>
      </w:rPr>
    </w:lvl>
    <w:lvl w:ilvl="4">
      <w:start w:val="1"/>
      <w:numFmt w:val="decimal"/>
      <w:lvlText w:val="%1.%2.%3.%4.%5"/>
      <w:lvlJc w:val="left"/>
      <w:pPr>
        <w:ind w:left="1968" w:hanging="1080"/>
      </w:pPr>
      <w:rPr>
        <w:rFonts w:hint="default"/>
      </w:rPr>
    </w:lvl>
    <w:lvl w:ilvl="5">
      <w:start w:val="1"/>
      <w:numFmt w:val="decimal"/>
      <w:lvlText w:val="%1.%2.%3.%4.%5.%6"/>
      <w:lvlJc w:val="left"/>
      <w:pPr>
        <w:ind w:left="2550" w:hanging="1440"/>
      </w:pPr>
      <w:rPr>
        <w:rFonts w:hint="default"/>
      </w:rPr>
    </w:lvl>
    <w:lvl w:ilvl="6">
      <w:start w:val="1"/>
      <w:numFmt w:val="decimal"/>
      <w:lvlText w:val="%1.%2.%3.%4.%5.%6.%7"/>
      <w:lvlJc w:val="left"/>
      <w:pPr>
        <w:ind w:left="2772" w:hanging="1440"/>
      </w:pPr>
      <w:rPr>
        <w:rFonts w:hint="default"/>
      </w:rPr>
    </w:lvl>
    <w:lvl w:ilvl="7">
      <w:start w:val="1"/>
      <w:numFmt w:val="decimal"/>
      <w:lvlText w:val="%1.%2.%3.%4.%5.%6.%7.%8"/>
      <w:lvlJc w:val="left"/>
      <w:pPr>
        <w:ind w:left="3354" w:hanging="1800"/>
      </w:pPr>
      <w:rPr>
        <w:rFonts w:hint="default"/>
      </w:rPr>
    </w:lvl>
    <w:lvl w:ilvl="8">
      <w:start w:val="1"/>
      <w:numFmt w:val="decimal"/>
      <w:lvlText w:val="%1.%2.%3.%4.%5.%6.%7.%8.%9"/>
      <w:lvlJc w:val="left"/>
      <w:pPr>
        <w:ind w:left="3576" w:hanging="1800"/>
      </w:pPr>
      <w:rPr>
        <w:rFonts w:hint="default"/>
      </w:rPr>
    </w:lvl>
  </w:abstractNum>
  <w:abstractNum w:abstractNumId="4" w15:restartNumberingAfterBreak="0">
    <w:nsid w:val="44286EBE"/>
    <w:multiLevelType w:val="hybridMultilevel"/>
    <w:tmpl w:val="887A21A0"/>
    <w:lvl w:ilvl="0" w:tplc="0B0C4D48">
      <w:numFmt w:val="bullet"/>
      <w:lvlText w:val="•"/>
      <w:lvlJc w:val="left"/>
      <w:pPr>
        <w:ind w:left="1080" w:hanging="360"/>
      </w:pPr>
      <w:rPr>
        <w:rFonts w:hint="default"/>
        <w:lang w:val="es-ES" w:eastAsia="es-ES" w:bidi="es-ES"/>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5A8A3352"/>
    <w:multiLevelType w:val="hybridMultilevel"/>
    <w:tmpl w:val="90C090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71B4798"/>
    <w:multiLevelType w:val="hybridMultilevel"/>
    <w:tmpl w:val="89E6C9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0536D2F"/>
    <w:multiLevelType w:val="hybridMultilevel"/>
    <w:tmpl w:val="C564124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45357F1"/>
    <w:multiLevelType w:val="hybridMultilevel"/>
    <w:tmpl w:val="04929364"/>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9" w15:restartNumberingAfterBreak="0">
    <w:nsid w:val="760F6D31"/>
    <w:multiLevelType w:val="multilevel"/>
    <w:tmpl w:val="798E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7"/>
  </w:num>
  <w:num w:numId="3">
    <w:abstractNumId w:val="4"/>
  </w:num>
  <w:num w:numId="4">
    <w:abstractNumId w:val="6"/>
  </w:num>
  <w:num w:numId="5">
    <w:abstractNumId w:val="3"/>
  </w:num>
  <w:num w:numId="6">
    <w:abstractNumId w:val="9"/>
  </w:num>
  <w:num w:numId="7">
    <w:abstractNumId w:val="2"/>
  </w:num>
  <w:num w:numId="8">
    <w:abstractNumId w:val="5"/>
  </w:num>
  <w:num w:numId="9">
    <w:abstractNumId w:val="8"/>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D39"/>
    <w:rsid w:val="001521A6"/>
    <w:rsid w:val="001A3434"/>
    <w:rsid w:val="001F68B8"/>
    <w:rsid w:val="002045B2"/>
    <w:rsid w:val="0027664A"/>
    <w:rsid w:val="002A046A"/>
    <w:rsid w:val="002A3510"/>
    <w:rsid w:val="002C07D4"/>
    <w:rsid w:val="002E7672"/>
    <w:rsid w:val="003F07A4"/>
    <w:rsid w:val="003F4DD0"/>
    <w:rsid w:val="00404CB9"/>
    <w:rsid w:val="004709BB"/>
    <w:rsid w:val="00485344"/>
    <w:rsid w:val="0063324D"/>
    <w:rsid w:val="00925ABC"/>
    <w:rsid w:val="00981574"/>
    <w:rsid w:val="009C0671"/>
    <w:rsid w:val="00A75B6D"/>
    <w:rsid w:val="00AC2684"/>
    <w:rsid w:val="00C85D39"/>
    <w:rsid w:val="00CF27C9"/>
    <w:rsid w:val="00D1490E"/>
    <w:rsid w:val="00DA5A5B"/>
    <w:rsid w:val="00E27E40"/>
    <w:rsid w:val="00E33394"/>
    <w:rsid w:val="00EE5AE3"/>
    <w:rsid w:val="00F93E78"/>
    <w:rsid w:val="00FA39FD"/>
    <w:rsid w:val="00FC0A9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B3085"/>
  <w15:chartTrackingRefBased/>
  <w15:docId w15:val="{DDFAB8B0-2AC3-AA46-9F5C-CE7A13229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1"/>
    <w:qFormat/>
    <w:rsid w:val="001521A6"/>
    <w:pPr>
      <w:widowControl w:val="0"/>
      <w:autoSpaceDE w:val="0"/>
      <w:autoSpaceDN w:val="0"/>
      <w:ind w:left="930" w:hanging="708"/>
      <w:outlineLvl w:val="0"/>
    </w:pPr>
    <w:rPr>
      <w:rFonts w:ascii="Calibri" w:eastAsia="Calibri" w:hAnsi="Calibri" w:cs="Calibri"/>
      <w:b/>
      <w:bCs/>
      <w:sz w:val="22"/>
      <w:szCs w:val="22"/>
      <w:lang w:eastAsia="es-ES" w:bidi="es-ES"/>
    </w:rPr>
  </w:style>
  <w:style w:type="paragraph" w:styleId="Ttulo2">
    <w:name w:val="heading 2"/>
    <w:basedOn w:val="Normal"/>
    <w:next w:val="Normal"/>
    <w:link w:val="Ttulo2Car"/>
    <w:uiPriority w:val="9"/>
    <w:unhideWhenUsed/>
    <w:qFormat/>
    <w:rsid w:val="001521A6"/>
    <w:pPr>
      <w:keepNext/>
      <w:keepLines/>
      <w:widowControl w:val="0"/>
      <w:autoSpaceDE w:val="0"/>
      <w:autoSpaceDN w:val="0"/>
      <w:spacing w:before="40"/>
      <w:outlineLvl w:val="1"/>
    </w:pPr>
    <w:rPr>
      <w:rFonts w:asciiTheme="majorHAnsi" w:eastAsiaTheme="majorEastAsia" w:hAnsiTheme="majorHAnsi" w:cstheme="majorBidi"/>
      <w:color w:val="2F5496" w:themeColor="accent1" w:themeShade="BF"/>
      <w:sz w:val="26"/>
      <w:szCs w:val="26"/>
      <w:lang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D39"/>
    <w:pPr>
      <w:tabs>
        <w:tab w:val="center" w:pos="4680"/>
        <w:tab w:val="right" w:pos="9360"/>
      </w:tabs>
    </w:pPr>
  </w:style>
  <w:style w:type="character" w:customStyle="1" w:styleId="EncabezadoCar">
    <w:name w:val="Encabezado Car"/>
    <w:basedOn w:val="Fuentedeprrafopredeter"/>
    <w:link w:val="Encabezado"/>
    <w:uiPriority w:val="99"/>
    <w:rsid w:val="00C85D39"/>
  </w:style>
  <w:style w:type="paragraph" w:styleId="Piedepgina">
    <w:name w:val="footer"/>
    <w:basedOn w:val="Normal"/>
    <w:link w:val="PiedepginaCar"/>
    <w:unhideWhenUsed/>
    <w:rsid w:val="00C85D39"/>
    <w:pPr>
      <w:tabs>
        <w:tab w:val="center" w:pos="4680"/>
        <w:tab w:val="right" w:pos="9360"/>
      </w:tabs>
    </w:pPr>
  </w:style>
  <w:style w:type="character" w:customStyle="1" w:styleId="PiedepginaCar">
    <w:name w:val="Pie de página Car"/>
    <w:basedOn w:val="Fuentedeprrafopredeter"/>
    <w:link w:val="Piedepgina"/>
    <w:uiPriority w:val="99"/>
    <w:rsid w:val="00C85D39"/>
  </w:style>
  <w:style w:type="paragraph" w:styleId="NormalWeb">
    <w:name w:val="Normal (Web)"/>
    <w:basedOn w:val="Normal"/>
    <w:uiPriority w:val="99"/>
    <w:semiHidden/>
    <w:unhideWhenUsed/>
    <w:rsid w:val="00C85D39"/>
    <w:pPr>
      <w:spacing w:before="100" w:beforeAutospacing="1" w:after="100" w:afterAutospacing="1"/>
    </w:pPr>
    <w:rPr>
      <w:rFonts w:ascii="Times New Roman" w:eastAsia="Times New Roman" w:hAnsi="Times New Roman" w:cs="Times New Roman"/>
    </w:rPr>
  </w:style>
  <w:style w:type="character" w:customStyle="1" w:styleId="Ttulo1Car">
    <w:name w:val="Título 1 Car"/>
    <w:basedOn w:val="Fuentedeprrafopredeter"/>
    <w:link w:val="Ttulo1"/>
    <w:uiPriority w:val="1"/>
    <w:rsid w:val="001521A6"/>
    <w:rPr>
      <w:rFonts w:ascii="Calibri" w:eastAsia="Calibri" w:hAnsi="Calibri" w:cs="Calibri"/>
      <w:b/>
      <w:bCs/>
      <w:sz w:val="22"/>
      <w:szCs w:val="22"/>
      <w:lang w:eastAsia="es-ES" w:bidi="es-ES"/>
    </w:rPr>
  </w:style>
  <w:style w:type="character" w:customStyle="1" w:styleId="Ttulo2Car">
    <w:name w:val="Título 2 Car"/>
    <w:basedOn w:val="Fuentedeprrafopredeter"/>
    <w:link w:val="Ttulo2"/>
    <w:uiPriority w:val="9"/>
    <w:rsid w:val="001521A6"/>
    <w:rPr>
      <w:rFonts w:asciiTheme="majorHAnsi" w:eastAsiaTheme="majorEastAsia" w:hAnsiTheme="majorHAnsi" w:cstheme="majorBidi"/>
      <w:color w:val="2F5496" w:themeColor="accent1" w:themeShade="BF"/>
      <w:sz w:val="26"/>
      <w:szCs w:val="26"/>
      <w:lang w:eastAsia="es-ES" w:bidi="es-ES"/>
    </w:rPr>
  </w:style>
  <w:style w:type="table" w:customStyle="1" w:styleId="TableNormal">
    <w:name w:val="Table Normal"/>
    <w:uiPriority w:val="2"/>
    <w:semiHidden/>
    <w:unhideWhenUsed/>
    <w:qFormat/>
    <w:rsid w:val="001521A6"/>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DC1">
    <w:name w:val="toc 1"/>
    <w:basedOn w:val="Normal"/>
    <w:uiPriority w:val="39"/>
    <w:qFormat/>
    <w:rsid w:val="001521A6"/>
    <w:pPr>
      <w:widowControl w:val="0"/>
      <w:autoSpaceDE w:val="0"/>
      <w:autoSpaceDN w:val="0"/>
      <w:spacing w:before="120"/>
    </w:pPr>
    <w:rPr>
      <w:rFonts w:eastAsia="Calibri" w:cs="Calibri"/>
      <w:b/>
      <w:bCs/>
      <w:i/>
      <w:iCs/>
      <w:lang w:eastAsia="es-ES" w:bidi="es-ES"/>
    </w:rPr>
  </w:style>
  <w:style w:type="paragraph" w:styleId="TDC2">
    <w:name w:val="toc 2"/>
    <w:basedOn w:val="Normal"/>
    <w:uiPriority w:val="39"/>
    <w:qFormat/>
    <w:rsid w:val="001521A6"/>
    <w:pPr>
      <w:widowControl w:val="0"/>
      <w:autoSpaceDE w:val="0"/>
      <w:autoSpaceDN w:val="0"/>
      <w:spacing w:before="120"/>
      <w:ind w:left="220"/>
    </w:pPr>
    <w:rPr>
      <w:rFonts w:eastAsia="Calibri" w:cs="Calibri"/>
      <w:b/>
      <w:bCs/>
      <w:sz w:val="22"/>
      <w:szCs w:val="22"/>
      <w:lang w:eastAsia="es-ES" w:bidi="es-ES"/>
    </w:rPr>
  </w:style>
  <w:style w:type="paragraph" w:styleId="TDC3">
    <w:name w:val="toc 3"/>
    <w:basedOn w:val="Normal"/>
    <w:uiPriority w:val="39"/>
    <w:qFormat/>
    <w:rsid w:val="001521A6"/>
    <w:pPr>
      <w:widowControl w:val="0"/>
      <w:autoSpaceDE w:val="0"/>
      <w:autoSpaceDN w:val="0"/>
      <w:ind w:left="440"/>
    </w:pPr>
    <w:rPr>
      <w:rFonts w:eastAsia="Calibri" w:cs="Calibri"/>
      <w:sz w:val="20"/>
      <w:szCs w:val="20"/>
      <w:lang w:eastAsia="es-ES" w:bidi="es-ES"/>
    </w:rPr>
  </w:style>
  <w:style w:type="paragraph" w:styleId="Textoindependiente">
    <w:name w:val="Body Text"/>
    <w:basedOn w:val="Normal"/>
    <w:link w:val="TextoindependienteCar"/>
    <w:uiPriority w:val="1"/>
    <w:qFormat/>
    <w:rsid w:val="001521A6"/>
    <w:pPr>
      <w:widowControl w:val="0"/>
      <w:autoSpaceDE w:val="0"/>
      <w:autoSpaceDN w:val="0"/>
    </w:pPr>
    <w:rPr>
      <w:rFonts w:ascii="Calibri" w:eastAsia="Calibri" w:hAnsi="Calibri" w:cs="Calibri"/>
      <w:sz w:val="22"/>
      <w:szCs w:val="22"/>
      <w:lang w:eastAsia="es-ES" w:bidi="es-ES"/>
    </w:rPr>
  </w:style>
  <w:style w:type="character" w:customStyle="1" w:styleId="TextoindependienteCar">
    <w:name w:val="Texto independiente Car"/>
    <w:basedOn w:val="Fuentedeprrafopredeter"/>
    <w:link w:val="Textoindependiente"/>
    <w:uiPriority w:val="1"/>
    <w:rsid w:val="001521A6"/>
    <w:rPr>
      <w:rFonts w:ascii="Calibri" w:eastAsia="Calibri" w:hAnsi="Calibri" w:cs="Calibri"/>
      <w:sz w:val="22"/>
      <w:szCs w:val="22"/>
      <w:lang w:eastAsia="es-ES" w:bidi="es-ES"/>
    </w:rPr>
  </w:style>
  <w:style w:type="paragraph" w:styleId="Prrafodelista">
    <w:name w:val="List Paragraph"/>
    <w:basedOn w:val="Normal"/>
    <w:uiPriority w:val="34"/>
    <w:qFormat/>
    <w:rsid w:val="001521A6"/>
    <w:pPr>
      <w:widowControl w:val="0"/>
      <w:autoSpaceDE w:val="0"/>
      <w:autoSpaceDN w:val="0"/>
      <w:ind w:left="930" w:hanging="708"/>
    </w:pPr>
    <w:rPr>
      <w:rFonts w:ascii="Calibri" w:eastAsia="Calibri" w:hAnsi="Calibri" w:cs="Calibri"/>
      <w:sz w:val="22"/>
      <w:szCs w:val="22"/>
      <w:lang w:eastAsia="es-ES" w:bidi="es-ES"/>
    </w:rPr>
  </w:style>
  <w:style w:type="paragraph" w:customStyle="1" w:styleId="TableParagraph">
    <w:name w:val="Table Paragraph"/>
    <w:basedOn w:val="Normal"/>
    <w:uiPriority w:val="1"/>
    <w:qFormat/>
    <w:rsid w:val="001521A6"/>
    <w:pPr>
      <w:widowControl w:val="0"/>
      <w:autoSpaceDE w:val="0"/>
      <w:autoSpaceDN w:val="0"/>
      <w:jc w:val="center"/>
    </w:pPr>
    <w:rPr>
      <w:rFonts w:ascii="Calibri" w:eastAsia="Calibri" w:hAnsi="Calibri" w:cs="Calibri"/>
      <w:sz w:val="22"/>
      <w:szCs w:val="22"/>
      <w:lang w:eastAsia="es-ES" w:bidi="es-ES"/>
    </w:rPr>
  </w:style>
  <w:style w:type="paragraph" w:styleId="Textodeglobo">
    <w:name w:val="Balloon Text"/>
    <w:basedOn w:val="Normal"/>
    <w:link w:val="TextodegloboCar"/>
    <w:uiPriority w:val="99"/>
    <w:semiHidden/>
    <w:unhideWhenUsed/>
    <w:rsid w:val="001521A6"/>
    <w:pPr>
      <w:widowControl w:val="0"/>
      <w:autoSpaceDE w:val="0"/>
      <w:autoSpaceDN w:val="0"/>
    </w:pPr>
    <w:rPr>
      <w:rFonts w:ascii="Segoe UI" w:eastAsia="Calibri" w:hAnsi="Segoe UI" w:cs="Segoe UI"/>
      <w:sz w:val="18"/>
      <w:szCs w:val="18"/>
      <w:lang w:eastAsia="es-ES" w:bidi="es-ES"/>
    </w:rPr>
  </w:style>
  <w:style w:type="character" w:customStyle="1" w:styleId="TextodegloboCar">
    <w:name w:val="Texto de globo Car"/>
    <w:basedOn w:val="Fuentedeprrafopredeter"/>
    <w:link w:val="Textodeglobo"/>
    <w:uiPriority w:val="99"/>
    <w:semiHidden/>
    <w:rsid w:val="001521A6"/>
    <w:rPr>
      <w:rFonts w:ascii="Segoe UI" w:eastAsia="Calibri" w:hAnsi="Segoe UI" w:cs="Segoe UI"/>
      <w:sz w:val="18"/>
      <w:szCs w:val="18"/>
      <w:lang w:eastAsia="es-ES" w:bidi="es-ES"/>
    </w:rPr>
  </w:style>
  <w:style w:type="paragraph" w:customStyle="1" w:styleId="Default">
    <w:name w:val="Default"/>
    <w:rsid w:val="001521A6"/>
    <w:pPr>
      <w:autoSpaceDE w:val="0"/>
      <w:autoSpaceDN w:val="0"/>
      <w:adjustRightInd w:val="0"/>
    </w:pPr>
    <w:rPr>
      <w:rFonts w:ascii="Arial" w:hAnsi="Arial" w:cs="Arial"/>
      <w:color w:val="000000"/>
      <w:lang w:val="es-CO"/>
    </w:rPr>
  </w:style>
  <w:style w:type="table" w:styleId="Tablaconcuadrcula">
    <w:name w:val="Table Grid"/>
    <w:basedOn w:val="Tablanormal"/>
    <w:uiPriority w:val="39"/>
    <w:rsid w:val="001521A6"/>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521A6"/>
    <w:pPr>
      <w:widowControl w:val="0"/>
      <w:autoSpaceDE w:val="0"/>
      <w:autoSpaceDN w:val="0"/>
    </w:pPr>
    <w:rPr>
      <w:rFonts w:ascii="Calibri" w:eastAsia="Calibri" w:hAnsi="Calibri" w:cs="Calibri"/>
      <w:sz w:val="22"/>
      <w:szCs w:val="22"/>
      <w:lang w:eastAsia="es-ES" w:bidi="es-ES"/>
    </w:rPr>
  </w:style>
  <w:style w:type="character" w:styleId="Hipervnculo">
    <w:name w:val="Hyperlink"/>
    <w:basedOn w:val="Fuentedeprrafopredeter"/>
    <w:uiPriority w:val="99"/>
    <w:unhideWhenUsed/>
    <w:rsid w:val="001521A6"/>
    <w:rPr>
      <w:color w:val="0563C1" w:themeColor="hyperlink"/>
      <w:u w:val="single"/>
    </w:rPr>
  </w:style>
  <w:style w:type="character" w:styleId="Mencinsinresolver">
    <w:name w:val="Unresolved Mention"/>
    <w:basedOn w:val="Fuentedeprrafopredeter"/>
    <w:uiPriority w:val="99"/>
    <w:semiHidden/>
    <w:unhideWhenUsed/>
    <w:rsid w:val="001521A6"/>
    <w:rPr>
      <w:color w:val="808080"/>
      <w:shd w:val="clear" w:color="auto" w:fill="E6E6E6"/>
    </w:rPr>
  </w:style>
  <w:style w:type="paragraph" w:styleId="Ttulo">
    <w:name w:val="Title"/>
    <w:basedOn w:val="Normal"/>
    <w:next w:val="Normal"/>
    <w:link w:val="TtuloCar"/>
    <w:uiPriority w:val="10"/>
    <w:qFormat/>
    <w:rsid w:val="001521A6"/>
    <w:pPr>
      <w:widowControl w:val="0"/>
      <w:autoSpaceDE w:val="0"/>
      <w:autoSpaceDN w:val="0"/>
      <w:contextualSpacing/>
    </w:pPr>
    <w:rPr>
      <w:rFonts w:asciiTheme="majorHAnsi" w:eastAsiaTheme="majorEastAsia" w:hAnsiTheme="majorHAnsi" w:cstheme="majorBidi"/>
      <w:spacing w:val="-10"/>
      <w:kern w:val="28"/>
      <w:sz w:val="56"/>
      <w:szCs w:val="56"/>
      <w:lang w:eastAsia="es-ES" w:bidi="es-ES"/>
    </w:rPr>
  </w:style>
  <w:style w:type="character" w:customStyle="1" w:styleId="TtuloCar">
    <w:name w:val="Título Car"/>
    <w:basedOn w:val="Fuentedeprrafopredeter"/>
    <w:link w:val="Ttulo"/>
    <w:uiPriority w:val="10"/>
    <w:rsid w:val="001521A6"/>
    <w:rPr>
      <w:rFonts w:asciiTheme="majorHAnsi" w:eastAsiaTheme="majorEastAsia" w:hAnsiTheme="majorHAnsi" w:cstheme="majorBidi"/>
      <w:spacing w:val="-10"/>
      <w:kern w:val="28"/>
      <w:sz w:val="56"/>
      <w:szCs w:val="56"/>
      <w:lang w:eastAsia="es-ES" w:bidi="es-ES"/>
    </w:rPr>
  </w:style>
  <w:style w:type="paragraph" w:styleId="TtuloTDC">
    <w:name w:val="TOC Heading"/>
    <w:basedOn w:val="Ttulo1"/>
    <w:next w:val="Normal"/>
    <w:uiPriority w:val="39"/>
    <w:unhideWhenUsed/>
    <w:qFormat/>
    <w:rsid w:val="001521A6"/>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s-CO" w:eastAsia="es-CO" w:bidi="ar-SA"/>
    </w:rPr>
  </w:style>
  <w:style w:type="character" w:styleId="Refdecomentario">
    <w:name w:val="annotation reference"/>
    <w:basedOn w:val="Fuentedeprrafopredeter"/>
    <w:uiPriority w:val="99"/>
    <w:semiHidden/>
    <w:unhideWhenUsed/>
    <w:rsid w:val="001521A6"/>
    <w:rPr>
      <w:sz w:val="16"/>
      <w:szCs w:val="16"/>
    </w:rPr>
  </w:style>
  <w:style w:type="paragraph" w:styleId="Textocomentario">
    <w:name w:val="annotation text"/>
    <w:basedOn w:val="Normal"/>
    <w:link w:val="TextocomentarioCar"/>
    <w:uiPriority w:val="99"/>
    <w:semiHidden/>
    <w:unhideWhenUsed/>
    <w:rsid w:val="001521A6"/>
    <w:pPr>
      <w:widowControl w:val="0"/>
      <w:autoSpaceDE w:val="0"/>
      <w:autoSpaceDN w:val="0"/>
    </w:pPr>
    <w:rPr>
      <w:rFonts w:ascii="Calibri" w:eastAsia="Calibri" w:hAnsi="Calibri" w:cs="Calibri"/>
      <w:sz w:val="20"/>
      <w:szCs w:val="20"/>
      <w:lang w:eastAsia="es-ES" w:bidi="es-ES"/>
    </w:rPr>
  </w:style>
  <w:style w:type="character" w:customStyle="1" w:styleId="TextocomentarioCar">
    <w:name w:val="Texto comentario Car"/>
    <w:basedOn w:val="Fuentedeprrafopredeter"/>
    <w:link w:val="Textocomentario"/>
    <w:uiPriority w:val="99"/>
    <w:semiHidden/>
    <w:rsid w:val="001521A6"/>
    <w:rPr>
      <w:rFonts w:ascii="Calibri" w:eastAsia="Calibri" w:hAnsi="Calibri" w:cs="Calibri"/>
      <w:sz w:val="20"/>
      <w:szCs w:val="20"/>
      <w:lang w:eastAsia="es-ES" w:bidi="es-ES"/>
    </w:rPr>
  </w:style>
  <w:style w:type="paragraph" w:styleId="Asuntodelcomentario">
    <w:name w:val="annotation subject"/>
    <w:basedOn w:val="Textocomentario"/>
    <w:next w:val="Textocomentario"/>
    <w:link w:val="AsuntodelcomentarioCar"/>
    <w:uiPriority w:val="99"/>
    <w:semiHidden/>
    <w:unhideWhenUsed/>
    <w:rsid w:val="001521A6"/>
    <w:rPr>
      <w:b/>
      <w:bCs/>
    </w:rPr>
  </w:style>
  <w:style w:type="character" w:customStyle="1" w:styleId="AsuntodelcomentarioCar">
    <w:name w:val="Asunto del comentario Car"/>
    <w:basedOn w:val="TextocomentarioCar"/>
    <w:link w:val="Asuntodelcomentario"/>
    <w:uiPriority w:val="99"/>
    <w:semiHidden/>
    <w:rsid w:val="001521A6"/>
    <w:rPr>
      <w:rFonts w:ascii="Calibri" w:eastAsia="Calibri" w:hAnsi="Calibri" w:cs="Calibri"/>
      <w:b/>
      <w:bCs/>
      <w:sz w:val="20"/>
      <w:szCs w:val="20"/>
      <w:lang w:eastAsia="es-ES" w:bidi="es-ES"/>
    </w:rPr>
  </w:style>
  <w:style w:type="character" w:styleId="Hipervnculovisitado">
    <w:name w:val="FollowedHyperlink"/>
    <w:basedOn w:val="Fuentedeprrafopredeter"/>
    <w:uiPriority w:val="99"/>
    <w:semiHidden/>
    <w:unhideWhenUsed/>
    <w:rsid w:val="001521A6"/>
    <w:rPr>
      <w:color w:val="954F72" w:themeColor="followedHyperlink"/>
      <w:u w:val="single"/>
    </w:rPr>
  </w:style>
  <w:style w:type="paragraph" w:styleId="Revisin">
    <w:name w:val="Revision"/>
    <w:hidden/>
    <w:uiPriority w:val="99"/>
    <w:semiHidden/>
    <w:rsid w:val="001521A6"/>
    <w:rPr>
      <w:rFonts w:ascii="Calibri" w:eastAsia="Calibri" w:hAnsi="Calibri" w:cs="Calibri"/>
      <w:sz w:val="22"/>
      <w:szCs w:val="22"/>
      <w:lang w:eastAsia="es-ES" w:bidi="es-ES"/>
    </w:rPr>
  </w:style>
  <w:style w:type="character" w:styleId="Textoennegrita">
    <w:name w:val="Strong"/>
    <w:basedOn w:val="Fuentedeprrafopredeter"/>
    <w:uiPriority w:val="22"/>
    <w:qFormat/>
    <w:rsid w:val="001521A6"/>
    <w:rPr>
      <w:b/>
      <w:bCs/>
    </w:rPr>
  </w:style>
  <w:style w:type="paragraph" w:customStyle="1" w:styleId="Heading">
    <w:name w:val="Heading"/>
    <w:basedOn w:val="Normal"/>
    <w:next w:val="Normal"/>
    <w:rsid w:val="001521A6"/>
    <w:pPr>
      <w:keepNext/>
      <w:tabs>
        <w:tab w:val="center" w:pos="4252"/>
        <w:tab w:val="right" w:pos="8504"/>
      </w:tabs>
      <w:suppressAutoHyphens/>
      <w:autoSpaceDN w:val="0"/>
      <w:spacing w:before="240" w:after="120"/>
      <w:textAlignment w:val="baseline"/>
    </w:pPr>
    <w:rPr>
      <w:rFonts w:ascii="Arial" w:eastAsia="Microsoft YaHei" w:hAnsi="Arial" w:cs="Lucida Sans"/>
      <w:kern w:val="3"/>
      <w:sz w:val="28"/>
      <w:szCs w:val="28"/>
      <w:lang w:eastAsia="es-ES" w:bidi="es-ES"/>
    </w:rPr>
  </w:style>
  <w:style w:type="character" w:styleId="nfasis">
    <w:name w:val="Emphasis"/>
    <w:basedOn w:val="Fuentedeprrafopredeter"/>
    <w:uiPriority w:val="20"/>
    <w:qFormat/>
    <w:rsid w:val="001521A6"/>
    <w:rPr>
      <w:i/>
      <w:iCs/>
    </w:rPr>
  </w:style>
  <w:style w:type="character" w:customStyle="1" w:styleId="Bodytext2">
    <w:name w:val="Body text|2_"/>
    <w:basedOn w:val="Fuentedeprrafopredeter"/>
    <w:link w:val="Bodytext20"/>
    <w:rsid w:val="001521A6"/>
    <w:rPr>
      <w:rFonts w:ascii="Arial" w:eastAsia="Arial" w:hAnsi="Arial" w:cs="Arial"/>
      <w:shd w:val="clear" w:color="auto" w:fill="FFFFFF"/>
    </w:rPr>
  </w:style>
  <w:style w:type="paragraph" w:customStyle="1" w:styleId="Bodytext20">
    <w:name w:val="Body text|2"/>
    <w:basedOn w:val="Normal"/>
    <w:link w:val="Bodytext2"/>
    <w:rsid w:val="001521A6"/>
    <w:pPr>
      <w:widowControl w:val="0"/>
      <w:shd w:val="clear" w:color="auto" w:fill="FFFFFF"/>
      <w:spacing w:before="140" w:line="245" w:lineRule="exact"/>
      <w:ind w:hanging="400"/>
    </w:pPr>
    <w:rPr>
      <w:rFonts w:ascii="Arial" w:eastAsia="Arial" w:hAnsi="Arial" w:cs="Arial"/>
    </w:rPr>
  </w:style>
  <w:style w:type="character" w:customStyle="1" w:styleId="Bodytext2Bold">
    <w:name w:val="Body text|2 + Bold"/>
    <w:basedOn w:val="Bodytext2"/>
    <w:rsid w:val="001521A6"/>
    <w:rPr>
      <w:rFonts w:ascii="Arial" w:eastAsia="Arial" w:hAnsi="Arial" w:cs="Arial"/>
      <w:b/>
      <w:bCs/>
      <w:i w:val="0"/>
      <w:iCs w:val="0"/>
      <w:smallCaps w:val="0"/>
      <w:strike w:val="0"/>
      <w:color w:val="000000"/>
      <w:spacing w:val="0"/>
      <w:w w:val="100"/>
      <w:position w:val="0"/>
      <w:sz w:val="22"/>
      <w:szCs w:val="22"/>
      <w:u w:val="none"/>
      <w:shd w:val="clear" w:color="auto" w:fill="FFFFFF"/>
      <w:lang w:val="es-ES" w:eastAsia="es-ES" w:bidi="es-ES"/>
    </w:rPr>
  </w:style>
  <w:style w:type="paragraph" w:styleId="Descripcin">
    <w:name w:val="caption"/>
    <w:basedOn w:val="Normal"/>
    <w:next w:val="Normal"/>
    <w:uiPriority w:val="35"/>
    <w:unhideWhenUsed/>
    <w:qFormat/>
    <w:rsid w:val="001521A6"/>
    <w:pPr>
      <w:widowControl w:val="0"/>
      <w:autoSpaceDE w:val="0"/>
      <w:autoSpaceDN w:val="0"/>
      <w:spacing w:after="200"/>
    </w:pPr>
    <w:rPr>
      <w:rFonts w:ascii="Calibri" w:eastAsia="Calibri" w:hAnsi="Calibri" w:cs="Calibri"/>
      <w:i/>
      <w:iCs/>
      <w:color w:val="44546A" w:themeColor="text2"/>
      <w:sz w:val="18"/>
      <w:szCs w:val="18"/>
      <w:lang w:eastAsia="es-ES" w:bidi="es-ES"/>
    </w:rPr>
  </w:style>
  <w:style w:type="paragraph" w:styleId="TDC4">
    <w:name w:val="toc 4"/>
    <w:basedOn w:val="Normal"/>
    <w:next w:val="Normal"/>
    <w:autoRedefine/>
    <w:uiPriority w:val="39"/>
    <w:unhideWhenUsed/>
    <w:rsid w:val="001521A6"/>
    <w:pPr>
      <w:widowControl w:val="0"/>
      <w:autoSpaceDE w:val="0"/>
      <w:autoSpaceDN w:val="0"/>
      <w:ind w:left="660"/>
    </w:pPr>
    <w:rPr>
      <w:rFonts w:eastAsia="Calibri" w:cs="Calibri"/>
      <w:sz w:val="20"/>
      <w:szCs w:val="20"/>
      <w:lang w:eastAsia="es-ES" w:bidi="es-ES"/>
    </w:rPr>
  </w:style>
  <w:style w:type="paragraph" w:styleId="Tabladeilustraciones">
    <w:name w:val="table of figures"/>
    <w:basedOn w:val="Normal"/>
    <w:next w:val="Normal"/>
    <w:uiPriority w:val="99"/>
    <w:unhideWhenUsed/>
    <w:rsid w:val="001521A6"/>
    <w:pPr>
      <w:widowControl w:val="0"/>
      <w:autoSpaceDE w:val="0"/>
      <w:autoSpaceDN w:val="0"/>
    </w:pPr>
    <w:rPr>
      <w:rFonts w:ascii="Calibri" w:eastAsia="Calibri" w:hAnsi="Calibri" w:cs="Calibri"/>
      <w:sz w:val="22"/>
      <w:szCs w:val="22"/>
      <w:lang w:eastAsia="es-ES" w:bidi="es-ES"/>
    </w:rPr>
  </w:style>
  <w:style w:type="paragraph" w:styleId="TDC5">
    <w:name w:val="toc 5"/>
    <w:basedOn w:val="Normal"/>
    <w:next w:val="Normal"/>
    <w:autoRedefine/>
    <w:uiPriority w:val="39"/>
    <w:unhideWhenUsed/>
    <w:rsid w:val="001521A6"/>
    <w:pPr>
      <w:widowControl w:val="0"/>
      <w:autoSpaceDE w:val="0"/>
      <w:autoSpaceDN w:val="0"/>
      <w:ind w:left="880"/>
    </w:pPr>
    <w:rPr>
      <w:rFonts w:eastAsia="Calibri" w:cs="Calibri"/>
      <w:sz w:val="20"/>
      <w:szCs w:val="20"/>
      <w:lang w:eastAsia="es-ES" w:bidi="es-ES"/>
    </w:rPr>
  </w:style>
  <w:style w:type="paragraph" w:styleId="TDC6">
    <w:name w:val="toc 6"/>
    <w:basedOn w:val="Normal"/>
    <w:next w:val="Normal"/>
    <w:autoRedefine/>
    <w:uiPriority w:val="39"/>
    <w:unhideWhenUsed/>
    <w:rsid w:val="001521A6"/>
    <w:pPr>
      <w:widowControl w:val="0"/>
      <w:autoSpaceDE w:val="0"/>
      <w:autoSpaceDN w:val="0"/>
      <w:ind w:left="1100"/>
    </w:pPr>
    <w:rPr>
      <w:rFonts w:eastAsia="Calibri" w:cs="Calibri"/>
      <w:sz w:val="20"/>
      <w:szCs w:val="20"/>
      <w:lang w:eastAsia="es-ES" w:bidi="es-ES"/>
    </w:rPr>
  </w:style>
  <w:style w:type="paragraph" w:styleId="TDC7">
    <w:name w:val="toc 7"/>
    <w:basedOn w:val="Normal"/>
    <w:next w:val="Normal"/>
    <w:autoRedefine/>
    <w:uiPriority w:val="39"/>
    <w:unhideWhenUsed/>
    <w:rsid w:val="001521A6"/>
    <w:pPr>
      <w:widowControl w:val="0"/>
      <w:autoSpaceDE w:val="0"/>
      <w:autoSpaceDN w:val="0"/>
      <w:ind w:left="1320"/>
    </w:pPr>
    <w:rPr>
      <w:rFonts w:eastAsia="Calibri" w:cs="Calibri"/>
      <w:sz w:val="20"/>
      <w:szCs w:val="20"/>
      <w:lang w:eastAsia="es-ES" w:bidi="es-ES"/>
    </w:rPr>
  </w:style>
  <w:style w:type="paragraph" w:styleId="TDC8">
    <w:name w:val="toc 8"/>
    <w:basedOn w:val="Normal"/>
    <w:next w:val="Normal"/>
    <w:autoRedefine/>
    <w:uiPriority w:val="39"/>
    <w:unhideWhenUsed/>
    <w:rsid w:val="001521A6"/>
    <w:pPr>
      <w:widowControl w:val="0"/>
      <w:autoSpaceDE w:val="0"/>
      <w:autoSpaceDN w:val="0"/>
      <w:ind w:left="1540"/>
    </w:pPr>
    <w:rPr>
      <w:rFonts w:eastAsia="Calibri" w:cs="Calibri"/>
      <w:sz w:val="20"/>
      <w:szCs w:val="20"/>
      <w:lang w:eastAsia="es-ES" w:bidi="es-ES"/>
    </w:rPr>
  </w:style>
  <w:style w:type="paragraph" w:styleId="TDC9">
    <w:name w:val="toc 9"/>
    <w:basedOn w:val="Normal"/>
    <w:next w:val="Normal"/>
    <w:autoRedefine/>
    <w:uiPriority w:val="39"/>
    <w:unhideWhenUsed/>
    <w:rsid w:val="001521A6"/>
    <w:pPr>
      <w:widowControl w:val="0"/>
      <w:autoSpaceDE w:val="0"/>
      <w:autoSpaceDN w:val="0"/>
      <w:ind w:left="1760"/>
    </w:pPr>
    <w:rPr>
      <w:rFonts w:eastAsia="Calibri" w:cs="Calibri"/>
      <w:sz w:val="20"/>
      <w:szCs w:val="20"/>
      <w:lang w:eastAsia="es-ES" w:bidi="es-ES"/>
    </w:rPr>
  </w:style>
  <w:style w:type="paragraph" w:customStyle="1" w:styleId="paragraph">
    <w:name w:val="paragraph"/>
    <w:basedOn w:val="Normal"/>
    <w:rsid w:val="00404CB9"/>
    <w:pPr>
      <w:spacing w:before="100" w:beforeAutospacing="1" w:after="100" w:afterAutospacing="1"/>
    </w:pPr>
    <w:rPr>
      <w:rFonts w:ascii="Times New Roman" w:eastAsia="Times New Roman" w:hAnsi="Times New Roman" w:cs="Times New Roman"/>
      <w:lang w:val="es-CO" w:eastAsia="es-CO"/>
    </w:rPr>
  </w:style>
  <w:style w:type="character" w:customStyle="1" w:styleId="normaltextrun">
    <w:name w:val="normaltextrun"/>
    <w:basedOn w:val="Fuentedeprrafopredeter"/>
    <w:rsid w:val="00404CB9"/>
  </w:style>
  <w:style w:type="character" w:customStyle="1" w:styleId="eop">
    <w:name w:val="eop"/>
    <w:basedOn w:val="Fuentedeprrafopredeter"/>
    <w:rsid w:val="00404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2276683">
      <w:bodyDiv w:val="1"/>
      <w:marLeft w:val="0"/>
      <w:marRight w:val="0"/>
      <w:marTop w:val="0"/>
      <w:marBottom w:val="0"/>
      <w:divBdr>
        <w:top w:val="none" w:sz="0" w:space="0" w:color="auto"/>
        <w:left w:val="none" w:sz="0" w:space="0" w:color="auto"/>
        <w:bottom w:val="none" w:sz="0" w:space="0" w:color="auto"/>
        <w:right w:val="none" w:sz="0" w:space="0" w:color="auto"/>
      </w:divBdr>
    </w:div>
    <w:div w:id="1083987869">
      <w:bodyDiv w:val="1"/>
      <w:marLeft w:val="0"/>
      <w:marRight w:val="0"/>
      <w:marTop w:val="0"/>
      <w:marBottom w:val="0"/>
      <w:divBdr>
        <w:top w:val="none" w:sz="0" w:space="0" w:color="auto"/>
        <w:left w:val="none" w:sz="0" w:space="0" w:color="auto"/>
        <w:bottom w:val="none" w:sz="0" w:space="0" w:color="auto"/>
        <w:right w:val="none" w:sz="0" w:space="0" w:color="auto"/>
      </w:divBdr>
    </w:div>
    <w:div w:id="1117067515">
      <w:bodyDiv w:val="1"/>
      <w:marLeft w:val="0"/>
      <w:marRight w:val="0"/>
      <w:marTop w:val="0"/>
      <w:marBottom w:val="0"/>
      <w:divBdr>
        <w:top w:val="none" w:sz="0" w:space="0" w:color="auto"/>
        <w:left w:val="none" w:sz="0" w:space="0" w:color="auto"/>
        <w:bottom w:val="none" w:sz="0" w:space="0" w:color="auto"/>
        <w:right w:val="none" w:sz="0" w:space="0" w:color="auto"/>
      </w:divBdr>
    </w:div>
    <w:div w:id="204343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26</Pages>
  <Words>6078</Words>
  <Characters>33433</Characters>
  <Application>Microsoft Office Word</Application>
  <DocSecurity>0</DocSecurity>
  <Lines>278</Lines>
  <Paragraphs>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Alexandra Benitez Gomez</dc:creator>
  <cp:keywords/>
  <dc:description/>
  <cp:lastModifiedBy>Ruben Esteban Buitrago Daza</cp:lastModifiedBy>
  <cp:revision>8</cp:revision>
  <dcterms:created xsi:type="dcterms:W3CDTF">2021-01-30T02:35:00Z</dcterms:created>
  <dcterms:modified xsi:type="dcterms:W3CDTF">2021-01-31T15:19:00Z</dcterms:modified>
</cp:coreProperties>
</file>